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6924A" w14:textId="7ED7CBA6" w:rsidR="00B25FCE" w:rsidRDefault="00FB249C" w:rsidP="00FB249C">
      <w:pPr>
        <w:jc w:val="center"/>
      </w:pPr>
      <w:r w:rsidRPr="009A60C0">
        <w:rPr>
          <w:rFonts w:ascii="Calibri" w:eastAsia="Calibri" w:hAnsi="Calibri" w:cs="Arial"/>
          <w:noProof/>
          <w:sz w:val="20"/>
          <w:szCs w:val="20"/>
          <w:lang w:val="en-US"/>
        </w:rPr>
        <w:drawing>
          <wp:anchor distT="0" distB="0" distL="114300" distR="114300" simplePos="0" relativeHeight="251659264" behindDoc="1" locked="0" layoutInCell="0" allowOverlap="1" wp14:anchorId="6B34056D" wp14:editId="544876D5">
            <wp:simplePos x="0" y="0"/>
            <wp:positionH relativeFrom="page">
              <wp:posOffset>525780</wp:posOffset>
            </wp:positionH>
            <wp:positionV relativeFrom="page">
              <wp:posOffset>695325</wp:posOffset>
            </wp:positionV>
            <wp:extent cx="1318895" cy="5486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18895" cy="548640"/>
                    </a:xfrm>
                    <a:prstGeom prst="rect">
                      <a:avLst/>
                    </a:prstGeom>
                    <a:noFill/>
                  </pic:spPr>
                </pic:pic>
              </a:graphicData>
            </a:graphic>
            <wp14:sizeRelH relativeFrom="page">
              <wp14:pctWidth>0</wp14:pctWidth>
            </wp14:sizeRelH>
            <wp14:sizeRelV relativeFrom="page">
              <wp14:pctHeight>0</wp14:pctHeight>
            </wp14:sizeRelV>
          </wp:anchor>
        </w:drawing>
      </w:r>
    </w:p>
    <w:p w14:paraId="42070F07" w14:textId="4A6E26EA" w:rsidR="009A60C0" w:rsidRPr="009A60C0" w:rsidRDefault="009A60C0" w:rsidP="009A60C0">
      <w:pPr>
        <w:spacing w:after="0" w:line="200" w:lineRule="exact"/>
        <w:jc w:val="center"/>
        <w:rPr>
          <w:rFonts w:ascii="Times New Roman" w:eastAsia="Times New Roman" w:hAnsi="Times New Roman" w:cs="Arial"/>
          <w:sz w:val="24"/>
          <w:szCs w:val="20"/>
          <w:lang w:eastAsia="en-GB"/>
        </w:rPr>
      </w:pPr>
      <w:bookmarkStart w:id="0" w:name="page1"/>
      <w:bookmarkEnd w:id="0"/>
    </w:p>
    <w:p w14:paraId="23D859D5"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3DFB157F"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64749029"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66CB6BBB"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24F0C1EC"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434C3E2C" w14:textId="77777777" w:rsidR="009A60C0" w:rsidRPr="009A60C0" w:rsidRDefault="009A60C0" w:rsidP="009A60C0">
      <w:pPr>
        <w:spacing w:after="0" w:line="200" w:lineRule="exact"/>
        <w:ind w:left="-426"/>
        <w:jc w:val="center"/>
        <w:rPr>
          <w:rFonts w:ascii="Times New Roman" w:eastAsia="Times New Roman" w:hAnsi="Times New Roman" w:cs="Arial"/>
          <w:sz w:val="24"/>
          <w:szCs w:val="20"/>
          <w:lang w:eastAsia="en-GB"/>
        </w:rPr>
      </w:pPr>
    </w:p>
    <w:p w14:paraId="5EF9E3BE"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33A2CDFC"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07C50DD9"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2DB0F462"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789C1011"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16214C6C"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167D829C"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68085710"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2300EA17"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75212FB2" w14:textId="77777777" w:rsidR="009A60C0" w:rsidRPr="009A60C0" w:rsidRDefault="009A60C0" w:rsidP="009A60C0">
      <w:pPr>
        <w:spacing w:after="0" w:line="360" w:lineRule="auto"/>
        <w:jc w:val="center"/>
        <w:rPr>
          <w:rFonts w:ascii="Arial" w:eastAsia="Times New Roman" w:hAnsi="Arial" w:cs="Arial"/>
          <w:b/>
          <w:sz w:val="32"/>
          <w:szCs w:val="32"/>
          <w:lang w:eastAsia="en-GB"/>
        </w:rPr>
      </w:pPr>
    </w:p>
    <w:p w14:paraId="152FBA79" w14:textId="77777777" w:rsidR="009A60C0" w:rsidRPr="009A60C0" w:rsidRDefault="009A60C0" w:rsidP="009A60C0">
      <w:pPr>
        <w:spacing w:after="0" w:line="360" w:lineRule="auto"/>
        <w:jc w:val="center"/>
        <w:rPr>
          <w:rFonts w:ascii="Arial" w:eastAsia="Calibri" w:hAnsi="Arial" w:cs="Arial"/>
          <w:b/>
          <w:sz w:val="32"/>
          <w:szCs w:val="32"/>
          <w:lang w:eastAsia="en-GB"/>
        </w:rPr>
        <w:sectPr w:rsidR="009A60C0" w:rsidRPr="009A60C0" w:rsidSect="00655048">
          <w:footerReference w:type="default" r:id="rId9"/>
          <w:pgSz w:w="12240" w:h="15840"/>
          <w:pgMar w:top="1440" w:right="2800" w:bottom="1440" w:left="2800" w:header="0" w:footer="0" w:gutter="0"/>
          <w:cols w:space="0" w:equalWidth="0">
            <w:col w:w="6640"/>
          </w:cols>
          <w:titlePg/>
          <w:docGrid w:linePitch="360"/>
        </w:sectPr>
      </w:pPr>
      <w:r>
        <w:rPr>
          <w:rFonts w:ascii="Arial" w:eastAsia="Calibri" w:hAnsi="Arial" w:cs="Arial"/>
          <w:b/>
          <w:sz w:val="32"/>
          <w:szCs w:val="32"/>
          <w:lang w:eastAsia="en-GB"/>
        </w:rPr>
        <w:t xml:space="preserve">Faculty of </w:t>
      </w:r>
      <w:r w:rsidR="00AE4789" w:rsidRPr="00AB4C49">
        <w:rPr>
          <w:rFonts w:ascii="Arial" w:eastAsia="Calibri" w:hAnsi="Arial" w:cs="Arial"/>
          <w:b/>
          <w:sz w:val="32"/>
          <w:szCs w:val="32"/>
          <w:lang w:eastAsia="en-GB"/>
        </w:rPr>
        <w:t>Communication</w:t>
      </w:r>
      <w:r w:rsidR="00F8228F" w:rsidRPr="00AB4C49">
        <w:rPr>
          <w:rFonts w:ascii="Arial" w:eastAsia="Calibri" w:hAnsi="Arial" w:cs="Arial"/>
          <w:b/>
          <w:sz w:val="32"/>
          <w:szCs w:val="32"/>
          <w:lang w:eastAsia="en-GB"/>
        </w:rPr>
        <w:t xml:space="preserve"> and Mass </w:t>
      </w:r>
      <w:r w:rsidR="006A1D89" w:rsidRPr="00AB4C49">
        <w:rPr>
          <w:rFonts w:ascii="Arial" w:eastAsia="Calibri" w:hAnsi="Arial" w:cs="Arial"/>
          <w:b/>
          <w:sz w:val="32"/>
          <w:szCs w:val="32"/>
          <w:lang w:eastAsia="en-GB"/>
        </w:rPr>
        <w:t>Media</w:t>
      </w:r>
      <w:r w:rsidR="006A1D89">
        <w:rPr>
          <w:rFonts w:ascii="Arial" w:eastAsia="Calibri" w:hAnsi="Arial" w:cs="Arial"/>
          <w:b/>
          <w:sz w:val="32"/>
          <w:szCs w:val="32"/>
          <w:highlight w:val="yellow"/>
          <w:lang w:eastAsia="en-GB"/>
        </w:rPr>
        <w:t xml:space="preserve"> </w:t>
      </w:r>
      <w:r w:rsidR="006A1D89">
        <w:rPr>
          <w:rFonts w:ascii="Arial" w:eastAsia="Calibri" w:hAnsi="Arial" w:cs="Arial"/>
          <w:b/>
          <w:sz w:val="32"/>
          <w:szCs w:val="32"/>
          <w:lang w:eastAsia="en-GB"/>
        </w:rPr>
        <w:t>Strategic</w:t>
      </w:r>
      <w:r>
        <w:rPr>
          <w:rFonts w:ascii="Arial" w:eastAsia="Calibri" w:hAnsi="Arial" w:cs="Arial"/>
          <w:b/>
          <w:sz w:val="32"/>
          <w:szCs w:val="32"/>
          <w:lang w:eastAsia="en-GB"/>
        </w:rPr>
        <w:t xml:space="preserve"> </w:t>
      </w:r>
      <w:r w:rsidRPr="009A60C0">
        <w:rPr>
          <w:rFonts w:ascii="Arial" w:eastAsia="Calibri" w:hAnsi="Arial" w:cs="Arial"/>
          <w:b/>
          <w:sz w:val="32"/>
          <w:szCs w:val="32"/>
          <w:lang w:eastAsia="en-GB"/>
        </w:rPr>
        <w:t>Plan</w:t>
      </w:r>
    </w:p>
    <w:p w14:paraId="631182B4" w14:textId="77777777" w:rsidR="009A60C0" w:rsidRPr="009A60C0" w:rsidRDefault="009A60C0" w:rsidP="009A60C0">
      <w:pPr>
        <w:spacing w:after="0" w:line="360" w:lineRule="auto"/>
        <w:jc w:val="center"/>
        <w:rPr>
          <w:rFonts w:ascii="Arial" w:eastAsia="Calibri" w:hAnsi="Arial" w:cs="Arial"/>
          <w:b/>
          <w:sz w:val="32"/>
          <w:szCs w:val="32"/>
          <w:lang w:eastAsia="en-GB"/>
        </w:rPr>
      </w:pPr>
      <w:r w:rsidRPr="009A60C0">
        <w:rPr>
          <w:rFonts w:ascii="Arial" w:eastAsia="Calibri" w:hAnsi="Arial" w:cs="Arial"/>
          <w:b/>
          <w:sz w:val="32"/>
          <w:szCs w:val="32"/>
          <w:lang w:eastAsia="en-GB"/>
        </w:rPr>
        <w:t>2017-2022</w:t>
      </w:r>
    </w:p>
    <w:p w14:paraId="31D02FEC"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1ACB463B"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03520294"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7C39A3A1"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4A475CB6"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2EBCA163"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158822B1"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22A79DF8"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1363F961"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7D62C03F"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50763210"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616B6F58"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719B7382"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73AB3BAF" w14:textId="77777777" w:rsidR="009A60C0" w:rsidRDefault="009A60C0" w:rsidP="00AB4C49">
      <w:pPr>
        <w:spacing w:after="0" w:line="200" w:lineRule="exact"/>
        <w:rPr>
          <w:rFonts w:ascii="Times New Roman" w:eastAsia="Times New Roman" w:hAnsi="Times New Roman" w:cs="Arial"/>
          <w:sz w:val="24"/>
          <w:szCs w:val="20"/>
          <w:lang w:eastAsia="en-GB"/>
        </w:rPr>
      </w:pPr>
    </w:p>
    <w:p w14:paraId="0B1D935A" w14:textId="77777777" w:rsidR="009A60C0" w:rsidRDefault="009A60C0" w:rsidP="009A60C0">
      <w:pPr>
        <w:spacing w:after="0" w:line="200" w:lineRule="exact"/>
        <w:jc w:val="center"/>
        <w:rPr>
          <w:rFonts w:ascii="Times New Roman" w:eastAsia="Times New Roman" w:hAnsi="Times New Roman" w:cs="Arial"/>
          <w:sz w:val="24"/>
          <w:szCs w:val="20"/>
          <w:lang w:eastAsia="en-GB"/>
        </w:rPr>
      </w:pPr>
    </w:p>
    <w:p w14:paraId="08AA9108" w14:textId="77777777" w:rsidR="009A60C0" w:rsidRDefault="009A60C0" w:rsidP="009A60C0">
      <w:pPr>
        <w:spacing w:after="0" w:line="200" w:lineRule="exact"/>
        <w:jc w:val="center"/>
        <w:rPr>
          <w:rFonts w:ascii="Times New Roman" w:eastAsia="Times New Roman" w:hAnsi="Times New Roman" w:cs="Arial"/>
          <w:sz w:val="24"/>
          <w:szCs w:val="20"/>
          <w:lang w:eastAsia="en-GB"/>
        </w:rPr>
      </w:pPr>
    </w:p>
    <w:p w14:paraId="128A8F44" w14:textId="77777777" w:rsidR="009A60C0" w:rsidRDefault="009A60C0" w:rsidP="009A60C0">
      <w:pPr>
        <w:spacing w:after="0" w:line="200" w:lineRule="exact"/>
        <w:jc w:val="center"/>
        <w:rPr>
          <w:rFonts w:ascii="Times New Roman" w:eastAsia="Times New Roman" w:hAnsi="Times New Roman" w:cs="Arial"/>
          <w:sz w:val="24"/>
          <w:szCs w:val="20"/>
          <w:lang w:eastAsia="en-GB"/>
        </w:rPr>
      </w:pPr>
    </w:p>
    <w:p w14:paraId="68A6CF62" w14:textId="77777777" w:rsidR="009A60C0" w:rsidRDefault="009A60C0" w:rsidP="009A60C0">
      <w:pPr>
        <w:spacing w:after="0" w:line="200" w:lineRule="exact"/>
        <w:jc w:val="center"/>
        <w:rPr>
          <w:rFonts w:ascii="Times New Roman" w:eastAsia="Times New Roman" w:hAnsi="Times New Roman" w:cs="Arial"/>
          <w:sz w:val="24"/>
          <w:szCs w:val="20"/>
          <w:lang w:eastAsia="en-GB"/>
        </w:rPr>
      </w:pPr>
    </w:p>
    <w:p w14:paraId="626EDED5" w14:textId="77777777" w:rsidR="009A60C0" w:rsidRDefault="009A60C0" w:rsidP="009A60C0">
      <w:pPr>
        <w:spacing w:after="0" w:line="200" w:lineRule="exact"/>
        <w:jc w:val="center"/>
        <w:rPr>
          <w:rFonts w:ascii="Times New Roman" w:eastAsia="Times New Roman" w:hAnsi="Times New Roman" w:cs="Arial"/>
          <w:sz w:val="24"/>
          <w:szCs w:val="20"/>
          <w:lang w:eastAsia="en-GB"/>
        </w:rPr>
      </w:pPr>
    </w:p>
    <w:p w14:paraId="5267715C" w14:textId="77777777" w:rsidR="009A60C0" w:rsidRPr="009A60C0" w:rsidRDefault="009A60C0" w:rsidP="009A60C0">
      <w:pPr>
        <w:spacing w:after="0" w:line="200" w:lineRule="exact"/>
        <w:rPr>
          <w:rFonts w:ascii="Times New Roman" w:eastAsia="Times New Roman" w:hAnsi="Times New Roman" w:cs="Arial"/>
          <w:sz w:val="24"/>
          <w:szCs w:val="20"/>
          <w:lang w:eastAsia="en-GB"/>
        </w:rPr>
      </w:pPr>
    </w:p>
    <w:p w14:paraId="6574CA69" w14:textId="77777777" w:rsidR="009A60C0" w:rsidRPr="009A60C0" w:rsidRDefault="009A60C0" w:rsidP="009A60C0">
      <w:pPr>
        <w:spacing w:after="0" w:line="200" w:lineRule="exact"/>
        <w:jc w:val="center"/>
        <w:rPr>
          <w:rFonts w:ascii="Times New Roman" w:eastAsia="Times New Roman" w:hAnsi="Times New Roman" w:cs="Arial"/>
          <w:sz w:val="24"/>
          <w:szCs w:val="20"/>
          <w:lang w:eastAsia="en-GB"/>
        </w:rPr>
      </w:pPr>
    </w:p>
    <w:p w14:paraId="4C85FEE0" w14:textId="77777777" w:rsidR="009A60C0" w:rsidRPr="009A60C0" w:rsidRDefault="009A60C0" w:rsidP="009A60C0">
      <w:pPr>
        <w:spacing w:after="0" w:line="218" w:lineRule="exact"/>
        <w:jc w:val="center"/>
        <w:rPr>
          <w:rFonts w:ascii="Times New Roman" w:eastAsia="Times New Roman" w:hAnsi="Times New Roman" w:cs="Arial"/>
          <w:sz w:val="24"/>
          <w:szCs w:val="20"/>
          <w:lang w:eastAsia="en-GB"/>
        </w:rPr>
      </w:pPr>
    </w:p>
    <w:p w14:paraId="4B8FC452" w14:textId="77777777" w:rsidR="009A60C0" w:rsidRDefault="009A60C0" w:rsidP="009A60C0">
      <w:pPr>
        <w:spacing w:after="0" w:line="360" w:lineRule="auto"/>
        <w:ind w:left="-5245" w:right="-5226"/>
        <w:jc w:val="center"/>
        <w:rPr>
          <w:rFonts w:ascii="Arial" w:eastAsia="Arial" w:hAnsi="Arial" w:cs="Arial"/>
          <w:b/>
          <w:sz w:val="32"/>
          <w:szCs w:val="20"/>
          <w:lang w:eastAsia="en-GB"/>
        </w:rPr>
      </w:pPr>
      <w:r w:rsidRPr="009A60C0">
        <w:rPr>
          <w:rFonts w:ascii="Arial" w:eastAsia="Arial" w:hAnsi="Arial" w:cs="Arial"/>
          <w:b/>
          <w:sz w:val="32"/>
          <w:szCs w:val="20"/>
          <w:lang w:eastAsia="en-GB"/>
        </w:rPr>
        <w:t>Version 1.0</w:t>
      </w:r>
      <w:r>
        <w:rPr>
          <w:rFonts w:ascii="Arial" w:eastAsia="Arial" w:hAnsi="Arial" w:cs="Arial"/>
          <w:b/>
          <w:sz w:val="32"/>
          <w:szCs w:val="20"/>
          <w:lang w:eastAsia="en-GB"/>
        </w:rPr>
        <w:t xml:space="preserve">  </w:t>
      </w:r>
    </w:p>
    <w:p w14:paraId="656B5BAC" w14:textId="77777777" w:rsidR="009A60C0" w:rsidRPr="009A60C0" w:rsidRDefault="00AB4C49" w:rsidP="009A60C0">
      <w:pPr>
        <w:spacing w:after="0" w:line="360" w:lineRule="auto"/>
        <w:ind w:left="-5245" w:right="-5226"/>
        <w:jc w:val="center"/>
        <w:rPr>
          <w:rFonts w:ascii="Arial" w:eastAsia="Arial" w:hAnsi="Arial" w:cs="Arial"/>
          <w:b/>
          <w:sz w:val="32"/>
          <w:szCs w:val="20"/>
          <w:lang w:eastAsia="en-GB"/>
        </w:rPr>
        <w:sectPr w:rsidR="009A60C0" w:rsidRPr="009A60C0" w:rsidSect="00655048">
          <w:type w:val="continuous"/>
          <w:pgSz w:w="12240" w:h="15840"/>
          <w:pgMar w:top="1440" w:right="5260" w:bottom="1440" w:left="5260" w:header="0" w:footer="0" w:gutter="0"/>
          <w:cols w:space="0" w:equalWidth="0">
            <w:col w:w="1720"/>
          </w:cols>
          <w:docGrid w:linePitch="360"/>
        </w:sectPr>
      </w:pPr>
      <w:r>
        <w:rPr>
          <w:rFonts w:ascii="Arial" w:eastAsia="Arial" w:hAnsi="Arial" w:cs="Arial"/>
          <w:b/>
          <w:sz w:val="32"/>
          <w:szCs w:val="20"/>
          <w:lang w:eastAsia="en-GB"/>
        </w:rPr>
        <w:t>November</w:t>
      </w:r>
      <w:r w:rsidR="009A60C0">
        <w:rPr>
          <w:rFonts w:ascii="Arial" w:eastAsia="Arial" w:hAnsi="Arial" w:cs="Arial"/>
          <w:b/>
          <w:sz w:val="32"/>
          <w:szCs w:val="20"/>
          <w:lang w:eastAsia="en-GB"/>
        </w:rPr>
        <w:t xml:space="preserve"> 2017</w:t>
      </w:r>
    </w:p>
    <w:sdt>
      <w:sdtPr>
        <w:rPr>
          <w:rFonts w:asciiTheme="minorHAnsi" w:eastAsiaTheme="minorHAnsi" w:hAnsiTheme="minorHAnsi" w:cstheme="minorBidi"/>
          <w:color w:val="auto"/>
          <w:sz w:val="22"/>
          <w:szCs w:val="22"/>
          <w:lang w:val="en-GB"/>
        </w:rPr>
        <w:id w:val="2047012813"/>
        <w:docPartObj>
          <w:docPartGallery w:val="Table of Contents"/>
          <w:docPartUnique/>
        </w:docPartObj>
      </w:sdtPr>
      <w:sdtEndPr>
        <w:rPr>
          <w:rFonts w:ascii="Arial" w:hAnsi="Arial" w:cs="Arial"/>
          <w:b/>
          <w:bCs/>
          <w:noProof/>
        </w:rPr>
      </w:sdtEndPr>
      <w:sdtContent>
        <w:p w14:paraId="62A8C62D" w14:textId="77777777" w:rsidR="00B25FCE" w:rsidRPr="00855669" w:rsidRDefault="00B25FCE" w:rsidP="00855669">
          <w:pPr>
            <w:pStyle w:val="TOCHeading"/>
            <w:spacing w:before="0" w:line="276" w:lineRule="auto"/>
            <w:rPr>
              <w:rFonts w:ascii="Arial" w:hAnsi="Arial" w:cs="Arial"/>
              <w:b/>
              <w:color w:val="auto"/>
              <w:sz w:val="24"/>
              <w:szCs w:val="24"/>
            </w:rPr>
          </w:pPr>
          <w:r w:rsidRPr="00855669">
            <w:rPr>
              <w:rFonts w:ascii="Arial" w:hAnsi="Arial" w:cs="Arial"/>
              <w:b/>
              <w:color w:val="auto"/>
              <w:sz w:val="24"/>
              <w:szCs w:val="24"/>
            </w:rPr>
            <w:t>Contents</w:t>
          </w:r>
        </w:p>
        <w:p w14:paraId="7FC78D60" w14:textId="77777777" w:rsidR="0079279C" w:rsidRPr="00855669" w:rsidRDefault="00B25FCE" w:rsidP="00855669">
          <w:pPr>
            <w:pStyle w:val="TOC1"/>
            <w:rPr>
              <w:rFonts w:ascii="Arial" w:eastAsiaTheme="minorEastAsia" w:hAnsi="Arial" w:cs="Arial"/>
              <w:noProof/>
              <w:sz w:val="24"/>
              <w:szCs w:val="24"/>
              <w:lang w:eastAsia="en-GB"/>
            </w:rPr>
          </w:pPr>
          <w:r w:rsidRPr="00855669">
            <w:rPr>
              <w:rFonts w:ascii="Arial" w:hAnsi="Arial" w:cs="Arial"/>
              <w:sz w:val="24"/>
              <w:szCs w:val="24"/>
            </w:rPr>
            <w:fldChar w:fldCharType="begin"/>
          </w:r>
          <w:r w:rsidRPr="00855669">
            <w:rPr>
              <w:rFonts w:ascii="Arial" w:hAnsi="Arial" w:cs="Arial"/>
              <w:sz w:val="24"/>
              <w:szCs w:val="24"/>
            </w:rPr>
            <w:instrText xml:space="preserve"> TOC \o "1-3" \h \z \u </w:instrText>
          </w:r>
          <w:r w:rsidRPr="00855669">
            <w:rPr>
              <w:rFonts w:ascii="Arial" w:hAnsi="Arial" w:cs="Arial"/>
              <w:sz w:val="24"/>
              <w:szCs w:val="24"/>
            </w:rPr>
            <w:fldChar w:fldCharType="separate"/>
          </w:r>
          <w:hyperlink w:anchor="_Toc499627525" w:history="1">
            <w:r w:rsidR="0079279C" w:rsidRPr="00855669">
              <w:rPr>
                <w:rStyle w:val="Hyperlink"/>
                <w:rFonts w:ascii="Arial" w:hAnsi="Arial" w:cs="Arial"/>
                <w:noProof/>
                <w:sz w:val="24"/>
                <w:szCs w:val="24"/>
              </w:rPr>
              <w:t>1.</w:t>
            </w:r>
            <w:r w:rsidR="0079279C" w:rsidRPr="00855669">
              <w:rPr>
                <w:rFonts w:ascii="Arial" w:eastAsiaTheme="minorEastAsia" w:hAnsi="Arial" w:cs="Arial"/>
                <w:noProof/>
                <w:sz w:val="24"/>
                <w:szCs w:val="24"/>
                <w:lang w:eastAsia="en-GB"/>
              </w:rPr>
              <w:tab/>
            </w:r>
            <w:r w:rsidR="0079279C" w:rsidRPr="00855669">
              <w:rPr>
                <w:rStyle w:val="Hyperlink"/>
                <w:rFonts w:ascii="Arial" w:hAnsi="Arial" w:cs="Arial"/>
                <w:noProof/>
                <w:sz w:val="24"/>
                <w:szCs w:val="24"/>
              </w:rPr>
              <w:t>Forward</w:t>
            </w:r>
            <w:r w:rsidR="0079279C" w:rsidRPr="00855669">
              <w:rPr>
                <w:rFonts w:ascii="Arial" w:hAnsi="Arial" w:cs="Arial"/>
                <w:noProof/>
                <w:webHidden/>
                <w:sz w:val="24"/>
                <w:szCs w:val="24"/>
              </w:rPr>
              <w:tab/>
            </w:r>
            <w:r w:rsidR="0079279C" w:rsidRPr="00855669">
              <w:rPr>
                <w:rFonts w:ascii="Arial" w:hAnsi="Arial" w:cs="Arial"/>
                <w:noProof/>
                <w:webHidden/>
                <w:sz w:val="24"/>
                <w:szCs w:val="24"/>
              </w:rPr>
              <w:fldChar w:fldCharType="begin"/>
            </w:r>
            <w:r w:rsidR="0079279C" w:rsidRPr="00855669">
              <w:rPr>
                <w:rFonts w:ascii="Arial" w:hAnsi="Arial" w:cs="Arial"/>
                <w:noProof/>
                <w:webHidden/>
                <w:sz w:val="24"/>
                <w:szCs w:val="24"/>
              </w:rPr>
              <w:instrText xml:space="preserve"> PAGEREF _Toc499627525 \h </w:instrText>
            </w:r>
            <w:r w:rsidR="0079279C" w:rsidRPr="00855669">
              <w:rPr>
                <w:rFonts w:ascii="Arial" w:hAnsi="Arial" w:cs="Arial"/>
                <w:noProof/>
                <w:webHidden/>
                <w:sz w:val="24"/>
                <w:szCs w:val="24"/>
              </w:rPr>
            </w:r>
            <w:r w:rsidR="0079279C" w:rsidRPr="00855669">
              <w:rPr>
                <w:rFonts w:ascii="Arial" w:hAnsi="Arial" w:cs="Arial"/>
                <w:noProof/>
                <w:webHidden/>
                <w:sz w:val="24"/>
                <w:szCs w:val="24"/>
              </w:rPr>
              <w:fldChar w:fldCharType="separate"/>
            </w:r>
            <w:r w:rsidR="00855669">
              <w:rPr>
                <w:rFonts w:ascii="Arial" w:hAnsi="Arial" w:cs="Arial"/>
                <w:noProof/>
                <w:webHidden/>
                <w:sz w:val="24"/>
                <w:szCs w:val="24"/>
              </w:rPr>
              <w:t>3</w:t>
            </w:r>
            <w:r w:rsidR="0079279C" w:rsidRPr="00855669">
              <w:rPr>
                <w:rFonts w:ascii="Arial" w:hAnsi="Arial" w:cs="Arial"/>
                <w:noProof/>
                <w:webHidden/>
                <w:sz w:val="24"/>
                <w:szCs w:val="24"/>
              </w:rPr>
              <w:fldChar w:fldCharType="end"/>
            </w:r>
          </w:hyperlink>
        </w:p>
        <w:p w14:paraId="2587A4B2" w14:textId="77777777" w:rsidR="0079279C" w:rsidRPr="00855669" w:rsidRDefault="00000000" w:rsidP="00855669">
          <w:pPr>
            <w:pStyle w:val="TOC1"/>
            <w:rPr>
              <w:rFonts w:ascii="Arial" w:eastAsiaTheme="minorEastAsia" w:hAnsi="Arial" w:cs="Arial"/>
              <w:noProof/>
              <w:sz w:val="24"/>
              <w:szCs w:val="24"/>
              <w:lang w:eastAsia="en-GB"/>
            </w:rPr>
          </w:pPr>
          <w:hyperlink w:anchor="_Toc499627526" w:history="1">
            <w:r w:rsidR="0079279C" w:rsidRPr="00855669">
              <w:rPr>
                <w:rStyle w:val="Hyperlink"/>
                <w:rFonts w:ascii="Arial" w:hAnsi="Arial" w:cs="Arial"/>
                <w:noProof/>
                <w:sz w:val="24"/>
                <w:szCs w:val="24"/>
              </w:rPr>
              <w:t>2.</w:t>
            </w:r>
            <w:r w:rsidR="0079279C" w:rsidRPr="00855669">
              <w:rPr>
                <w:rFonts w:ascii="Arial" w:eastAsiaTheme="minorEastAsia" w:hAnsi="Arial" w:cs="Arial"/>
                <w:noProof/>
                <w:sz w:val="24"/>
                <w:szCs w:val="24"/>
                <w:lang w:eastAsia="en-GB"/>
              </w:rPr>
              <w:tab/>
            </w:r>
            <w:r w:rsidR="0079279C" w:rsidRPr="00855669">
              <w:rPr>
                <w:rStyle w:val="Hyperlink"/>
                <w:rFonts w:ascii="Arial" w:hAnsi="Arial" w:cs="Arial"/>
                <w:noProof/>
                <w:sz w:val="24"/>
                <w:szCs w:val="24"/>
              </w:rPr>
              <w:t>Vision, Mission and Values</w:t>
            </w:r>
            <w:r w:rsidR="0079279C" w:rsidRPr="00855669">
              <w:rPr>
                <w:rFonts w:ascii="Arial" w:hAnsi="Arial" w:cs="Arial"/>
                <w:noProof/>
                <w:webHidden/>
                <w:sz w:val="24"/>
                <w:szCs w:val="24"/>
              </w:rPr>
              <w:tab/>
            </w:r>
            <w:r w:rsidR="0079279C" w:rsidRPr="00855669">
              <w:rPr>
                <w:rFonts w:ascii="Arial" w:hAnsi="Arial" w:cs="Arial"/>
                <w:noProof/>
                <w:webHidden/>
                <w:sz w:val="24"/>
                <w:szCs w:val="24"/>
              </w:rPr>
              <w:fldChar w:fldCharType="begin"/>
            </w:r>
            <w:r w:rsidR="0079279C" w:rsidRPr="00855669">
              <w:rPr>
                <w:rFonts w:ascii="Arial" w:hAnsi="Arial" w:cs="Arial"/>
                <w:noProof/>
                <w:webHidden/>
                <w:sz w:val="24"/>
                <w:szCs w:val="24"/>
              </w:rPr>
              <w:instrText xml:space="preserve"> PAGEREF _Toc499627526 \h </w:instrText>
            </w:r>
            <w:r w:rsidR="0079279C" w:rsidRPr="00855669">
              <w:rPr>
                <w:rFonts w:ascii="Arial" w:hAnsi="Arial" w:cs="Arial"/>
                <w:noProof/>
                <w:webHidden/>
                <w:sz w:val="24"/>
                <w:szCs w:val="24"/>
              </w:rPr>
            </w:r>
            <w:r w:rsidR="0079279C" w:rsidRPr="00855669">
              <w:rPr>
                <w:rFonts w:ascii="Arial" w:hAnsi="Arial" w:cs="Arial"/>
                <w:noProof/>
                <w:webHidden/>
                <w:sz w:val="24"/>
                <w:szCs w:val="24"/>
              </w:rPr>
              <w:fldChar w:fldCharType="separate"/>
            </w:r>
            <w:r w:rsidR="00855669">
              <w:rPr>
                <w:rFonts w:ascii="Arial" w:hAnsi="Arial" w:cs="Arial"/>
                <w:noProof/>
                <w:webHidden/>
                <w:sz w:val="24"/>
                <w:szCs w:val="24"/>
              </w:rPr>
              <w:t>4</w:t>
            </w:r>
            <w:r w:rsidR="0079279C" w:rsidRPr="00855669">
              <w:rPr>
                <w:rFonts w:ascii="Arial" w:hAnsi="Arial" w:cs="Arial"/>
                <w:noProof/>
                <w:webHidden/>
                <w:sz w:val="24"/>
                <w:szCs w:val="24"/>
              </w:rPr>
              <w:fldChar w:fldCharType="end"/>
            </w:r>
          </w:hyperlink>
        </w:p>
        <w:p w14:paraId="5FC60E37" w14:textId="77777777" w:rsidR="0079279C" w:rsidRPr="00855669" w:rsidRDefault="00000000" w:rsidP="00855669">
          <w:pPr>
            <w:pStyle w:val="TOC2"/>
            <w:tabs>
              <w:tab w:val="right" w:leader="dot" w:pos="9016"/>
            </w:tabs>
            <w:spacing w:after="0" w:line="276" w:lineRule="auto"/>
            <w:ind w:left="709"/>
            <w:rPr>
              <w:rFonts w:ascii="Arial" w:eastAsiaTheme="minorEastAsia" w:hAnsi="Arial" w:cs="Arial"/>
              <w:noProof/>
              <w:sz w:val="24"/>
              <w:szCs w:val="24"/>
              <w:lang w:eastAsia="en-GB"/>
            </w:rPr>
          </w:pPr>
          <w:hyperlink w:anchor="_Toc499627527" w:history="1">
            <w:r w:rsidR="0079279C" w:rsidRPr="00855669">
              <w:rPr>
                <w:rStyle w:val="Hyperlink"/>
                <w:rFonts w:ascii="Arial" w:hAnsi="Arial" w:cs="Arial"/>
                <w:noProof/>
                <w:sz w:val="24"/>
                <w:szCs w:val="24"/>
              </w:rPr>
              <w:t>The BUE Vision</w:t>
            </w:r>
            <w:r w:rsidR="0079279C" w:rsidRPr="00855669">
              <w:rPr>
                <w:rFonts w:ascii="Arial" w:hAnsi="Arial" w:cs="Arial"/>
                <w:noProof/>
                <w:webHidden/>
                <w:sz w:val="24"/>
                <w:szCs w:val="24"/>
              </w:rPr>
              <w:tab/>
            </w:r>
            <w:r w:rsidR="0079279C" w:rsidRPr="00855669">
              <w:rPr>
                <w:rFonts w:ascii="Arial" w:hAnsi="Arial" w:cs="Arial"/>
                <w:noProof/>
                <w:webHidden/>
                <w:sz w:val="24"/>
                <w:szCs w:val="24"/>
              </w:rPr>
              <w:fldChar w:fldCharType="begin"/>
            </w:r>
            <w:r w:rsidR="0079279C" w:rsidRPr="00855669">
              <w:rPr>
                <w:rFonts w:ascii="Arial" w:hAnsi="Arial" w:cs="Arial"/>
                <w:noProof/>
                <w:webHidden/>
                <w:sz w:val="24"/>
                <w:szCs w:val="24"/>
              </w:rPr>
              <w:instrText xml:space="preserve"> PAGEREF _Toc499627527 \h </w:instrText>
            </w:r>
            <w:r w:rsidR="0079279C" w:rsidRPr="00855669">
              <w:rPr>
                <w:rFonts w:ascii="Arial" w:hAnsi="Arial" w:cs="Arial"/>
                <w:noProof/>
                <w:webHidden/>
                <w:sz w:val="24"/>
                <w:szCs w:val="24"/>
              </w:rPr>
            </w:r>
            <w:r w:rsidR="0079279C" w:rsidRPr="00855669">
              <w:rPr>
                <w:rFonts w:ascii="Arial" w:hAnsi="Arial" w:cs="Arial"/>
                <w:noProof/>
                <w:webHidden/>
                <w:sz w:val="24"/>
                <w:szCs w:val="24"/>
              </w:rPr>
              <w:fldChar w:fldCharType="separate"/>
            </w:r>
            <w:r w:rsidR="00855669">
              <w:rPr>
                <w:rFonts w:ascii="Arial" w:hAnsi="Arial" w:cs="Arial"/>
                <w:noProof/>
                <w:webHidden/>
                <w:sz w:val="24"/>
                <w:szCs w:val="24"/>
              </w:rPr>
              <w:t>4</w:t>
            </w:r>
            <w:r w:rsidR="0079279C" w:rsidRPr="00855669">
              <w:rPr>
                <w:rFonts w:ascii="Arial" w:hAnsi="Arial" w:cs="Arial"/>
                <w:noProof/>
                <w:webHidden/>
                <w:sz w:val="24"/>
                <w:szCs w:val="24"/>
              </w:rPr>
              <w:fldChar w:fldCharType="end"/>
            </w:r>
          </w:hyperlink>
        </w:p>
        <w:p w14:paraId="4C1C2DBF" w14:textId="77777777" w:rsidR="0079279C" w:rsidRPr="00855669" w:rsidRDefault="00000000" w:rsidP="00855669">
          <w:pPr>
            <w:pStyle w:val="TOC2"/>
            <w:tabs>
              <w:tab w:val="right" w:leader="dot" w:pos="9016"/>
            </w:tabs>
            <w:spacing w:after="0" w:line="276" w:lineRule="auto"/>
            <w:ind w:left="709"/>
            <w:rPr>
              <w:rFonts w:ascii="Arial" w:eastAsiaTheme="minorEastAsia" w:hAnsi="Arial" w:cs="Arial"/>
              <w:noProof/>
              <w:sz w:val="24"/>
              <w:szCs w:val="24"/>
              <w:lang w:eastAsia="en-GB"/>
            </w:rPr>
          </w:pPr>
          <w:hyperlink w:anchor="_Toc499627528" w:history="1">
            <w:r w:rsidR="0079279C" w:rsidRPr="00855669">
              <w:rPr>
                <w:rStyle w:val="Hyperlink"/>
                <w:rFonts w:ascii="Arial" w:hAnsi="Arial" w:cs="Arial"/>
                <w:noProof/>
                <w:sz w:val="24"/>
                <w:szCs w:val="24"/>
              </w:rPr>
              <w:t>The Faculty Vision</w:t>
            </w:r>
            <w:r w:rsidR="0079279C" w:rsidRPr="00855669">
              <w:rPr>
                <w:rFonts w:ascii="Arial" w:hAnsi="Arial" w:cs="Arial"/>
                <w:noProof/>
                <w:webHidden/>
                <w:sz w:val="24"/>
                <w:szCs w:val="24"/>
              </w:rPr>
              <w:tab/>
            </w:r>
            <w:r w:rsidR="0079279C" w:rsidRPr="00855669">
              <w:rPr>
                <w:rFonts w:ascii="Arial" w:hAnsi="Arial" w:cs="Arial"/>
                <w:noProof/>
                <w:webHidden/>
                <w:sz w:val="24"/>
                <w:szCs w:val="24"/>
              </w:rPr>
              <w:fldChar w:fldCharType="begin"/>
            </w:r>
            <w:r w:rsidR="0079279C" w:rsidRPr="00855669">
              <w:rPr>
                <w:rFonts w:ascii="Arial" w:hAnsi="Arial" w:cs="Arial"/>
                <w:noProof/>
                <w:webHidden/>
                <w:sz w:val="24"/>
                <w:szCs w:val="24"/>
              </w:rPr>
              <w:instrText xml:space="preserve"> PAGEREF _Toc499627528 \h </w:instrText>
            </w:r>
            <w:r w:rsidR="0079279C" w:rsidRPr="00855669">
              <w:rPr>
                <w:rFonts w:ascii="Arial" w:hAnsi="Arial" w:cs="Arial"/>
                <w:noProof/>
                <w:webHidden/>
                <w:sz w:val="24"/>
                <w:szCs w:val="24"/>
              </w:rPr>
            </w:r>
            <w:r w:rsidR="0079279C" w:rsidRPr="00855669">
              <w:rPr>
                <w:rFonts w:ascii="Arial" w:hAnsi="Arial" w:cs="Arial"/>
                <w:noProof/>
                <w:webHidden/>
                <w:sz w:val="24"/>
                <w:szCs w:val="24"/>
              </w:rPr>
              <w:fldChar w:fldCharType="separate"/>
            </w:r>
            <w:r w:rsidR="00855669">
              <w:rPr>
                <w:rFonts w:ascii="Arial" w:hAnsi="Arial" w:cs="Arial"/>
                <w:noProof/>
                <w:webHidden/>
                <w:sz w:val="24"/>
                <w:szCs w:val="24"/>
              </w:rPr>
              <w:t>4</w:t>
            </w:r>
            <w:r w:rsidR="0079279C" w:rsidRPr="00855669">
              <w:rPr>
                <w:rFonts w:ascii="Arial" w:hAnsi="Arial" w:cs="Arial"/>
                <w:noProof/>
                <w:webHidden/>
                <w:sz w:val="24"/>
                <w:szCs w:val="24"/>
              </w:rPr>
              <w:fldChar w:fldCharType="end"/>
            </w:r>
          </w:hyperlink>
        </w:p>
        <w:p w14:paraId="7013C316" w14:textId="77777777" w:rsidR="0079279C" w:rsidRPr="00855669" w:rsidRDefault="00000000" w:rsidP="00855669">
          <w:pPr>
            <w:pStyle w:val="TOC2"/>
            <w:tabs>
              <w:tab w:val="right" w:leader="dot" w:pos="9016"/>
            </w:tabs>
            <w:spacing w:after="0" w:line="276" w:lineRule="auto"/>
            <w:ind w:left="709"/>
            <w:rPr>
              <w:rFonts w:ascii="Arial" w:eastAsiaTheme="minorEastAsia" w:hAnsi="Arial" w:cs="Arial"/>
              <w:noProof/>
              <w:sz w:val="24"/>
              <w:szCs w:val="24"/>
              <w:lang w:eastAsia="en-GB"/>
            </w:rPr>
          </w:pPr>
          <w:hyperlink w:anchor="_Toc499627529" w:history="1">
            <w:r w:rsidR="0079279C" w:rsidRPr="00855669">
              <w:rPr>
                <w:rStyle w:val="Hyperlink"/>
                <w:rFonts w:ascii="Arial" w:hAnsi="Arial" w:cs="Arial"/>
                <w:noProof/>
                <w:sz w:val="24"/>
                <w:szCs w:val="24"/>
              </w:rPr>
              <w:t>The BUE Mission</w:t>
            </w:r>
            <w:r w:rsidR="0079279C" w:rsidRPr="00855669">
              <w:rPr>
                <w:rFonts w:ascii="Arial" w:hAnsi="Arial" w:cs="Arial"/>
                <w:noProof/>
                <w:webHidden/>
                <w:sz w:val="24"/>
                <w:szCs w:val="24"/>
              </w:rPr>
              <w:tab/>
            </w:r>
            <w:r w:rsidR="0079279C" w:rsidRPr="00855669">
              <w:rPr>
                <w:rFonts w:ascii="Arial" w:hAnsi="Arial" w:cs="Arial"/>
                <w:noProof/>
                <w:webHidden/>
                <w:sz w:val="24"/>
                <w:szCs w:val="24"/>
              </w:rPr>
              <w:fldChar w:fldCharType="begin"/>
            </w:r>
            <w:r w:rsidR="0079279C" w:rsidRPr="00855669">
              <w:rPr>
                <w:rFonts w:ascii="Arial" w:hAnsi="Arial" w:cs="Arial"/>
                <w:noProof/>
                <w:webHidden/>
                <w:sz w:val="24"/>
                <w:szCs w:val="24"/>
              </w:rPr>
              <w:instrText xml:space="preserve"> PAGEREF _Toc499627529 \h </w:instrText>
            </w:r>
            <w:r w:rsidR="0079279C" w:rsidRPr="00855669">
              <w:rPr>
                <w:rFonts w:ascii="Arial" w:hAnsi="Arial" w:cs="Arial"/>
                <w:noProof/>
                <w:webHidden/>
                <w:sz w:val="24"/>
                <w:szCs w:val="24"/>
              </w:rPr>
            </w:r>
            <w:r w:rsidR="0079279C" w:rsidRPr="00855669">
              <w:rPr>
                <w:rFonts w:ascii="Arial" w:hAnsi="Arial" w:cs="Arial"/>
                <w:noProof/>
                <w:webHidden/>
                <w:sz w:val="24"/>
                <w:szCs w:val="24"/>
              </w:rPr>
              <w:fldChar w:fldCharType="separate"/>
            </w:r>
            <w:r w:rsidR="00855669">
              <w:rPr>
                <w:rFonts w:ascii="Arial" w:hAnsi="Arial" w:cs="Arial"/>
                <w:noProof/>
                <w:webHidden/>
                <w:sz w:val="24"/>
                <w:szCs w:val="24"/>
              </w:rPr>
              <w:t>4</w:t>
            </w:r>
            <w:r w:rsidR="0079279C" w:rsidRPr="00855669">
              <w:rPr>
                <w:rFonts w:ascii="Arial" w:hAnsi="Arial" w:cs="Arial"/>
                <w:noProof/>
                <w:webHidden/>
                <w:sz w:val="24"/>
                <w:szCs w:val="24"/>
              </w:rPr>
              <w:fldChar w:fldCharType="end"/>
            </w:r>
          </w:hyperlink>
        </w:p>
        <w:p w14:paraId="413026DE"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30" w:history="1">
            <w:r w:rsidR="0079279C" w:rsidRPr="00855669">
              <w:rPr>
                <w:rStyle w:val="Hyperlink"/>
                <w:rFonts w:ascii="Arial" w:hAnsi="Arial" w:cs="Arial"/>
                <w:noProof/>
                <w:sz w:val="24"/>
                <w:szCs w:val="24"/>
              </w:rPr>
              <w:t>The Faculty Mission</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_Toc499627530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4</w:t>
            </w:r>
            <w:r w:rsidR="0079279C" w:rsidRPr="00855669">
              <w:rPr>
                <w:rStyle w:val="Hyperlink"/>
                <w:rFonts w:ascii="Arial" w:hAnsi="Arial" w:cs="Arial"/>
                <w:noProof/>
                <w:webHidden/>
                <w:sz w:val="24"/>
                <w:szCs w:val="24"/>
              </w:rPr>
              <w:fldChar w:fldCharType="end"/>
            </w:r>
          </w:hyperlink>
        </w:p>
        <w:p w14:paraId="6F4FE07F"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31" w:history="1">
            <w:r w:rsidR="0079279C" w:rsidRPr="00855669">
              <w:rPr>
                <w:rStyle w:val="Hyperlink"/>
                <w:rFonts w:ascii="Arial" w:hAnsi="Arial" w:cs="Arial"/>
                <w:noProof/>
                <w:sz w:val="24"/>
                <w:szCs w:val="24"/>
              </w:rPr>
              <w:t>BUE’s Core Values</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_Toc499627531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5</w:t>
            </w:r>
            <w:r w:rsidR="0079279C" w:rsidRPr="00855669">
              <w:rPr>
                <w:rStyle w:val="Hyperlink"/>
                <w:rFonts w:ascii="Arial" w:hAnsi="Arial" w:cs="Arial"/>
                <w:noProof/>
                <w:webHidden/>
                <w:sz w:val="24"/>
                <w:szCs w:val="24"/>
              </w:rPr>
              <w:fldChar w:fldCharType="end"/>
            </w:r>
          </w:hyperlink>
        </w:p>
        <w:p w14:paraId="66645DC6"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32" w:history="1">
            <w:r w:rsidR="0079279C" w:rsidRPr="00855669">
              <w:rPr>
                <w:rStyle w:val="Hyperlink"/>
                <w:rFonts w:ascii="Arial" w:hAnsi="Arial" w:cs="Arial"/>
                <w:noProof/>
                <w:sz w:val="24"/>
                <w:szCs w:val="24"/>
              </w:rPr>
              <w:t>Faculty operating principles</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_Toc499627532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5</w:t>
            </w:r>
            <w:r w:rsidR="0079279C" w:rsidRPr="00855669">
              <w:rPr>
                <w:rStyle w:val="Hyperlink"/>
                <w:rFonts w:ascii="Arial" w:hAnsi="Arial" w:cs="Arial"/>
                <w:noProof/>
                <w:webHidden/>
                <w:sz w:val="24"/>
                <w:szCs w:val="24"/>
              </w:rPr>
              <w:fldChar w:fldCharType="end"/>
            </w:r>
          </w:hyperlink>
        </w:p>
        <w:p w14:paraId="336E55AA" w14:textId="77777777" w:rsidR="0079279C" w:rsidRPr="00855669" w:rsidRDefault="00000000" w:rsidP="00855669">
          <w:pPr>
            <w:pStyle w:val="TOC1"/>
            <w:rPr>
              <w:rFonts w:ascii="Arial" w:eastAsiaTheme="minorEastAsia" w:hAnsi="Arial" w:cs="Arial"/>
              <w:noProof/>
              <w:sz w:val="24"/>
              <w:szCs w:val="24"/>
              <w:lang w:eastAsia="en-GB"/>
            </w:rPr>
          </w:pPr>
          <w:hyperlink w:anchor="_Toc499627533" w:history="1">
            <w:r w:rsidR="0079279C" w:rsidRPr="00855669">
              <w:rPr>
                <w:rStyle w:val="Hyperlink"/>
                <w:rFonts w:ascii="Arial" w:hAnsi="Arial" w:cs="Arial"/>
                <w:noProof/>
                <w:sz w:val="24"/>
                <w:szCs w:val="24"/>
              </w:rPr>
              <w:t>3.</w:t>
            </w:r>
            <w:r w:rsidR="0079279C" w:rsidRPr="00855669">
              <w:rPr>
                <w:rFonts w:ascii="Arial" w:eastAsiaTheme="minorEastAsia" w:hAnsi="Arial" w:cs="Arial"/>
                <w:noProof/>
                <w:sz w:val="24"/>
                <w:szCs w:val="24"/>
                <w:lang w:eastAsia="en-GB"/>
              </w:rPr>
              <w:tab/>
            </w:r>
            <w:r w:rsidR="0079279C" w:rsidRPr="00855669">
              <w:rPr>
                <w:rStyle w:val="Hyperlink"/>
                <w:rFonts w:ascii="Arial" w:hAnsi="Arial" w:cs="Arial"/>
                <w:noProof/>
                <w:sz w:val="24"/>
                <w:szCs w:val="24"/>
              </w:rPr>
              <w:t>Context</w:t>
            </w:r>
            <w:r w:rsidR="0079279C" w:rsidRPr="00855669">
              <w:rPr>
                <w:rFonts w:ascii="Arial" w:hAnsi="Arial" w:cs="Arial"/>
                <w:noProof/>
                <w:webHidden/>
                <w:sz w:val="24"/>
                <w:szCs w:val="24"/>
              </w:rPr>
              <w:tab/>
            </w:r>
            <w:r w:rsidR="0079279C" w:rsidRPr="00855669">
              <w:rPr>
                <w:rFonts w:ascii="Arial" w:hAnsi="Arial" w:cs="Arial"/>
                <w:noProof/>
                <w:webHidden/>
                <w:sz w:val="24"/>
                <w:szCs w:val="24"/>
              </w:rPr>
              <w:fldChar w:fldCharType="begin"/>
            </w:r>
            <w:r w:rsidR="0079279C" w:rsidRPr="00855669">
              <w:rPr>
                <w:rFonts w:ascii="Arial" w:hAnsi="Arial" w:cs="Arial"/>
                <w:noProof/>
                <w:webHidden/>
                <w:sz w:val="24"/>
                <w:szCs w:val="24"/>
              </w:rPr>
              <w:instrText xml:space="preserve"> PAGEREF _Toc499627533 \h </w:instrText>
            </w:r>
            <w:r w:rsidR="0079279C" w:rsidRPr="00855669">
              <w:rPr>
                <w:rFonts w:ascii="Arial" w:hAnsi="Arial" w:cs="Arial"/>
                <w:noProof/>
                <w:webHidden/>
                <w:sz w:val="24"/>
                <w:szCs w:val="24"/>
              </w:rPr>
            </w:r>
            <w:r w:rsidR="0079279C" w:rsidRPr="00855669">
              <w:rPr>
                <w:rFonts w:ascii="Arial" w:hAnsi="Arial" w:cs="Arial"/>
                <w:noProof/>
                <w:webHidden/>
                <w:sz w:val="24"/>
                <w:szCs w:val="24"/>
              </w:rPr>
              <w:fldChar w:fldCharType="separate"/>
            </w:r>
            <w:r w:rsidR="00855669">
              <w:rPr>
                <w:rFonts w:ascii="Arial" w:hAnsi="Arial" w:cs="Arial"/>
                <w:noProof/>
                <w:webHidden/>
                <w:sz w:val="24"/>
                <w:szCs w:val="24"/>
              </w:rPr>
              <w:t>7</w:t>
            </w:r>
            <w:r w:rsidR="0079279C" w:rsidRPr="00855669">
              <w:rPr>
                <w:rFonts w:ascii="Arial" w:hAnsi="Arial" w:cs="Arial"/>
                <w:noProof/>
                <w:webHidden/>
                <w:sz w:val="24"/>
                <w:szCs w:val="24"/>
              </w:rPr>
              <w:fldChar w:fldCharType="end"/>
            </w:r>
          </w:hyperlink>
        </w:p>
        <w:p w14:paraId="2AD92158"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34" w:history="1">
            <w:r w:rsidR="0079279C" w:rsidRPr="00855669">
              <w:rPr>
                <w:rStyle w:val="Hyperlink"/>
                <w:rFonts w:ascii="Arial" w:hAnsi="Arial" w:cs="Arial"/>
                <w:noProof/>
                <w:sz w:val="24"/>
                <w:szCs w:val="24"/>
              </w:rPr>
              <w:t>3.1 The size and shape of the Faculty</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_Toc499627534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7</w:t>
            </w:r>
            <w:r w:rsidR="0079279C" w:rsidRPr="00855669">
              <w:rPr>
                <w:rStyle w:val="Hyperlink"/>
                <w:rFonts w:ascii="Arial" w:hAnsi="Arial" w:cs="Arial"/>
                <w:noProof/>
                <w:webHidden/>
                <w:sz w:val="24"/>
                <w:szCs w:val="24"/>
              </w:rPr>
              <w:fldChar w:fldCharType="end"/>
            </w:r>
          </w:hyperlink>
        </w:p>
        <w:p w14:paraId="66E0E47D"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35" w:history="1">
            <w:r w:rsidR="00671528" w:rsidRPr="00855669">
              <w:rPr>
                <w:rStyle w:val="Hyperlink"/>
                <w:rFonts w:ascii="Arial" w:hAnsi="Arial" w:cs="Arial"/>
                <w:noProof/>
                <w:sz w:val="24"/>
                <w:szCs w:val="24"/>
              </w:rPr>
              <w:t>3.2</w:t>
            </w:r>
            <w:r w:rsidR="0079279C" w:rsidRPr="00855669">
              <w:rPr>
                <w:rStyle w:val="Hyperlink"/>
                <w:rFonts w:ascii="Arial" w:hAnsi="Arial" w:cs="Arial"/>
                <w:noProof/>
                <w:sz w:val="24"/>
                <w:szCs w:val="24"/>
              </w:rPr>
              <w:t xml:space="preserve"> Teaching and Learning</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_Toc499627535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7</w:t>
            </w:r>
            <w:r w:rsidR="0079279C" w:rsidRPr="00855669">
              <w:rPr>
                <w:rStyle w:val="Hyperlink"/>
                <w:rFonts w:ascii="Arial" w:hAnsi="Arial" w:cs="Arial"/>
                <w:noProof/>
                <w:webHidden/>
                <w:sz w:val="24"/>
                <w:szCs w:val="24"/>
              </w:rPr>
              <w:fldChar w:fldCharType="end"/>
            </w:r>
          </w:hyperlink>
        </w:p>
        <w:p w14:paraId="5CAA801A"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36" w:history="1">
            <w:r w:rsidR="00671528" w:rsidRPr="00855669">
              <w:rPr>
                <w:rStyle w:val="Hyperlink"/>
                <w:rFonts w:ascii="Arial" w:hAnsi="Arial" w:cs="Arial"/>
                <w:noProof/>
                <w:sz w:val="24"/>
                <w:szCs w:val="24"/>
              </w:rPr>
              <w:t>3.3</w:t>
            </w:r>
            <w:r w:rsidR="0079279C" w:rsidRPr="00855669">
              <w:rPr>
                <w:rStyle w:val="Hyperlink"/>
                <w:rFonts w:ascii="Arial" w:hAnsi="Arial" w:cs="Arial"/>
                <w:noProof/>
                <w:sz w:val="24"/>
                <w:szCs w:val="24"/>
              </w:rPr>
              <w:t xml:space="preserve"> Validation and accreditation of programmes</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_Toc499627536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8</w:t>
            </w:r>
            <w:r w:rsidR="0079279C" w:rsidRPr="00855669">
              <w:rPr>
                <w:rStyle w:val="Hyperlink"/>
                <w:rFonts w:ascii="Arial" w:hAnsi="Arial" w:cs="Arial"/>
                <w:noProof/>
                <w:webHidden/>
                <w:sz w:val="24"/>
                <w:szCs w:val="24"/>
              </w:rPr>
              <w:fldChar w:fldCharType="end"/>
            </w:r>
          </w:hyperlink>
        </w:p>
        <w:p w14:paraId="1401467B"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37" w:history="1">
            <w:r w:rsidR="00671528" w:rsidRPr="00855669">
              <w:rPr>
                <w:rStyle w:val="Hyperlink"/>
                <w:rFonts w:ascii="Arial" w:hAnsi="Arial" w:cs="Arial"/>
                <w:noProof/>
                <w:sz w:val="24"/>
                <w:szCs w:val="24"/>
              </w:rPr>
              <w:t>3.4</w:t>
            </w:r>
            <w:r w:rsidR="0079279C" w:rsidRPr="00855669">
              <w:rPr>
                <w:rStyle w:val="Hyperlink"/>
                <w:rFonts w:ascii="Arial" w:hAnsi="Arial" w:cs="Arial"/>
                <w:noProof/>
                <w:sz w:val="24"/>
                <w:szCs w:val="24"/>
              </w:rPr>
              <w:t xml:space="preserve"> Research framework</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_Toc499627537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8</w:t>
            </w:r>
            <w:r w:rsidR="0079279C" w:rsidRPr="00855669">
              <w:rPr>
                <w:rStyle w:val="Hyperlink"/>
                <w:rFonts w:ascii="Arial" w:hAnsi="Arial" w:cs="Arial"/>
                <w:noProof/>
                <w:webHidden/>
                <w:sz w:val="24"/>
                <w:szCs w:val="24"/>
              </w:rPr>
              <w:fldChar w:fldCharType="end"/>
            </w:r>
          </w:hyperlink>
        </w:p>
        <w:p w14:paraId="0FF998C8"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38" w:history="1">
            <w:r w:rsidR="00671528" w:rsidRPr="00855669">
              <w:rPr>
                <w:rStyle w:val="Hyperlink"/>
                <w:rFonts w:ascii="Arial" w:hAnsi="Arial" w:cs="Arial"/>
                <w:noProof/>
                <w:sz w:val="24"/>
                <w:szCs w:val="24"/>
              </w:rPr>
              <w:t>3.5</w:t>
            </w:r>
            <w:r w:rsidR="0079279C" w:rsidRPr="00855669">
              <w:rPr>
                <w:rStyle w:val="Hyperlink"/>
                <w:rFonts w:ascii="Arial" w:hAnsi="Arial" w:cs="Arial"/>
                <w:noProof/>
                <w:sz w:val="24"/>
                <w:szCs w:val="24"/>
              </w:rPr>
              <w:t xml:space="preserve"> Knowledge transfer and commercialisation</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_Toc499627538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9</w:t>
            </w:r>
            <w:r w:rsidR="0079279C" w:rsidRPr="00855669">
              <w:rPr>
                <w:rStyle w:val="Hyperlink"/>
                <w:rFonts w:ascii="Arial" w:hAnsi="Arial" w:cs="Arial"/>
                <w:noProof/>
                <w:webHidden/>
                <w:sz w:val="24"/>
                <w:szCs w:val="24"/>
              </w:rPr>
              <w:fldChar w:fldCharType="end"/>
            </w:r>
          </w:hyperlink>
        </w:p>
        <w:p w14:paraId="7566D7B1"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39" w:history="1">
            <w:r w:rsidR="00671528" w:rsidRPr="00855669">
              <w:rPr>
                <w:rStyle w:val="Hyperlink"/>
                <w:rFonts w:ascii="Arial" w:hAnsi="Arial" w:cs="Arial"/>
                <w:noProof/>
                <w:sz w:val="24"/>
                <w:szCs w:val="24"/>
              </w:rPr>
              <w:t>3.6</w:t>
            </w:r>
            <w:r w:rsidR="0079279C" w:rsidRPr="00855669">
              <w:rPr>
                <w:rStyle w:val="Hyperlink"/>
                <w:rFonts w:ascii="Arial" w:hAnsi="Arial" w:cs="Arial"/>
                <w:noProof/>
                <w:sz w:val="24"/>
                <w:szCs w:val="24"/>
              </w:rPr>
              <w:t xml:space="preserve"> Internationalisation</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_Toc499627539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9</w:t>
            </w:r>
            <w:r w:rsidR="0079279C" w:rsidRPr="00855669">
              <w:rPr>
                <w:rStyle w:val="Hyperlink"/>
                <w:rFonts w:ascii="Arial" w:hAnsi="Arial" w:cs="Arial"/>
                <w:noProof/>
                <w:webHidden/>
                <w:sz w:val="24"/>
                <w:szCs w:val="24"/>
              </w:rPr>
              <w:fldChar w:fldCharType="end"/>
            </w:r>
          </w:hyperlink>
        </w:p>
        <w:p w14:paraId="056D937F" w14:textId="77777777" w:rsidR="0079279C" w:rsidRPr="00855669" w:rsidRDefault="00000000" w:rsidP="00855669">
          <w:pPr>
            <w:pStyle w:val="TOC1"/>
            <w:rPr>
              <w:rFonts w:ascii="Arial" w:eastAsiaTheme="minorEastAsia" w:hAnsi="Arial" w:cs="Arial"/>
              <w:noProof/>
              <w:sz w:val="24"/>
              <w:szCs w:val="24"/>
              <w:lang w:eastAsia="en-GB"/>
            </w:rPr>
          </w:pPr>
          <w:hyperlink w:anchor="_Toc499627540" w:history="1">
            <w:r w:rsidR="0079279C" w:rsidRPr="00855669">
              <w:rPr>
                <w:rStyle w:val="Hyperlink"/>
                <w:rFonts w:ascii="Arial" w:hAnsi="Arial" w:cs="Arial"/>
                <w:noProof/>
                <w:sz w:val="24"/>
                <w:szCs w:val="24"/>
              </w:rPr>
              <w:t>4.</w:t>
            </w:r>
            <w:r w:rsidR="0079279C" w:rsidRPr="00855669">
              <w:rPr>
                <w:rFonts w:ascii="Arial" w:eastAsiaTheme="minorEastAsia" w:hAnsi="Arial" w:cs="Arial"/>
                <w:noProof/>
                <w:sz w:val="24"/>
                <w:szCs w:val="24"/>
                <w:lang w:eastAsia="en-GB"/>
              </w:rPr>
              <w:tab/>
            </w:r>
            <w:r w:rsidR="0079279C" w:rsidRPr="00855669">
              <w:rPr>
                <w:rStyle w:val="Hyperlink"/>
                <w:rFonts w:ascii="Arial" w:hAnsi="Arial" w:cs="Arial"/>
                <w:noProof/>
                <w:sz w:val="24"/>
                <w:szCs w:val="24"/>
              </w:rPr>
              <w:t>Strategic Objectives and Targets</w:t>
            </w:r>
            <w:r w:rsidR="0079279C" w:rsidRPr="00855669">
              <w:rPr>
                <w:rFonts w:ascii="Arial" w:hAnsi="Arial" w:cs="Arial"/>
                <w:noProof/>
                <w:webHidden/>
                <w:sz w:val="24"/>
                <w:szCs w:val="24"/>
              </w:rPr>
              <w:tab/>
            </w:r>
            <w:r w:rsidR="0079279C" w:rsidRPr="00855669">
              <w:rPr>
                <w:rFonts w:ascii="Arial" w:hAnsi="Arial" w:cs="Arial"/>
                <w:noProof/>
                <w:webHidden/>
                <w:sz w:val="24"/>
                <w:szCs w:val="24"/>
              </w:rPr>
              <w:fldChar w:fldCharType="begin"/>
            </w:r>
            <w:r w:rsidR="0079279C" w:rsidRPr="00855669">
              <w:rPr>
                <w:rFonts w:ascii="Arial" w:hAnsi="Arial" w:cs="Arial"/>
                <w:noProof/>
                <w:webHidden/>
                <w:sz w:val="24"/>
                <w:szCs w:val="24"/>
              </w:rPr>
              <w:instrText xml:space="preserve"> PAGEREF _Toc499627540 \h </w:instrText>
            </w:r>
            <w:r w:rsidR="0079279C" w:rsidRPr="00855669">
              <w:rPr>
                <w:rFonts w:ascii="Arial" w:hAnsi="Arial" w:cs="Arial"/>
                <w:noProof/>
                <w:webHidden/>
                <w:sz w:val="24"/>
                <w:szCs w:val="24"/>
              </w:rPr>
            </w:r>
            <w:r w:rsidR="0079279C" w:rsidRPr="00855669">
              <w:rPr>
                <w:rFonts w:ascii="Arial" w:hAnsi="Arial" w:cs="Arial"/>
                <w:noProof/>
                <w:webHidden/>
                <w:sz w:val="24"/>
                <w:szCs w:val="24"/>
              </w:rPr>
              <w:fldChar w:fldCharType="separate"/>
            </w:r>
            <w:r w:rsidR="00855669">
              <w:rPr>
                <w:rFonts w:ascii="Arial" w:hAnsi="Arial" w:cs="Arial"/>
                <w:noProof/>
                <w:webHidden/>
                <w:sz w:val="24"/>
                <w:szCs w:val="24"/>
              </w:rPr>
              <w:t>10</w:t>
            </w:r>
            <w:r w:rsidR="0079279C" w:rsidRPr="00855669">
              <w:rPr>
                <w:rFonts w:ascii="Arial" w:hAnsi="Arial" w:cs="Arial"/>
                <w:noProof/>
                <w:webHidden/>
                <w:sz w:val="24"/>
                <w:szCs w:val="24"/>
              </w:rPr>
              <w:fldChar w:fldCharType="end"/>
            </w:r>
          </w:hyperlink>
        </w:p>
        <w:p w14:paraId="57C01BB8" w14:textId="77777777" w:rsidR="0079279C" w:rsidRPr="00855669" w:rsidRDefault="00000000" w:rsidP="00855669">
          <w:pPr>
            <w:pStyle w:val="TOC2"/>
            <w:tabs>
              <w:tab w:val="right" w:leader="dot" w:pos="9016"/>
            </w:tabs>
            <w:spacing w:after="0" w:line="276" w:lineRule="auto"/>
            <w:ind w:left="709"/>
            <w:rPr>
              <w:rFonts w:ascii="Arial" w:eastAsiaTheme="minorEastAsia" w:hAnsi="Arial" w:cs="Arial"/>
              <w:noProof/>
              <w:sz w:val="24"/>
              <w:szCs w:val="24"/>
              <w:lang w:eastAsia="en-GB"/>
            </w:rPr>
          </w:pPr>
          <w:hyperlink w:anchor="_Toc499627541" w:history="1">
            <w:r w:rsidR="0079279C" w:rsidRPr="00855669">
              <w:rPr>
                <w:rStyle w:val="Hyperlink"/>
                <w:rFonts w:ascii="Arial" w:hAnsi="Arial" w:cs="Arial"/>
                <w:noProof/>
                <w:sz w:val="24"/>
                <w:szCs w:val="24"/>
              </w:rPr>
              <w:t>4.1 Teaching and Learning</w:t>
            </w:r>
            <w:r w:rsidR="0079279C" w:rsidRPr="00855669">
              <w:rPr>
                <w:rFonts w:ascii="Arial" w:hAnsi="Arial" w:cs="Arial"/>
                <w:noProof/>
                <w:webHidden/>
                <w:sz w:val="24"/>
                <w:szCs w:val="24"/>
              </w:rPr>
              <w:tab/>
            </w:r>
            <w:r w:rsidR="0079279C" w:rsidRPr="00855669">
              <w:rPr>
                <w:rFonts w:ascii="Arial" w:hAnsi="Arial" w:cs="Arial"/>
                <w:noProof/>
                <w:webHidden/>
                <w:sz w:val="24"/>
                <w:szCs w:val="24"/>
              </w:rPr>
              <w:fldChar w:fldCharType="begin"/>
            </w:r>
            <w:r w:rsidR="0079279C" w:rsidRPr="00855669">
              <w:rPr>
                <w:rFonts w:ascii="Arial" w:hAnsi="Arial" w:cs="Arial"/>
                <w:noProof/>
                <w:webHidden/>
                <w:sz w:val="24"/>
                <w:szCs w:val="24"/>
              </w:rPr>
              <w:instrText xml:space="preserve"> PAGEREF _Toc499627541 \h </w:instrText>
            </w:r>
            <w:r w:rsidR="0079279C" w:rsidRPr="00855669">
              <w:rPr>
                <w:rFonts w:ascii="Arial" w:hAnsi="Arial" w:cs="Arial"/>
                <w:noProof/>
                <w:webHidden/>
                <w:sz w:val="24"/>
                <w:szCs w:val="24"/>
              </w:rPr>
            </w:r>
            <w:r w:rsidR="0079279C" w:rsidRPr="00855669">
              <w:rPr>
                <w:rFonts w:ascii="Arial" w:hAnsi="Arial" w:cs="Arial"/>
                <w:noProof/>
                <w:webHidden/>
                <w:sz w:val="24"/>
                <w:szCs w:val="24"/>
              </w:rPr>
              <w:fldChar w:fldCharType="separate"/>
            </w:r>
            <w:r w:rsidR="00855669">
              <w:rPr>
                <w:rFonts w:ascii="Arial" w:hAnsi="Arial" w:cs="Arial"/>
                <w:noProof/>
                <w:webHidden/>
                <w:sz w:val="24"/>
                <w:szCs w:val="24"/>
              </w:rPr>
              <w:t>11</w:t>
            </w:r>
            <w:r w:rsidR="0079279C" w:rsidRPr="00855669">
              <w:rPr>
                <w:rFonts w:ascii="Arial" w:hAnsi="Arial" w:cs="Arial"/>
                <w:noProof/>
                <w:webHidden/>
                <w:sz w:val="24"/>
                <w:szCs w:val="24"/>
              </w:rPr>
              <w:fldChar w:fldCharType="end"/>
            </w:r>
          </w:hyperlink>
        </w:p>
        <w:p w14:paraId="7FF43E9A" w14:textId="77777777" w:rsidR="0079279C" w:rsidRPr="00855669" w:rsidRDefault="00000000" w:rsidP="00855669">
          <w:pPr>
            <w:pStyle w:val="TOC2"/>
            <w:tabs>
              <w:tab w:val="right" w:leader="dot" w:pos="9016"/>
            </w:tabs>
            <w:spacing w:after="0" w:line="276" w:lineRule="auto"/>
            <w:ind w:left="1134"/>
            <w:rPr>
              <w:rStyle w:val="Hyperlink"/>
              <w:rFonts w:ascii="Arial" w:hAnsi="Arial" w:cs="Arial"/>
              <w:noProof/>
              <w:sz w:val="24"/>
              <w:szCs w:val="24"/>
            </w:rPr>
          </w:pPr>
          <w:hyperlink w:anchor="_Toc499627545" w:history="1">
            <w:r w:rsidR="0079279C" w:rsidRPr="00855669">
              <w:rPr>
                <w:rStyle w:val="Hyperlink"/>
                <w:rFonts w:ascii="Arial" w:hAnsi="Arial" w:cs="Arial"/>
                <w:noProof/>
                <w:sz w:val="24"/>
                <w:szCs w:val="24"/>
              </w:rPr>
              <w:t>Objectives</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_Toc499627545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11</w:t>
            </w:r>
            <w:r w:rsidR="0079279C" w:rsidRPr="00855669">
              <w:rPr>
                <w:rStyle w:val="Hyperlink"/>
                <w:rFonts w:ascii="Arial" w:hAnsi="Arial" w:cs="Arial"/>
                <w:noProof/>
                <w:webHidden/>
                <w:sz w:val="24"/>
                <w:szCs w:val="24"/>
              </w:rPr>
              <w:fldChar w:fldCharType="end"/>
            </w:r>
          </w:hyperlink>
        </w:p>
        <w:p w14:paraId="58129534" w14:textId="77777777" w:rsidR="0079279C" w:rsidRPr="00855669" w:rsidRDefault="00000000" w:rsidP="00855669">
          <w:pPr>
            <w:pStyle w:val="TOC2"/>
            <w:tabs>
              <w:tab w:val="right" w:leader="dot" w:pos="9016"/>
            </w:tabs>
            <w:spacing w:after="0" w:line="276" w:lineRule="auto"/>
            <w:ind w:left="1134"/>
            <w:rPr>
              <w:rStyle w:val="Hyperlink"/>
              <w:rFonts w:ascii="Arial" w:hAnsi="Arial" w:cs="Arial"/>
              <w:noProof/>
              <w:sz w:val="24"/>
              <w:szCs w:val="24"/>
            </w:rPr>
          </w:pPr>
          <w:hyperlink w:anchor="_Toc499627546" w:history="1">
            <w:r w:rsidR="0079279C" w:rsidRPr="00855669">
              <w:rPr>
                <w:rStyle w:val="Hyperlink"/>
                <w:rFonts w:ascii="Arial" w:hAnsi="Arial" w:cs="Arial"/>
                <w:noProof/>
                <w:sz w:val="24"/>
                <w:szCs w:val="24"/>
              </w:rPr>
              <w:t xml:space="preserve">Targets  </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_Toc499627546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13</w:t>
            </w:r>
            <w:r w:rsidR="0079279C" w:rsidRPr="00855669">
              <w:rPr>
                <w:rStyle w:val="Hyperlink"/>
                <w:rFonts w:ascii="Arial" w:hAnsi="Arial" w:cs="Arial"/>
                <w:noProof/>
                <w:webHidden/>
                <w:sz w:val="24"/>
                <w:szCs w:val="24"/>
              </w:rPr>
              <w:fldChar w:fldCharType="end"/>
            </w:r>
          </w:hyperlink>
        </w:p>
        <w:p w14:paraId="5BF2BE16"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47" w:history="1">
            <w:r w:rsidR="0079279C" w:rsidRPr="00855669">
              <w:rPr>
                <w:rStyle w:val="Hyperlink"/>
                <w:rFonts w:ascii="Arial" w:hAnsi="Arial" w:cs="Arial"/>
                <w:noProof/>
                <w:sz w:val="24"/>
                <w:szCs w:val="24"/>
              </w:rPr>
              <w:t>4.2 Research</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_Toc499627547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14</w:t>
            </w:r>
            <w:r w:rsidR="0079279C" w:rsidRPr="00855669">
              <w:rPr>
                <w:rStyle w:val="Hyperlink"/>
                <w:rFonts w:ascii="Arial" w:hAnsi="Arial" w:cs="Arial"/>
                <w:noProof/>
                <w:webHidden/>
                <w:sz w:val="24"/>
                <w:szCs w:val="24"/>
              </w:rPr>
              <w:fldChar w:fldCharType="end"/>
            </w:r>
          </w:hyperlink>
        </w:p>
        <w:p w14:paraId="0A7335CD" w14:textId="77777777" w:rsidR="0079279C" w:rsidRPr="00855669" w:rsidRDefault="00000000" w:rsidP="00855669">
          <w:pPr>
            <w:pStyle w:val="TOC2"/>
            <w:tabs>
              <w:tab w:val="right" w:leader="dot" w:pos="9016"/>
            </w:tabs>
            <w:spacing w:after="0" w:line="276" w:lineRule="auto"/>
            <w:ind w:left="1134"/>
            <w:rPr>
              <w:rStyle w:val="Hyperlink"/>
              <w:rFonts w:ascii="Arial" w:hAnsi="Arial" w:cs="Arial"/>
              <w:noProof/>
              <w:sz w:val="24"/>
              <w:szCs w:val="24"/>
            </w:rPr>
          </w:pPr>
          <w:hyperlink w:anchor="_Toc499627550" w:history="1">
            <w:r w:rsidR="0079279C" w:rsidRPr="00855669">
              <w:rPr>
                <w:rStyle w:val="Hyperlink"/>
                <w:rFonts w:ascii="Arial" w:hAnsi="Arial" w:cs="Arial"/>
                <w:noProof/>
                <w:sz w:val="24"/>
                <w:szCs w:val="24"/>
              </w:rPr>
              <w:t>Objectives</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_Toc499627550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14</w:t>
            </w:r>
            <w:r w:rsidR="0079279C" w:rsidRPr="00855669">
              <w:rPr>
                <w:rStyle w:val="Hyperlink"/>
                <w:rFonts w:ascii="Arial" w:hAnsi="Arial" w:cs="Arial"/>
                <w:noProof/>
                <w:webHidden/>
                <w:sz w:val="24"/>
                <w:szCs w:val="24"/>
              </w:rPr>
              <w:fldChar w:fldCharType="end"/>
            </w:r>
          </w:hyperlink>
        </w:p>
        <w:p w14:paraId="00E3AADB" w14:textId="77777777" w:rsidR="0079279C" w:rsidRPr="00855669" w:rsidRDefault="00000000" w:rsidP="00855669">
          <w:pPr>
            <w:pStyle w:val="TOC2"/>
            <w:tabs>
              <w:tab w:val="right" w:leader="dot" w:pos="9016"/>
            </w:tabs>
            <w:spacing w:after="0" w:line="276" w:lineRule="auto"/>
            <w:ind w:left="1134"/>
            <w:rPr>
              <w:rStyle w:val="Hyperlink"/>
              <w:rFonts w:ascii="Arial" w:hAnsi="Arial" w:cs="Arial"/>
              <w:noProof/>
              <w:sz w:val="24"/>
              <w:szCs w:val="24"/>
            </w:rPr>
          </w:pPr>
          <w:hyperlink w:anchor="_Toc499627551" w:history="1">
            <w:r w:rsidR="0079279C" w:rsidRPr="00855669">
              <w:rPr>
                <w:rStyle w:val="Hyperlink"/>
                <w:rFonts w:ascii="Arial" w:hAnsi="Arial" w:cs="Arial"/>
                <w:noProof/>
                <w:sz w:val="24"/>
                <w:szCs w:val="24"/>
              </w:rPr>
              <w:t>Targets</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_Toc499627551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14</w:t>
            </w:r>
            <w:r w:rsidR="0079279C" w:rsidRPr="00855669">
              <w:rPr>
                <w:rStyle w:val="Hyperlink"/>
                <w:rFonts w:ascii="Arial" w:hAnsi="Arial" w:cs="Arial"/>
                <w:noProof/>
                <w:webHidden/>
                <w:sz w:val="24"/>
                <w:szCs w:val="24"/>
              </w:rPr>
              <w:fldChar w:fldCharType="end"/>
            </w:r>
          </w:hyperlink>
        </w:p>
        <w:p w14:paraId="391E3B92"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52" w:history="1">
            <w:r w:rsidR="0079279C" w:rsidRPr="00855669">
              <w:rPr>
                <w:rStyle w:val="Hyperlink"/>
                <w:rFonts w:ascii="Arial" w:hAnsi="Arial" w:cs="Arial"/>
                <w:noProof/>
                <w:sz w:val="24"/>
                <w:szCs w:val="24"/>
              </w:rPr>
              <w:t>4.3 Community Services and Enterprise</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_Toc499627552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15</w:t>
            </w:r>
            <w:r w:rsidR="0079279C" w:rsidRPr="00855669">
              <w:rPr>
                <w:rStyle w:val="Hyperlink"/>
                <w:rFonts w:ascii="Arial" w:hAnsi="Arial" w:cs="Arial"/>
                <w:noProof/>
                <w:webHidden/>
                <w:sz w:val="24"/>
                <w:szCs w:val="24"/>
              </w:rPr>
              <w:fldChar w:fldCharType="end"/>
            </w:r>
          </w:hyperlink>
        </w:p>
        <w:p w14:paraId="57E029BA" w14:textId="77777777" w:rsidR="0079279C" w:rsidRPr="00855669" w:rsidRDefault="00000000" w:rsidP="00855669">
          <w:pPr>
            <w:pStyle w:val="TOC2"/>
            <w:tabs>
              <w:tab w:val="right" w:leader="dot" w:pos="9016"/>
            </w:tabs>
            <w:spacing w:after="0" w:line="276" w:lineRule="auto"/>
            <w:ind w:left="1134"/>
            <w:rPr>
              <w:rStyle w:val="Hyperlink"/>
              <w:rFonts w:ascii="Arial" w:hAnsi="Arial" w:cs="Arial"/>
              <w:noProof/>
              <w:sz w:val="24"/>
              <w:szCs w:val="24"/>
            </w:rPr>
          </w:pPr>
          <w:hyperlink w:anchor="_Toc499627555" w:history="1">
            <w:r w:rsidR="0079279C" w:rsidRPr="00855669">
              <w:rPr>
                <w:rStyle w:val="Hyperlink"/>
                <w:rFonts w:ascii="Arial" w:hAnsi="Arial" w:cs="Arial"/>
                <w:noProof/>
                <w:sz w:val="24"/>
                <w:szCs w:val="24"/>
              </w:rPr>
              <w:t>Objectives</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_Toc499627555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15</w:t>
            </w:r>
            <w:r w:rsidR="0079279C" w:rsidRPr="00855669">
              <w:rPr>
                <w:rStyle w:val="Hyperlink"/>
                <w:rFonts w:ascii="Arial" w:hAnsi="Arial" w:cs="Arial"/>
                <w:noProof/>
                <w:webHidden/>
                <w:sz w:val="24"/>
                <w:szCs w:val="24"/>
              </w:rPr>
              <w:fldChar w:fldCharType="end"/>
            </w:r>
          </w:hyperlink>
        </w:p>
        <w:p w14:paraId="4DADBA22" w14:textId="77777777" w:rsidR="0079279C" w:rsidRPr="00855669" w:rsidRDefault="00000000" w:rsidP="00855669">
          <w:pPr>
            <w:pStyle w:val="TOC2"/>
            <w:tabs>
              <w:tab w:val="right" w:leader="dot" w:pos="9016"/>
            </w:tabs>
            <w:spacing w:after="0" w:line="276" w:lineRule="auto"/>
            <w:ind w:left="1134"/>
            <w:rPr>
              <w:rStyle w:val="Hyperlink"/>
              <w:rFonts w:ascii="Arial" w:hAnsi="Arial" w:cs="Arial"/>
              <w:noProof/>
              <w:sz w:val="24"/>
              <w:szCs w:val="24"/>
            </w:rPr>
          </w:pPr>
          <w:hyperlink w:anchor="_Toc499627556" w:history="1">
            <w:r w:rsidR="0079279C" w:rsidRPr="00855669">
              <w:rPr>
                <w:rStyle w:val="Hyperlink"/>
                <w:rFonts w:ascii="Arial" w:hAnsi="Arial" w:cs="Arial"/>
                <w:noProof/>
                <w:sz w:val="24"/>
                <w:szCs w:val="24"/>
              </w:rPr>
              <w:t>Targets</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_Toc499627556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15</w:t>
            </w:r>
            <w:r w:rsidR="0079279C" w:rsidRPr="00855669">
              <w:rPr>
                <w:rStyle w:val="Hyperlink"/>
                <w:rFonts w:ascii="Arial" w:hAnsi="Arial" w:cs="Arial"/>
                <w:noProof/>
                <w:webHidden/>
                <w:sz w:val="24"/>
                <w:szCs w:val="24"/>
              </w:rPr>
              <w:fldChar w:fldCharType="end"/>
            </w:r>
          </w:hyperlink>
        </w:p>
        <w:p w14:paraId="1CCA83F8"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57" w:history="1">
            <w:r w:rsidR="0079279C" w:rsidRPr="00855669">
              <w:rPr>
                <w:rStyle w:val="Hyperlink"/>
                <w:rFonts w:ascii="Arial" w:hAnsi="Arial" w:cs="Arial"/>
                <w:noProof/>
                <w:sz w:val="24"/>
                <w:szCs w:val="24"/>
              </w:rPr>
              <w:t>4.5 Enabling Structures</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_Toc499627557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16</w:t>
            </w:r>
            <w:r w:rsidR="0079279C" w:rsidRPr="00855669">
              <w:rPr>
                <w:rStyle w:val="Hyperlink"/>
                <w:rFonts w:ascii="Arial" w:hAnsi="Arial" w:cs="Arial"/>
                <w:noProof/>
                <w:webHidden/>
                <w:sz w:val="24"/>
                <w:szCs w:val="24"/>
              </w:rPr>
              <w:fldChar w:fldCharType="end"/>
            </w:r>
          </w:hyperlink>
        </w:p>
        <w:p w14:paraId="20357DDD" w14:textId="77777777" w:rsidR="0079279C" w:rsidRPr="00855669" w:rsidRDefault="00000000" w:rsidP="00855669">
          <w:pPr>
            <w:pStyle w:val="TOC2"/>
            <w:tabs>
              <w:tab w:val="right" w:leader="dot" w:pos="9016"/>
            </w:tabs>
            <w:spacing w:after="0" w:line="276" w:lineRule="auto"/>
            <w:ind w:left="1134"/>
            <w:rPr>
              <w:rStyle w:val="Hyperlink"/>
              <w:rFonts w:ascii="Arial" w:hAnsi="Arial" w:cs="Arial"/>
              <w:noProof/>
              <w:sz w:val="24"/>
              <w:szCs w:val="24"/>
            </w:rPr>
          </w:pPr>
          <w:hyperlink w:anchor="_Toc499627560" w:history="1">
            <w:r w:rsidR="0079279C" w:rsidRPr="00855669">
              <w:rPr>
                <w:rStyle w:val="Hyperlink"/>
                <w:rFonts w:ascii="Arial" w:hAnsi="Arial" w:cs="Arial"/>
                <w:noProof/>
                <w:sz w:val="24"/>
                <w:szCs w:val="24"/>
              </w:rPr>
              <w:t>Objectives</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_Toc499627560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16</w:t>
            </w:r>
            <w:r w:rsidR="0079279C" w:rsidRPr="00855669">
              <w:rPr>
                <w:rStyle w:val="Hyperlink"/>
                <w:rFonts w:ascii="Arial" w:hAnsi="Arial" w:cs="Arial"/>
                <w:noProof/>
                <w:webHidden/>
                <w:sz w:val="24"/>
                <w:szCs w:val="24"/>
              </w:rPr>
              <w:fldChar w:fldCharType="end"/>
            </w:r>
          </w:hyperlink>
        </w:p>
        <w:p w14:paraId="3F2A46AD" w14:textId="77777777" w:rsidR="0079279C" w:rsidRPr="00855669" w:rsidRDefault="00000000" w:rsidP="00855669">
          <w:pPr>
            <w:pStyle w:val="TOC2"/>
            <w:tabs>
              <w:tab w:val="right" w:leader="dot" w:pos="9016"/>
            </w:tabs>
            <w:spacing w:after="0" w:line="276" w:lineRule="auto"/>
            <w:ind w:left="1134"/>
            <w:rPr>
              <w:rStyle w:val="Hyperlink"/>
              <w:rFonts w:ascii="Arial" w:hAnsi="Arial" w:cs="Arial"/>
              <w:noProof/>
              <w:sz w:val="24"/>
              <w:szCs w:val="24"/>
            </w:rPr>
          </w:pPr>
          <w:hyperlink w:anchor="_Toc499627561" w:history="1">
            <w:r w:rsidR="0079279C" w:rsidRPr="00855669">
              <w:rPr>
                <w:rStyle w:val="Hyperlink"/>
                <w:rFonts w:ascii="Arial" w:hAnsi="Arial" w:cs="Arial"/>
                <w:noProof/>
                <w:sz w:val="24"/>
                <w:szCs w:val="24"/>
              </w:rPr>
              <w:t>Targets</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_Toc499627561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16</w:t>
            </w:r>
            <w:r w:rsidR="0079279C" w:rsidRPr="00855669">
              <w:rPr>
                <w:rStyle w:val="Hyperlink"/>
                <w:rFonts w:ascii="Arial" w:hAnsi="Arial" w:cs="Arial"/>
                <w:noProof/>
                <w:webHidden/>
                <w:sz w:val="24"/>
                <w:szCs w:val="24"/>
              </w:rPr>
              <w:fldChar w:fldCharType="end"/>
            </w:r>
          </w:hyperlink>
        </w:p>
        <w:p w14:paraId="53E627F3" w14:textId="77777777" w:rsidR="0079279C" w:rsidRPr="00855669" w:rsidRDefault="00000000" w:rsidP="00855669">
          <w:pPr>
            <w:pStyle w:val="TOC1"/>
            <w:rPr>
              <w:rFonts w:ascii="Arial" w:eastAsiaTheme="minorEastAsia" w:hAnsi="Arial" w:cs="Arial"/>
              <w:noProof/>
              <w:sz w:val="24"/>
              <w:szCs w:val="24"/>
              <w:lang w:eastAsia="en-GB"/>
            </w:rPr>
          </w:pPr>
          <w:hyperlink w:anchor="_Toc499627562" w:history="1">
            <w:r w:rsidR="0079279C" w:rsidRPr="00855669">
              <w:rPr>
                <w:rStyle w:val="Hyperlink"/>
                <w:rFonts w:ascii="Arial" w:hAnsi="Arial" w:cs="Arial"/>
                <w:noProof/>
                <w:sz w:val="24"/>
                <w:szCs w:val="24"/>
              </w:rPr>
              <w:t>5.</w:t>
            </w:r>
            <w:r w:rsidR="0079279C" w:rsidRPr="00855669">
              <w:rPr>
                <w:rFonts w:ascii="Arial" w:eastAsiaTheme="minorEastAsia" w:hAnsi="Arial" w:cs="Arial"/>
                <w:noProof/>
                <w:sz w:val="24"/>
                <w:szCs w:val="24"/>
                <w:lang w:eastAsia="en-GB"/>
              </w:rPr>
              <w:tab/>
            </w:r>
            <w:r w:rsidR="0079279C" w:rsidRPr="00855669">
              <w:rPr>
                <w:rStyle w:val="Hyperlink"/>
                <w:rFonts w:ascii="Arial" w:hAnsi="Arial" w:cs="Arial"/>
                <w:noProof/>
                <w:sz w:val="24"/>
                <w:szCs w:val="24"/>
              </w:rPr>
              <w:t>Underlying implementation plans and monitoring mechanisms</w:t>
            </w:r>
            <w:r w:rsidR="0079279C" w:rsidRPr="00855669">
              <w:rPr>
                <w:rFonts w:ascii="Arial" w:hAnsi="Arial" w:cs="Arial"/>
                <w:noProof/>
                <w:webHidden/>
                <w:sz w:val="24"/>
                <w:szCs w:val="24"/>
              </w:rPr>
              <w:tab/>
            </w:r>
            <w:r w:rsidR="0079279C" w:rsidRPr="00855669">
              <w:rPr>
                <w:rFonts w:ascii="Arial" w:hAnsi="Arial" w:cs="Arial"/>
                <w:noProof/>
                <w:webHidden/>
                <w:sz w:val="24"/>
                <w:szCs w:val="24"/>
              </w:rPr>
              <w:fldChar w:fldCharType="begin"/>
            </w:r>
            <w:r w:rsidR="0079279C" w:rsidRPr="00855669">
              <w:rPr>
                <w:rFonts w:ascii="Arial" w:hAnsi="Arial" w:cs="Arial"/>
                <w:noProof/>
                <w:webHidden/>
                <w:sz w:val="24"/>
                <w:szCs w:val="24"/>
              </w:rPr>
              <w:instrText xml:space="preserve"> PAGEREF _Toc499627562 \h </w:instrText>
            </w:r>
            <w:r w:rsidR="0079279C" w:rsidRPr="00855669">
              <w:rPr>
                <w:rFonts w:ascii="Arial" w:hAnsi="Arial" w:cs="Arial"/>
                <w:noProof/>
                <w:webHidden/>
                <w:sz w:val="24"/>
                <w:szCs w:val="24"/>
              </w:rPr>
            </w:r>
            <w:r w:rsidR="0079279C" w:rsidRPr="00855669">
              <w:rPr>
                <w:rFonts w:ascii="Arial" w:hAnsi="Arial" w:cs="Arial"/>
                <w:noProof/>
                <w:webHidden/>
                <w:sz w:val="24"/>
                <w:szCs w:val="24"/>
              </w:rPr>
              <w:fldChar w:fldCharType="separate"/>
            </w:r>
            <w:r w:rsidR="00855669">
              <w:rPr>
                <w:rFonts w:ascii="Arial" w:hAnsi="Arial" w:cs="Arial"/>
                <w:noProof/>
                <w:webHidden/>
                <w:sz w:val="24"/>
                <w:szCs w:val="24"/>
              </w:rPr>
              <w:t>18</w:t>
            </w:r>
            <w:r w:rsidR="0079279C" w:rsidRPr="00855669">
              <w:rPr>
                <w:rFonts w:ascii="Arial" w:hAnsi="Arial" w:cs="Arial"/>
                <w:noProof/>
                <w:webHidden/>
                <w:sz w:val="24"/>
                <w:szCs w:val="24"/>
              </w:rPr>
              <w:fldChar w:fldCharType="end"/>
            </w:r>
          </w:hyperlink>
        </w:p>
        <w:p w14:paraId="3F976B98"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70" w:history="1">
            <w:r w:rsidR="0079279C" w:rsidRPr="00855669">
              <w:rPr>
                <w:rStyle w:val="Hyperlink"/>
                <w:rFonts w:ascii="Arial" w:hAnsi="Arial" w:cs="Arial"/>
                <w:noProof/>
                <w:sz w:val="24"/>
                <w:szCs w:val="24"/>
              </w:rPr>
              <w:t>5.1 Monitoring implementation plans</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_Toc499627570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18</w:t>
            </w:r>
            <w:r w:rsidR="0079279C" w:rsidRPr="00855669">
              <w:rPr>
                <w:rStyle w:val="Hyperlink"/>
                <w:rFonts w:ascii="Arial" w:hAnsi="Arial" w:cs="Arial"/>
                <w:noProof/>
                <w:webHidden/>
                <w:sz w:val="24"/>
                <w:szCs w:val="24"/>
              </w:rPr>
              <w:fldChar w:fldCharType="end"/>
            </w:r>
          </w:hyperlink>
        </w:p>
        <w:p w14:paraId="2F0789A6"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78" w:history="1">
            <w:r w:rsidR="0079279C" w:rsidRPr="00855669">
              <w:rPr>
                <w:rStyle w:val="Hyperlink"/>
                <w:rFonts w:ascii="Arial" w:hAnsi="Arial" w:cs="Arial"/>
                <w:noProof/>
                <w:sz w:val="24"/>
                <w:szCs w:val="24"/>
              </w:rPr>
              <w:t>5.2 Full term strategic plan monitoring</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_Toc499627578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19</w:t>
            </w:r>
            <w:r w:rsidR="0079279C" w:rsidRPr="00855669">
              <w:rPr>
                <w:rStyle w:val="Hyperlink"/>
                <w:rFonts w:ascii="Arial" w:hAnsi="Arial" w:cs="Arial"/>
                <w:noProof/>
                <w:webHidden/>
                <w:sz w:val="24"/>
                <w:szCs w:val="24"/>
              </w:rPr>
              <w:fldChar w:fldCharType="end"/>
            </w:r>
          </w:hyperlink>
        </w:p>
        <w:p w14:paraId="4F388091" w14:textId="77777777" w:rsidR="0079279C" w:rsidRPr="00855669" w:rsidRDefault="00000000" w:rsidP="00855669">
          <w:pPr>
            <w:pStyle w:val="TOC1"/>
            <w:rPr>
              <w:rFonts w:ascii="Arial" w:eastAsiaTheme="minorEastAsia" w:hAnsi="Arial" w:cs="Arial"/>
              <w:noProof/>
              <w:sz w:val="24"/>
              <w:szCs w:val="24"/>
              <w:lang w:eastAsia="en-GB"/>
            </w:rPr>
          </w:pPr>
          <w:hyperlink w:anchor="_Toc499627580" w:history="1">
            <w:r w:rsidR="0079279C" w:rsidRPr="00855669">
              <w:rPr>
                <w:rStyle w:val="Hyperlink"/>
                <w:rFonts w:ascii="Arial" w:hAnsi="Arial" w:cs="Arial"/>
                <w:noProof/>
                <w:sz w:val="24"/>
                <w:szCs w:val="24"/>
              </w:rPr>
              <w:t>6.</w:t>
            </w:r>
            <w:r w:rsidR="0079279C" w:rsidRPr="00855669">
              <w:rPr>
                <w:rFonts w:ascii="Arial" w:eastAsiaTheme="minorEastAsia" w:hAnsi="Arial" w:cs="Arial"/>
                <w:noProof/>
                <w:sz w:val="24"/>
                <w:szCs w:val="24"/>
                <w:lang w:eastAsia="en-GB"/>
              </w:rPr>
              <w:tab/>
            </w:r>
            <w:r w:rsidR="0079279C" w:rsidRPr="00855669">
              <w:rPr>
                <w:rStyle w:val="Hyperlink"/>
                <w:rFonts w:ascii="Arial" w:hAnsi="Arial" w:cs="Arial"/>
                <w:noProof/>
                <w:sz w:val="24"/>
                <w:szCs w:val="24"/>
              </w:rPr>
              <w:t>Reporting</w:t>
            </w:r>
            <w:r w:rsidR="0079279C" w:rsidRPr="00855669">
              <w:rPr>
                <w:rFonts w:ascii="Arial" w:hAnsi="Arial" w:cs="Arial"/>
                <w:noProof/>
                <w:webHidden/>
                <w:sz w:val="24"/>
                <w:szCs w:val="24"/>
              </w:rPr>
              <w:tab/>
            </w:r>
            <w:r w:rsidR="0079279C" w:rsidRPr="00855669">
              <w:rPr>
                <w:rFonts w:ascii="Arial" w:hAnsi="Arial" w:cs="Arial"/>
                <w:noProof/>
                <w:webHidden/>
                <w:sz w:val="24"/>
                <w:szCs w:val="24"/>
              </w:rPr>
              <w:fldChar w:fldCharType="begin"/>
            </w:r>
            <w:r w:rsidR="0079279C" w:rsidRPr="00855669">
              <w:rPr>
                <w:rFonts w:ascii="Arial" w:hAnsi="Arial" w:cs="Arial"/>
                <w:noProof/>
                <w:webHidden/>
                <w:sz w:val="24"/>
                <w:szCs w:val="24"/>
              </w:rPr>
              <w:instrText xml:space="preserve"> PAGEREF _Toc499627580 \h </w:instrText>
            </w:r>
            <w:r w:rsidR="0079279C" w:rsidRPr="00855669">
              <w:rPr>
                <w:rFonts w:ascii="Arial" w:hAnsi="Arial" w:cs="Arial"/>
                <w:noProof/>
                <w:webHidden/>
                <w:sz w:val="24"/>
                <w:szCs w:val="24"/>
              </w:rPr>
            </w:r>
            <w:r w:rsidR="0079279C" w:rsidRPr="00855669">
              <w:rPr>
                <w:rFonts w:ascii="Arial" w:hAnsi="Arial" w:cs="Arial"/>
                <w:noProof/>
                <w:webHidden/>
                <w:sz w:val="24"/>
                <w:szCs w:val="24"/>
              </w:rPr>
              <w:fldChar w:fldCharType="separate"/>
            </w:r>
            <w:r w:rsidR="00855669">
              <w:rPr>
                <w:rFonts w:ascii="Arial" w:hAnsi="Arial" w:cs="Arial"/>
                <w:noProof/>
                <w:webHidden/>
                <w:sz w:val="24"/>
                <w:szCs w:val="24"/>
              </w:rPr>
              <w:t>20</w:t>
            </w:r>
            <w:r w:rsidR="0079279C" w:rsidRPr="00855669">
              <w:rPr>
                <w:rFonts w:ascii="Arial" w:hAnsi="Arial" w:cs="Arial"/>
                <w:noProof/>
                <w:webHidden/>
                <w:sz w:val="24"/>
                <w:szCs w:val="24"/>
              </w:rPr>
              <w:fldChar w:fldCharType="end"/>
            </w:r>
          </w:hyperlink>
        </w:p>
        <w:p w14:paraId="45A91DA8"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81" w:history="1">
            <w:r w:rsidR="0079279C" w:rsidRPr="00855669">
              <w:rPr>
                <w:rStyle w:val="Hyperlink"/>
                <w:rFonts w:ascii="Arial" w:hAnsi="Arial" w:cs="Arial"/>
                <w:noProof/>
                <w:sz w:val="24"/>
                <w:szCs w:val="24"/>
              </w:rPr>
              <w:t>6.1 Annual reports</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_Toc499627581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20</w:t>
            </w:r>
            <w:r w:rsidR="0079279C" w:rsidRPr="00855669">
              <w:rPr>
                <w:rStyle w:val="Hyperlink"/>
                <w:rFonts w:ascii="Arial" w:hAnsi="Arial" w:cs="Arial"/>
                <w:noProof/>
                <w:webHidden/>
                <w:sz w:val="24"/>
                <w:szCs w:val="24"/>
              </w:rPr>
              <w:fldChar w:fldCharType="end"/>
            </w:r>
          </w:hyperlink>
        </w:p>
        <w:p w14:paraId="03E38DDA" w14:textId="77777777" w:rsidR="0079279C" w:rsidRPr="00855669" w:rsidRDefault="00000000" w:rsidP="00855669">
          <w:pPr>
            <w:pStyle w:val="TOC2"/>
            <w:tabs>
              <w:tab w:val="right" w:leader="dot" w:pos="9016"/>
            </w:tabs>
            <w:spacing w:after="0" w:line="276" w:lineRule="auto"/>
            <w:ind w:left="709"/>
            <w:rPr>
              <w:rStyle w:val="Hyperlink"/>
              <w:rFonts w:ascii="Arial" w:hAnsi="Arial" w:cs="Arial"/>
              <w:noProof/>
              <w:sz w:val="24"/>
              <w:szCs w:val="24"/>
            </w:rPr>
          </w:pPr>
          <w:hyperlink w:anchor="_Toc499627583" w:history="1">
            <w:r w:rsidR="0079279C" w:rsidRPr="00855669">
              <w:rPr>
                <w:rStyle w:val="Hyperlink"/>
                <w:rFonts w:ascii="Arial" w:hAnsi="Arial" w:cs="Arial"/>
                <w:noProof/>
                <w:sz w:val="24"/>
                <w:szCs w:val="24"/>
              </w:rPr>
              <w:t>6.2 Full term report</w:t>
            </w:r>
            <w:r w:rsidR="0079279C" w:rsidRPr="00855669">
              <w:rPr>
                <w:rStyle w:val="Hyperlink"/>
                <w:rFonts w:ascii="Arial" w:hAnsi="Arial" w:cs="Arial"/>
                <w:noProof/>
                <w:webHidden/>
                <w:sz w:val="24"/>
                <w:szCs w:val="24"/>
              </w:rPr>
              <w:tab/>
            </w:r>
            <w:r w:rsidR="0079279C" w:rsidRPr="00855669">
              <w:rPr>
                <w:rStyle w:val="Hyperlink"/>
                <w:rFonts w:ascii="Arial" w:hAnsi="Arial" w:cs="Arial"/>
                <w:noProof/>
                <w:webHidden/>
                <w:sz w:val="24"/>
                <w:szCs w:val="24"/>
              </w:rPr>
              <w:fldChar w:fldCharType="begin"/>
            </w:r>
            <w:r w:rsidR="0079279C" w:rsidRPr="00855669">
              <w:rPr>
                <w:rStyle w:val="Hyperlink"/>
                <w:rFonts w:ascii="Arial" w:hAnsi="Arial" w:cs="Arial"/>
                <w:noProof/>
                <w:webHidden/>
                <w:sz w:val="24"/>
                <w:szCs w:val="24"/>
              </w:rPr>
              <w:instrText xml:space="preserve"> PAGEREF _Toc499627583 \h </w:instrText>
            </w:r>
            <w:r w:rsidR="0079279C" w:rsidRPr="00855669">
              <w:rPr>
                <w:rStyle w:val="Hyperlink"/>
                <w:rFonts w:ascii="Arial" w:hAnsi="Arial" w:cs="Arial"/>
                <w:noProof/>
                <w:webHidden/>
                <w:sz w:val="24"/>
                <w:szCs w:val="24"/>
              </w:rPr>
            </w:r>
            <w:r w:rsidR="0079279C" w:rsidRPr="00855669">
              <w:rPr>
                <w:rStyle w:val="Hyperlink"/>
                <w:rFonts w:ascii="Arial" w:hAnsi="Arial" w:cs="Arial"/>
                <w:noProof/>
                <w:webHidden/>
                <w:sz w:val="24"/>
                <w:szCs w:val="24"/>
              </w:rPr>
              <w:fldChar w:fldCharType="separate"/>
            </w:r>
            <w:r w:rsidR="00855669">
              <w:rPr>
                <w:rStyle w:val="Hyperlink"/>
                <w:rFonts w:ascii="Arial" w:hAnsi="Arial" w:cs="Arial"/>
                <w:noProof/>
                <w:webHidden/>
                <w:sz w:val="24"/>
                <w:szCs w:val="24"/>
              </w:rPr>
              <w:t>20</w:t>
            </w:r>
            <w:r w:rsidR="0079279C" w:rsidRPr="00855669">
              <w:rPr>
                <w:rStyle w:val="Hyperlink"/>
                <w:rFonts w:ascii="Arial" w:hAnsi="Arial" w:cs="Arial"/>
                <w:noProof/>
                <w:webHidden/>
                <w:sz w:val="24"/>
                <w:szCs w:val="24"/>
              </w:rPr>
              <w:fldChar w:fldCharType="end"/>
            </w:r>
          </w:hyperlink>
        </w:p>
        <w:p w14:paraId="4BC5932D" w14:textId="77777777" w:rsidR="0079279C" w:rsidRPr="00855669" w:rsidRDefault="00000000" w:rsidP="00855669">
          <w:pPr>
            <w:pStyle w:val="TOC1"/>
            <w:rPr>
              <w:rFonts w:ascii="Arial" w:eastAsiaTheme="minorEastAsia" w:hAnsi="Arial" w:cs="Arial"/>
              <w:noProof/>
              <w:sz w:val="24"/>
              <w:szCs w:val="24"/>
              <w:lang w:eastAsia="en-GB"/>
            </w:rPr>
          </w:pPr>
          <w:hyperlink w:anchor="_Toc499627591" w:history="1">
            <w:r w:rsidR="0079279C" w:rsidRPr="00855669">
              <w:rPr>
                <w:rStyle w:val="Hyperlink"/>
                <w:rFonts w:ascii="Arial" w:hAnsi="Arial" w:cs="Arial"/>
                <w:noProof/>
                <w:sz w:val="24"/>
                <w:szCs w:val="24"/>
              </w:rPr>
              <w:t>7.</w:t>
            </w:r>
            <w:r w:rsidR="0079279C" w:rsidRPr="00855669">
              <w:rPr>
                <w:rFonts w:ascii="Arial" w:eastAsiaTheme="minorEastAsia" w:hAnsi="Arial" w:cs="Arial"/>
                <w:noProof/>
                <w:sz w:val="24"/>
                <w:szCs w:val="24"/>
                <w:lang w:eastAsia="en-GB"/>
              </w:rPr>
              <w:tab/>
            </w:r>
            <w:r w:rsidR="0079279C" w:rsidRPr="00855669">
              <w:rPr>
                <w:rStyle w:val="Hyperlink"/>
                <w:rFonts w:ascii="Arial" w:hAnsi="Arial" w:cs="Arial"/>
                <w:noProof/>
                <w:sz w:val="24"/>
                <w:szCs w:val="24"/>
              </w:rPr>
              <w:t>Appendix 1 – Implementation Plan</w:t>
            </w:r>
            <w:r w:rsidR="0079279C" w:rsidRPr="00855669">
              <w:rPr>
                <w:rFonts w:ascii="Arial" w:hAnsi="Arial" w:cs="Arial"/>
                <w:noProof/>
                <w:webHidden/>
                <w:sz w:val="24"/>
                <w:szCs w:val="24"/>
              </w:rPr>
              <w:tab/>
            </w:r>
            <w:r w:rsidR="0079279C" w:rsidRPr="00855669">
              <w:rPr>
                <w:rFonts w:ascii="Arial" w:hAnsi="Arial" w:cs="Arial"/>
                <w:noProof/>
                <w:webHidden/>
                <w:sz w:val="24"/>
                <w:szCs w:val="24"/>
              </w:rPr>
              <w:fldChar w:fldCharType="begin"/>
            </w:r>
            <w:r w:rsidR="0079279C" w:rsidRPr="00855669">
              <w:rPr>
                <w:rFonts w:ascii="Arial" w:hAnsi="Arial" w:cs="Arial"/>
                <w:noProof/>
                <w:webHidden/>
                <w:sz w:val="24"/>
                <w:szCs w:val="24"/>
              </w:rPr>
              <w:instrText xml:space="preserve"> PAGEREF _Toc499627591 \h </w:instrText>
            </w:r>
            <w:r w:rsidR="0079279C" w:rsidRPr="00855669">
              <w:rPr>
                <w:rFonts w:ascii="Arial" w:hAnsi="Arial" w:cs="Arial"/>
                <w:noProof/>
                <w:webHidden/>
                <w:sz w:val="24"/>
                <w:szCs w:val="24"/>
              </w:rPr>
            </w:r>
            <w:r w:rsidR="0079279C" w:rsidRPr="00855669">
              <w:rPr>
                <w:rFonts w:ascii="Arial" w:hAnsi="Arial" w:cs="Arial"/>
                <w:noProof/>
                <w:webHidden/>
                <w:sz w:val="24"/>
                <w:szCs w:val="24"/>
              </w:rPr>
              <w:fldChar w:fldCharType="separate"/>
            </w:r>
            <w:r w:rsidR="00855669">
              <w:rPr>
                <w:rFonts w:ascii="Arial" w:hAnsi="Arial" w:cs="Arial"/>
                <w:noProof/>
                <w:webHidden/>
                <w:sz w:val="24"/>
                <w:szCs w:val="24"/>
              </w:rPr>
              <w:t>21</w:t>
            </w:r>
            <w:r w:rsidR="0079279C" w:rsidRPr="00855669">
              <w:rPr>
                <w:rFonts w:ascii="Arial" w:hAnsi="Arial" w:cs="Arial"/>
                <w:noProof/>
                <w:webHidden/>
                <w:sz w:val="24"/>
                <w:szCs w:val="24"/>
              </w:rPr>
              <w:fldChar w:fldCharType="end"/>
            </w:r>
          </w:hyperlink>
        </w:p>
        <w:p w14:paraId="75ABFAEA" w14:textId="77777777" w:rsidR="00DE3AB8" w:rsidRPr="0079279C" w:rsidRDefault="00B25FCE" w:rsidP="00855669">
          <w:pPr>
            <w:spacing w:after="0" w:line="276" w:lineRule="auto"/>
            <w:rPr>
              <w:rFonts w:ascii="Arial" w:hAnsi="Arial" w:cs="Arial"/>
            </w:rPr>
          </w:pPr>
          <w:r w:rsidRPr="00855669">
            <w:rPr>
              <w:rFonts w:ascii="Arial" w:hAnsi="Arial" w:cs="Arial"/>
              <w:b/>
              <w:bCs/>
              <w:noProof/>
              <w:sz w:val="24"/>
              <w:szCs w:val="24"/>
            </w:rPr>
            <w:fldChar w:fldCharType="end"/>
          </w:r>
        </w:p>
      </w:sdtContent>
    </w:sdt>
    <w:p w14:paraId="61C5CD7B" w14:textId="77777777" w:rsidR="00855669" w:rsidRDefault="00347AAF" w:rsidP="00914DA6">
      <w:pPr>
        <w:pStyle w:val="Heading1"/>
        <w:tabs>
          <w:tab w:val="left" w:pos="1125"/>
          <w:tab w:val="left" w:pos="1920"/>
        </w:tabs>
        <w:spacing w:line="360" w:lineRule="auto"/>
        <w:ind w:left="360"/>
      </w:pPr>
      <w:bookmarkStart w:id="1" w:name="_Toc499627525"/>
      <w:r>
        <w:tab/>
      </w:r>
      <w:r w:rsidR="00914DA6">
        <w:tab/>
      </w:r>
    </w:p>
    <w:p w14:paraId="7C68C5DD" w14:textId="77777777" w:rsidR="00855669" w:rsidRDefault="00855669" w:rsidP="00855669"/>
    <w:p w14:paraId="5A7BBBD9" w14:textId="77777777" w:rsidR="00855669" w:rsidRDefault="00855669" w:rsidP="00855669"/>
    <w:p w14:paraId="57E26ABE" w14:textId="77777777" w:rsidR="00855669" w:rsidRPr="00855669" w:rsidRDefault="00855669" w:rsidP="00855669"/>
    <w:p w14:paraId="2425DEFB" w14:textId="77777777" w:rsidR="008259DE" w:rsidRPr="009A60C0" w:rsidRDefault="008259DE" w:rsidP="009A60C0">
      <w:pPr>
        <w:pStyle w:val="Heading1"/>
        <w:numPr>
          <w:ilvl w:val="0"/>
          <w:numId w:val="1"/>
        </w:numPr>
        <w:spacing w:line="360" w:lineRule="auto"/>
      </w:pPr>
      <w:r w:rsidRPr="009A60C0">
        <w:lastRenderedPageBreak/>
        <w:t>Forward</w:t>
      </w:r>
      <w:bookmarkEnd w:id="1"/>
      <w:r w:rsidRPr="009A60C0">
        <w:t xml:space="preserve"> </w:t>
      </w:r>
    </w:p>
    <w:p w14:paraId="5BE8027F" w14:textId="3397A919" w:rsidR="008560EB" w:rsidRPr="00A1353E" w:rsidRDefault="00A1353E" w:rsidP="00D619D2">
      <w:pPr>
        <w:spacing w:after="360" w:line="360" w:lineRule="auto"/>
        <w:jc w:val="both"/>
        <w:rPr>
          <w:rFonts w:ascii="Arial" w:eastAsia="Arial" w:hAnsi="Arial" w:cs="Arial"/>
          <w:sz w:val="24"/>
          <w:szCs w:val="24"/>
          <w:lang w:eastAsia="en-GB"/>
        </w:rPr>
      </w:pPr>
      <w:r>
        <w:rPr>
          <w:rFonts w:ascii="Arial" w:eastAsia="Arial" w:hAnsi="Arial" w:cs="Arial"/>
          <w:lang w:eastAsia="en-GB"/>
        </w:rPr>
        <w:t>T</w:t>
      </w:r>
      <w:r w:rsidR="008560EB" w:rsidRPr="00A1353E">
        <w:rPr>
          <w:rFonts w:ascii="Arial" w:eastAsia="Arial" w:hAnsi="Arial" w:cs="Arial"/>
          <w:sz w:val="24"/>
          <w:szCs w:val="24"/>
          <w:lang w:eastAsia="en-GB"/>
        </w:rPr>
        <w:t xml:space="preserve">he Faculty of Communication and Mass Media </w:t>
      </w:r>
      <w:r w:rsidR="00D619D2">
        <w:rPr>
          <w:rFonts w:ascii="Arial" w:eastAsia="Arial" w:hAnsi="Arial" w:cs="Arial"/>
          <w:sz w:val="24"/>
          <w:szCs w:val="24"/>
          <w:lang w:eastAsia="en-GB"/>
        </w:rPr>
        <w:t xml:space="preserve">Council </w:t>
      </w:r>
      <w:r w:rsidR="00D619D2" w:rsidRPr="00A1353E">
        <w:rPr>
          <w:rFonts w:ascii="Arial" w:eastAsia="Arial" w:hAnsi="Arial" w:cs="Arial"/>
          <w:sz w:val="24"/>
          <w:szCs w:val="24"/>
          <w:lang w:eastAsia="en-GB"/>
        </w:rPr>
        <w:t>approved</w:t>
      </w:r>
      <w:r w:rsidR="008560EB" w:rsidRPr="00A1353E">
        <w:rPr>
          <w:rFonts w:ascii="Arial" w:eastAsia="Arial" w:hAnsi="Arial" w:cs="Arial"/>
          <w:sz w:val="24"/>
          <w:szCs w:val="24"/>
          <w:lang w:eastAsia="en-GB"/>
        </w:rPr>
        <w:t xml:space="preserve"> the Strategic Plan 2017-2022, after consultation with the University Community and</w:t>
      </w:r>
      <w:r w:rsidR="00D619D2">
        <w:rPr>
          <w:rFonts w:ascii="Arial" w:eastAsia="Arial" w:hAnsi="Arial" w:cs="Arial"/>
          <w:sz w:val="24"/>
          <w:szCs w:val="24"/>
          <w:lang w:eastAsia="en-GB"/>
        </w:rPr>
        <w:t xml:space="preserve"> in accordance with</w:t>
      </w:r>
      <w:r w:rsidR="008560EB" w:rsidRPr="00A1353E">
        <w:rPr>
          <w:rFonts w:ascii="Arial" w:eastAsia="Arial" w:hAnsi="Arial" w:cs="Arial"/>
          <w:sz w:val="24"/>
          <w:szCs w:val="24"/>
          <w:lang w:eastAsia="en-GB"/>
        </w:rPr>
        <w:t xml:space="preserve"> the University Strategic Plan 2017-20</w:t>
      </w:r>
      <w:r w:rsidR="005005CB">
        <w:rPr>
          <w:rFonts w:ascii="Arial" w:eastAsia="Arial" w:hAnsi="Arial" w:cs="Arial"/>
          <w:sz w:val="24"/>
          <w:szCs w:val="24"/>
          <w:lang w:eastAsia="en-GB"/>
        </w:rPr>
        <w:t>2</w:t>
      </w:r>
      <w:r w:rsidR="008560EB" w:rsidRPr="00A1353E">
        <w:rPr>
          <w:rFonts w:ascii="Arial" w:eastAsia="Arial" w:hAnsi="Arial" w:cs="Arial"/>
          <w:sz w:val="24"/>
          <w:szCs w:val="24"/>
          <w:lang w:eastAsia="en-GB"/>
        </w:rPr>
        <w:t xml:space="preserve">2. This Plan </w:t>
      </w:r>
      <w:r w:rsidR="008560EB" w:rsidRPr="00A0658A">
        <w:rPr>
          <w:rFonts w:ascii="Arial" w:eastAsia="Arial" w:hAnsi="Arial" w:cs="Arial"/>
          <w:noProof/>
          <w:sz w:val="24"/>
          <w:szCs w:val="24"/>
          <w:lang w:eastAsia="en-GB"/>
        </w:rPr>
        <w:t>was prepared</w:t>
      </w:r>
      <w:r w:rsidR="008560EB" w:rsidRPr="00A1353E">
        <w:rPr>
          <w:rFonts w:ascii="Arial" w:eastAsia="Arial" w:hAnsi="Arial" w:cs="Arial"/>
          <w:sz w:val="24"/>
          <w:szCs w:val="24"/>
          <w:lang w:eastAsia="en-GB"/>
        </w:rPr>
        <w:t xml:space="preserve"> while the </w:t>
      </w:r>
      <w:proofErr w:type="gramStart"/>
      <w:r w:rsidR="008560EB" w:rsidRPr="00A1353E">
        <w:rPr>
          <w:rFonts w:ascii="Arial" w:eastAsia="Arial" w:hAnsi="Arial" w:cs="Arial"/>
          <w:sz w:val="24"/>
          <w:szCs w:val="24"/>
          <w:lang w:eastAsia="en-GB"/>
        </w:rPr>
        <w:t>Faculty</w:t>
      </w:r>
      <w:proofErr w:type="gramEnd"/>
      <w:r w:rsidR="008560EB" w:rsidRPr="00A1353E">
        <w:rPr>
          <w:rFonts w:ascii="Arial" w:eastAsia="Arial" w:hAnsi="Arial" w:cs="Arial"/>
          <w:sz w:val="24"/>
          <w:szCs w:val="24"/>
          <w:lang w:eastAsia="en-GB"/>
        </w:rPr>
        <w:t xml:space="preserve"> is growing and after three years of launching the programme</w:t>
      </w:r>
      <w:r>
        <w:rPr>
          <w:rFonts w:ascii="Arial" w:eastAsia="Arial" w:hAnsi="Arial" w:cs="Arial"/>
          <w:sz w:val="24"/>
          <w:szCs w:val="24"/>
          <w:lang w:eastAsia="en-GB"/>
        </w:rPr>
        <w:t>.</w:t>
      </w:r>
    </w:p>
    <w:p w14:paraId="6EB4AEA1" w14:textId="6EFAF38C" w:rsidR="008560EB" w:rsidRDefault="008560EB" w:rsidP="000A1CD7">
      <w:pPr>
        <w:spacing w:after="360" w:line="360" w:lineRule="auto"/>
        <w:jc w:val="both"/>
        <w:rPr>
          <w:rFonts w:ascii="Arial" w:eastAsia="Arial" w:hAnsi="Arial" w:cs="Arial"/>
          <w:sz w:val="24"/>
          <w:szCs w:val="24"/>
          <w:lang w:eastAsia="en-GB"/>
        </w:rPr>
      </w:pPr>
      <w:r w:rsidRPr="00A1353E">
        <w:rPr>
          <w:rFonts w:ascii="Arial" w:eastAsia="Arial" w:hAnsi="Arial" w:cs="Arial"/>
          <w:sz w:val="24"/>
          <w:szCs w:val="24"/>
          <w:lang w:eastAsia="en-GB"/>
        </w:rPr>
        <w:t xml:space="preserve">Since there </w:t>
      </w:r>
      <w:r w:rsidR="00563588">
        <w:rPr>
          <w:rFonts w:ascii="Arial" w:eastAsia="Arial" w:hAnsi="Arial" w:cs="Arial"/>
          <w:sz w:val="24"/>
          <w:szCs w:val="24"/>
          <w:lang w:eastAsia="en-GB"/>
        </w:rPr>
        <w:t>are</w:t>
      </w:r>
      <w:r w:rsidRPr="00A1353E">
        <w:rPr>
          <w:rFonts w:ascii="Arial" w:eastAsia="Arial" w:hAnsi="Arial" w:cs="Arial"/>
          <w:sz w:val="24"/>
          <w:szCs w:val="24"/>
          <w:lang w:eastAsia="en-GB"/>
        </w:rPr>
        <w:t xml:space="preserve"> significant change</w:t>
      </w:r>
      <w:r w:rsidR="00563588">
        <w:rPr>
          <w:rFonts w:ascii="Arial" w:eastAsia="Arial" w:hAnsi="Arial" w:cs="Arial"/>
          <w:sz w:val="24"/>
          <w:szCs w:val="24"/>
          <w:lang w:eastAsia="en-GB"/>
        </w:rPr>
        <w:t>s</w:t>
      </w:r>
      <w:r w:rsidRPr="00A1353E">
        <w:rPr>
          <w:rFonts w:ascii="Arial" w:eastAsia="Arial" w:hAnsi="Arial" w:cs="Arial"/>
          <w:sz w:val="24"/>
          <w:szCs w:val="24"/>
          <w:lang w:eastAsia="en-GB"/>
        </w:rPr>
        <w:t xml:space="preserve"> </w:t>
      </w:r>
      <w:r w:rsidR="00D619D2" w:rsidRPr="00A1353E">
        <w:rPr>
          <w:rFonts w:ascii="Arial" w:eastAsia="Arial" w:hAnsi="Arial" w:cs="Arial"/>
          <w:sz w:val="24"/>
          <w:szCs w:val="24"/>
          <w:lang w:eastAsia="en-GB"/>
        </w:rPr>
        <w:t xml:space="preserve">in </w:t>
      </w:r>
      <w:r w:rsidR="000A1CD7">
        <w:rPr>
          <w:rFonts w:ascii="Arial" w:eastAsia="Arial" w:hAnsi="Arial" w:cs="Arial"/>
          <w:sz w:val="24"/>
          <w:szCs w:val="24"/>
          <w:lang w:eastAsia="en-GB"/>
        </w:rPr>
        <w:t>the</w:t>
      </w:r>
      <w:r w:rsidR="00D619D2">
        <w:rPr>
          <w:rFonts w:ascii="Arial" w:eastAsia="Arial" w:hAnsi="Arial" w:cs="Arial"/>
          <w:sz w:val="24"/>
          <w:szCs w:val="24"/>
          <w:lang w:eastAsia="en-GB"/>
        </w:rPr>
        <w:t xml:space="preserve"> industry </w:t>
      </w:r>
      <w:r w:rsidR="000A1CD7">
        <w:rPr>
          <w:rFonts w:ascii="Arial" w:eastAsia="Arial" w:hAnsi="Arial" w:cs="Arial"/>
          <w:sz w:val="24"/>
          <w:szCs w:val="24"/>
          <w:lang w:eastAsia="en-GB"/>
        </w:rPr>
        <w:t xml:space="preserve">and </w:t>
      </w:r>
      <w:r w:rsidR="00D619D2">
        <w:rPr>
          <w:rFonts w:ascii="Arial" w:eastAsia="Arial" w:hAnsi="Arial" w:cs="Arial"/>
          <w:sz w:val="24"/>
          <w:szCs w:val="24"/>
          <w:lang w:eastAsia="en-GB"/>
        </w:rPr>
        <w:t>in the media market in Egypt, MENA region, and globally</w:t>
      </w:r>
      <w:r w:rsidR="00563588">
        <w:rPr>
          <w:rFonts w:ascii="Arial" w:eastAsia="Arial" w:hAnsi="Arial" w:cs="Arial"/>
          <w:sz w:val="24"/>
          <w:szCs w:val="24"/>
          <w:lang w:eastAsia="en-GB"/>
        </w:rPr>
        <w:t xml:space="preserve">, some </w:t>
      </w:r>
      <w:r w:rsidR="00563588" w:rsidRPr="00A1353E">
        <w:rPr>
          <w:rFonts w:ascii="Arial" w:eastAsia="Arial" w:hAnsi="Arial" w:cs="Arial"/>
          <w:sz w:val="24"/>
          <w:szCs w:val="24"/>
          <w:lang w:eastAsia="en-GB"/>
        </w:rPr>
        <w:t>aspects</w:t>
      </w:r>
      <w:r w:rsidRPr="00A1353E">
        <w:rPr>
          <w:rFonts w:ascii="Arial" w:eastAsia="Arial" w:hAnsi="Arial" w:cs="Arial"/>
          <w:sz w:val="24"/>
          <w:szCs w:val="24"/>
          <w:lang w:eastAsia="en-GB"/>
        </w:rPr>
        <w:t xml:space="preserve"> </w:t>
      </w:r>
      <w:r w:rsidR="00563588">
        <w:rPr>
          <w:rFonts w:ascii="Arial" w:eastAsia="Arial" w:hAnsi="Arial" w:cs="Arial"/>
          <w:sz w:val="24"/>
          <w:szCs w:val="24"/>
          <w:lang w:eastAsia="en-GB"/>
        </w:rPr>
        <w:t xml:space="preserve">are </w:t>
      </w:r>
      <w:r w:rsidR="00563588" w:rsidRPr="00A1353E">
        <w:rPr>
          <w:rFonts w:ascii="Arial" w:eastAsia="Arial" w:hAnsi="Arial" w:cs="Arial"/>
          <w:sz w:val="24"/>
          <w:szCs w:val="24"/>
          <w:lang w:eastAsia="en-GB"/>
        </w:rPr>
        <w:t>embedded</w:t>
      </w:r>
      <w:r w:rsidRPr="00A1353E">
        <w:rPr>
          <w:rFonts w:ascii="Arial" w:eastAsia="Arial" w:hAnsi="Arial" w:cs="Arial"/>
          <w:sz w:val="24"/>
          <w:szCs w:val="24"/>
          <w:lang w:eastAsia="en-GB"/>
        </w:rPr>
        <w:t xml:space="preserve"> in this Strategic Plan</w:t>
      </w:r>
      <w:r w:rsidR="00347AAF">
        <w:rPr>
          <w:rFonts w:ascii="Arial" w:eastAsia="Arial" w:hAnsi="Arial" w:cs="Arial"/>
          <w:sz w:val="24"/>
          <w:szCs w:val="24"/>
          <w:lang w:eastAsia="en-GB"/>
        </w:rPr>
        <w:t xml:space="preserve"> to </w:t>
      </w:r>
      <w:r w:rsidR="00C44CDC">
        <w:rPr>
          <w:rFonts w:ascii="Arial" w:eastAsia="Arial" w:hAnsi="Arial" w:cs="Arial"/>
          <w:sz w:val="24"/>
          <w:szCs w:val="24"/>
          <w:lang w:eastAsia="en-GB"/>
        </w:rPr>
        <w:t>meet</w:t>
      </w:r>
      <w:r w:rsidR="00563588">
        <w:rPr>
          <w:rFonts w:ascii="Arial" w:eastAsia="Arial" w:hAnsi="Arial" w:cs="Arial"/>
          <w:sz w:val="24"/>
          <w:szCs w:val="24"/>
          <w:lang w:eastAsia="en-GB"/>
        </w:rPr>
        <w:t xml:space="preserve"> the tremendous </w:t>
      </w:r>
      <w:r w:rsidR="005D3006">
        <w:rPr>
          <w:rFonts w:ascii="Arial" w:eastAsia="Arial" w:hAnsi="Arial" w:cs="Arial"/>
          <w:sz w:val="24"/>
          <w:szCs w:val="24"/>
          <w:lang w:eastAsia="en-GB"/>
        </w:rPr>
        <w:t>changes</w:t>
      </w:r>
      <w:r w:rsidR="00ED73C7">
        <w:rPr>
          <w:rFonts w:ascii="Arial" w:eastAsia="Arial" w:hAnsi="Arial" w:cs="Arial"/>
          <w:sz w:val="24"/>
          <w:szCs w:val="24"/>
          <w:lang w:eastAsia="en-GB"/>
        </w:rPr>
        <w:t xml:space="preserve"> of the media production and consumption</w:t>
      </w:r>
      <w:r w:rsidRPr="00A1353E">
        <w:rPr>
          <w:rFonts w:ascii="Arial" w:eastAsia="Arial" w:hAnsi="Arial" w:cs="Arial"/>
          <w:sz w:val="24"/>
          <w:szCs w:val="24"/>
          <w:lang w:eastAsia="en-GB"/>
        </w:rPr>
        <w:t xml:space="preserve">. </w:t>
      </w:r>
      <w:r w:rsidRPr="00A0658A">
        <w:rPr>
          <w:rFonts w:ascii="Arial" w:eastAsia="Arial" w:hAnsi="Arial" w:cs="Arial"/>
          <w:noProof/>
          <w:sz w:val="24"/>
          <w:szCs w:val="24"/>
          <w:lang w:eastAsia="en-GB"/>
        </w:rPr>
        <w:t>This</w:t>
      </w:r>
      <w:r w:rsidRPr="00A1353E">
        <w:rPr>
          <w:rFonts w:ascii="Arial" w:eastAsia="Arial" w:hAnsi="Arial" w:cs="Arial"/>
          <w:sz w:val="24"/>
          <w:szCs w:val="24"/>
          <w:lang w:eastAsia="en-GB"/>
        </w:rPr>
        <w:t xml:space="preserve"> will ensure that the </w:t>
      </w:r>
      <w:proofErr w:type="gramStart"/>
      <w:r w:rsidRPr="00A1353E">
        <w:rPr>
          <w:rFonts w:ascii="Arial" w:eastAsia="Arial" w:hAnsi="Arial" w:cs="Arial"/>
          <w:sz w:val="24"/>
          <w:szCs w:val="24"/>
          <w:lang w:eastAsia="en-GB"/>
        </w:rPr>
        <w:t>Faculty</w:t>
      </w:r>
      <w:proofErr w:type="gramEnd"/>
      <w:r w:rsidRPr="00A1353E">
        <w:rPr>
          <w:rFonts w:ascii="Arial" w:eastAsia="Arial" w:hAnsi="Arial" w:cs="Arial"/>
          <w:sz w:val="24"/>
          <w:szCs w:val="24"/>
          <w:lang w:eastAsia="en-GB"/>
        </w:rPr>
        <w:t xml:space="preserve"> capitalises on the </w:t>
      </w:r>
      <w:r w:rsidR="00563588">
        <w:rPr>
          <w:rFonts w:ascii="Arial" w:eastAsia="Arial" w:hAnsi="Arial" w:cs="Arial"/>
          <w:sz w:val="24"/>
          <w:szCs w:val="24"/>
          <w:lang w:eastAsia="en-GB"/>
        </w:rPr>
        <w:t xml:space="preserve">available </w:t>
      </w:r>
      <w:r w:rsidRPr="00A1353E">
        <w:rPr>
          <w:rFonts w:ascii="Arial" w:eastAsia="Arial" w:hAnsi="Arial" w:cs="Arial"/>
          <w:sz w:val="24"/>
          <w:szCs w:val="24"/>
          <w:lang w:eastAsia="en-GB"/>
        </w:rPr>
        <w:t>opportunities</w:t>
      </w:r>
      <w:r w:rsidR="001F31CA">
        <w:rPr>
          <w:rFonts w:ascii="Arial" w:eastAsia="Arial" w:hAnsi="Arial" w:cs="Arial"/>
          <w:sz w:val="24"/>
          <w:szCs w:val="24"/>
          <w:lang w:eastAsia="en-GB"/>
        </w:rPr>
        <w:t xml:space="preserve"> </w:t>
      </w:r>
      <w:r w:rsidR="005D3006">
        <w:rPr>
          <w:rFonts w:ascii="Arial" w:eastAsia="Arial" w:hAnsi="Arial" w:cs="Arial"/>
          <w:sz w:val="24"/>
          <w:szCs w:val="24"/>
          <w:lang w:eastAsia="en-GB"/>
        </w:rPr>
        <w:t xml:space="preserve">to </w:t>
      </w:r>
      <w:r w:rsidR="00616E35">
        <w:rPr>
          <w:rFonts w:ascii="Arial" w:eastAsia="Arial" w:hAnsi="Arial" w:cs="Arial"/>
          <w:sz w:val="24"/>
          <w:szCs w:val="24"/>
          <w:lang w:eastAsia="en-GB"/>
        </w:rPr>
        <w:t xml:space="preserve">maintain the programme </w:t>
      </w:r>
      <w:r w:rsidRPr="00A1353E">
        <w:rPr>
          <w:rFonts w:ascii="Arial" w:eastAsia="Arial" w:hAnsi="Arial" w:cs="Arial"/>
          <w:sz w:val="24"/>
          <w:szCs w:val="24"/>
          <w:lang w:eastAsia="en-GB"/>
        </w:rPr>
        <w:t xml:space="preserve">development.   </w:t>
      </w:r>
    </w:p>
    <w:p w14:paraId="249C574B" w14:textId="031AF2DF" w:rsidR="00A1353E" w:rsidRPr="00A1353E" w:rsidRDefault="00700ECD" w:rsidP="00D619D2">
      <w:pPr>
        <w:spacing w:after="360" w:line="360" w:lineRule="auto"/>
        <w:jc w:val="both"/>
        <w:rPr>
          <w:rFonts w:ascii="Arial" w:eastAsia="Arial" w:hAnsi="Arial" w:cs="Arial"/>
          <w:sz w:val="24"/>
          <w:szCs w:val="24"/>
          <w:lang w:eastAsia="en-GB"/>
        </w:rPr>
      </w:pPr>
      <w:r>
        <w:rPr>
          <w:rFonts w:ascii="Arial" w:eastAsia="Arial" w:hAnsi="Arial" w:cs="Arial"/>
          <w:sz w:val="24"/>
          <w:szCs w:val="24"/>
          <w:lang w:eastAsia="en-GB"/>
        </w:rPr>
        <w:t xml:space="preserve">This Strategic Plan is a living </w:t>
      </w:r>
      <w:r w:rsidRPr="00A0658A">
        <w:rPr>
          <w:rFonts w:ascii="Arial" w:eastAsia="Arial" w:hAnsi="Arial" w:cs="Arial"/>
          <w:noProof/>
          <w:sz w:val="24"/>
          <w:szCs w:val="24"/>
          <w:lang w:eastAsia="en-GB"/>
        </w:rPr>
        <w:t>and</w:t>
      </w:r>
      <w:r>
        <w:rPr>
          <w:rFonts w:ascii="Arial" w:eastAsia="Arial" w:hAnsi="Arial" w:cs="Arial"/>
          <w:sz w:val="24"/>
          <w:szCs w:val="24"/>
          <w:lang w:eastAsia="en-GB"/>
        </w:rPr>
        <w:t xml:space="preserve"> dynamic document that is </w:t>
      </w:r>
      <w:r w:rsidRPr="00A0658A">
        <w:rPr>
          <w:rFonts w:ascii="Arial" w:eastAsia="Arial" w:hAnsi="Arial" w:cs="Arial"/>
          <w:noProof/>
          <w:sz w:val="24"/>
          <w:szCs w:val="24"/>
          <w:lang w:eastAsia="en-GB"/>
        </w:rPr>
        <w:t>continually</w:t>
      </w:r>
      <w:r>
        <w:rPr>
          <w:rFonts w:ascii="Arial" w:eastAsia="Arial" w:hAnsi="Arial" w:cs="Arial"/>
          <w:sz w:val="24"/>
          <w:szCs w:val="24"/>
          <w:lang w:eastAsia="en-GB"/>
        </w:rPr>
        <w:t xml:space="preserve"> </w:t>
      </w:r>
      <w:r w:rsidR="001F31CA">
        <w:rPr>
          <w:rFonts w:ascii="Arial" w:eastAsia="Arial" w:hAnsi="Arial" w:cs="Arial"/>
          <w:sz w:val="24"/>
          <w:szCs w:val="24"/>
          <w:lang w:eastAsia="en-GB"/>
        </w:rPr>
        <w:t>will be</w:t>
      </w:r>
      <w:r w:rsidR="00D619D2">
        <w:rPr>
          <w:rFonts w:ascii="Arial" w:eastAsia="Arial" w:hAnsi="Arial" w:cs="Arial"/>
          <w:sz w:val="24"/>
          <w:szCs w:val="24"/>
          <w:lang w:eastAsia="en-GB"/>
        </w:rPr>
        <w:t xml:space="preserve"> enhanced and</w:t>
      </w:r>
      <w:r>
        <w:rPr>
          <w:rFonts w:ascii="Arial" w:eastAsia="Arial" w:hAnsi="Arial" w:cs="Arial"/>
          <w:sz w:val="24"/>
          <w:szCs w:val="24"/>
          <w:lang w:eastAsia="en-GB"/>
        </w:rPr>
        <w:t xml:space="preserve"> updated to enable the </w:t>
      </w:r>
      <w:proofErr w:type="gramStart"/>
      <w:r>
        <w:rPr>
          <w:rFonts w:ascii="Arial" w:eastAsia="Arial" w:hAnsi="Arial" w:cs="Arial"/>
          <w:sz w:val="24"/>
          <w:szCs w:val="24"/>
          <w:lang w:eastAsia="en-GB"/>
        </w:rPr>
        <w:t>Faculty</w:t>
      </w:r>
      <w:proofErr w:type="gramEnd"/>
      <w:r>
        <w:rPr>
          <w:rFonts w:ascii="Arial" w:eastAsia="Arial" w:hAnsi="Arial" w:cs="Arial"/>
          <w:sz w:val="24"/>
          <w:szCs w:val="24"/>
          <w:lang w:eastAsia="en-GB"/>
        </w:rPr>
        <w:t xml:space="preserve"> </w:t>
      </w:r>
      <w:r w:rsidR="001F31CA">
        <w:rPr>
          <w:rFonts w:ascii="Arial" w:eastAsia="Arial" w:hAnsi="Arial" w:cs="Arial"/>
          <w:sz w:val="24"/>
          <w:szCs w:val="24"/>
          <w:lang w:eastAsia="en-GB"/>
        </w:rPr>
        <w:t>to</w:t>
      </w:r>
      <w:r>
        <w:rPr>
          <w:rFonts w:ascii="Arial" w:eastAsia="Arial" w:hAnsi="Arial" w:cs="Arial"/>
          <w:sz w:val="24"/>
          <w:szCs w:val="24"/>
          <w:lang w:eastAsia="en-GB"/>
        </w:rPr>
        <w:t xml:space="preserve"> achiev</w:t>
      </w:r>
      <w:r w:rsidR="001F31CA">
        <w:rPr>
          <w:rFonts w:ascii="Arial" w:eastAsia="Arial" w:hAnsi="Arial" w:cs="Arial"/>
          <w:sz w:val="24"/>
          <w:szCs w:val="24"/>
          <w:lang w:eastAsia="en-GB"/>
        </w:rPr>
        <w:t xml:space="preserve">e </w:t>
      </w:r>
      <w:r>
        <w:rPr>
          <w:rFonts w:ascii="Arial" w:eastAsia="Arial" w:hAnsi="Arial" w:cs="Arial"/>
          <w:sz w:val="24"/>
          <w:szCs w:val="24"/>
          <w:lang w:eastAsia="en-GB"/>
        </w:rPr>
        <w:t xml:space="preserve">its objectives, mission, and vision. </w:t>
      </w:r>
    </w:p>
    <w:p w14:paraId="1CCD9504" w14:textId="77777777" w:rsidR="001F31CA" w:rsidRDefault="001F31CA" w:rsidP="008259DE">
      <w:pPr>
        <w:rPr>
          <w:rFonts w:asciiTheme="minorBidi" w:hAnsiTheme="minorBidi"/>
          <w:b/>
          <w:bCs/>
          <w:sz w:val="24"/>
          <w:szCs w:val="24"/>
        </w:rPr>
      </w:pPr>
    </w:p>
    <w:p w14:paraId="15DA79D8" w14:textId="77777777" w:rsidR="008259DE" w:rsidRDefault="00A1353E" w:rsidP="008259DE">
      <w:pPr>
        <w:rPr>
          <w:rFonts w:asciiTheme="minorBidi" w:hAnsiTheme="minorBidi"/>
          <w:b/>
          <w:bCs/>
          <w:sz w:val="24"/>
          <w:szCs w:val="24"/>
        </w:rPr>
      </w:pPr>
      <w:r w:rsidRPr="00A1353E">
        <w:rPr>
          <w:rFonts w:asciiTheme="minorBidi" w:hAnsiTheme="minorBidi"/>
          <w:b/>
          <w:bCs/>
          <w:sz w:val="24"/>
          <w:szCs w:val="24"/>
        </w:rPr>
        <w:t>Dean</w:t>
      </w:r>
    </w:p>
    <w:p w14:paraId="79812091" w14:textId="77777777" w:rsidR="00EF2ABC" w:rsidRDefault="00EF2ABC" w:rsidP="008259DE">
      <w:pPr>
        <w:rPr>
          <w:rFonts w:asciiTheme="minorBidi" w:hAnsiTheme="minorBidi"/>
          <w:b/>
          <w:bCs/>
          <w:sz w:val="24"/>
          <w:szCs w:val="24"/>
        </w:rPr>
      </w:pPr>
    </w:p>
    <w:p w14:paraId="69CB575B" w14:textId="77777777" w:rsidR="00EF2ABC" w:rsidRPr="00A1353E" w:rsidRDefault="00EF2ABC" w:rsidP="008259DE">
      <w:pPr>
        <w:rPr>
          <w:rFonts w:asciiTheme="minorBidi" w:hAnsiTheme="minorBidi"/>
          <w:b/>
          <w:bCs/>
          <w:sz w:val="24"/>
          <w:szCs w:val="24"/>
        </w:rPr>
      </w:pPr>
      <w:r>
        <w:rPr>
          <w:rFonts w:asciiTheme="minorBidi" w:hAnsiTheme="minorBidi"/>
          <w:b/>
          <w:bCs/>
          <w:sz w:val="24"/>
          <w:szCs w:val="24"/>
        </w:rPr>
        <w:t xml:space="preserve">Professor Mohamed Shouman </w:t>
      </w:r>
    </w:p>
    <w:p w14:paraId="38E3217D" w14:textId="77777777" w:rsidR="008259DE" w:rsidRDefault="008259DE" w:rsidP="008259DE"/>
    <w:p w14:paraId="7C8893AB" w14:textId="77777777" w:rsidR="008259DE" w:rsidRPr="008259DE" w:rsidRDefault="008259DE" w:rsidP="008259DE"/>
    <w:p w14:paraId="1E961078" w14:textId="77777777" w:rsidR="008259DE" w:rsidRDefault="008259DE" w:rsidP="008259DE"/>
    <w:p w14:paraId="7E027D1E" w14:textId="77777777" w:rsidR="008259DE" w:rsidRDefault="008259DE" w:rsidP="008259DE"/>
    <w:p w14:paraId="4086EA93" w14:textId="77777777" w:rsidR="008259DE" w:rsidRDefault="008259DE" w:rsidP="008259DE"/>
    <w:p w14:paraId="12E1DADA" w14:textId="77777777" w:rsidR="008259DE" w:rsidRDefault="008259DE" w:rsidP="008259DE"/>
    <w:p w14:paraId="7D95A1AD" w14:textId="77777777" w:rsidR="008259DE" w:rsidRDefault="008259DE" w:rsidP="008259DE"/>
    <w:p w14:paraId="70686ACC" w14:textId="77777777" w:rsidR="008259DE" w:rsidRDefault="008259DE" w:rsidP="008259DE"/>
    <w:p w14:paraId="70D6052C" w14:textId="77777777" w:rsidR="008259DE" w:rsidRDefault="008259DE" w:rsidP="008259DE"/>
    <w:p w14:paraId="5D916CEE" w14:textId="77777777" w:rsidR="008259DE" w:rsidRDefault="008259DE" w:rsidP="008259DE"/>
    <w:p w14:paraId="2F0CE1B8" w14:textId="77777777" w:rsidR="008259DE" w:rsidRDefault="008259DE" w:rsidP="008259DE"/>
    <w:p w14:paraId="1C3C21F8" w14:textId="77777777" w:rsidR="008259DE" w:rsidRDefault="008259DE" w:rsidP="008259DE"/>
    <w:p w14:paraId="49EFDD91" w14:textId="77777777" w:rsidR="008259DE" w:rsidRDefault="008259DE" w:rsidP="008259DE"/>
    <w:p w14:paraId="1213DF8A" w14:textId="77777777" w:rsidR="008259DE" w:rsidRDefault="008259DE" w:rsidP="008259DE"/>
    <w:p w14:paraId="1F737F23" w14:textId="77777777" w:rsidR="008259DE" w:rsidRDefault="008259DE" w:rsidP="008259DE">
      <w:pPr>
        <w:pStyle w:val="Heading1"/>
        <w:numPr>
          <w:ilvl w:val="0"/>
          <w:numId w:val="1"/>
        </w:numPr>
        <w:spacing w:line="360" w:lineRule="auto"/>
      </w:pPr>
      <w:bookmarkStart w:id="2" w:name="_Toc499627526"/>
      <w:r>
        <w:lastRenderedPageBreak/>
        <w:t xml:space="preserve">Vision, </w:t>
      </w:r>
      <w:proofErr w:type="gramStart"/>
      <w:r>
        <w:t>Mission</w:t>
      </w:r>
      <w:proofErr w:type="gramEnd"/>
      <w:r>
        <w:t xml:space="preserve"> and Values</w:t>
      </w:r>
      <w:bookmarkEnd w:id="2"/>
    </w:p>
    <w:p w14:paraId="2CE11890" w14:textId="77777777" w:rsidR="008259DE" w:rsidRPr="00855669" w:rsidRDefault="00611E0B" w:rsidP="005005CB">
      <w:pPr>
        <w:spacing w:after="360" w:line="360" w:lineRule="auto"/>
        <w:jc w:val="both"/>
        <w:rPr>
          <w:rFonts w:ascii="Arial" w:eastAsia="Calibri" w:hAnsi="Arial" w:cs="Arial"/>
          <w:iCs/>
          <w:color w:val="000000"/>
          <w:sz w:val="24"/>
          <w:szCs w:val="24"/>
        </w:rPr>
      </w:pPr>
      <w:r w:rsidRPr="00855669">
        <w:rPr>
          <w:rFonts w:ascii="Arial" w:eastAsia="Calibri" w:hAnsi="Arial" w:cs="Arial"/>
          <w:iCs/>
          <w:color w:val="000000"/>
          <w:sz w:val="24"/>
          <w:szCs w:val="24"/>
        </w:rPr>
        <w:t xml:space="preserve">The Faculty of </w:t>
      </w:r>
      <w:r w:rsidR="00A1353E" w:rsidRPr="00A1353E">
        <w:rPr>
          <w:rFonts w:ascii="Arial" w:eastAsia="Calibri" w:hAnsi="Arial" w:cs="Arial"/>
          <w:iCs/>
          <w:color w:val="000000"/>
          <w:sz w:val="24"/>
          <w:szCs w:val="24"/>
        </w:rPr>
        <w:t>Communication and Mass Media</w:t>
      </w:r>
      <w:r w:rsidRPr="00855669">
        <w:rPr>
          <w:rFonts w:ascii="Arial" w:eastAsia="Calibri" w:hAnsi="Arial" w:cs="Arial"/>
          <w:iCs/>
          <w:color w:val="000000"/>
          <w:sz w:val="24"/>
          <w:szCs w:val="24"/>
        </w:rPr>
        <w:t xml:space="preserve"> ambition </w:t>
      </w:r>
      <w:r w:rsidRPr="00D54726">
        <w:rPr>
          <w:rFonts w:ascii="Arial" w:eastAsia="Calibri" w:hAnsi="Arial" w:cs="Arial"/>
          <w:iCs/>
          <w:noProof/>
          <w:color w:val="000000"/>
          <w:sz w:val="24"/>
          <w:szCs w:val="24"/>
        </w:rPr>
        <w:t>is underpinned</w:t>
      </w:r>
      <w:r w:rsidRPr="00855669">
        <w:rPr>
          <w:rFonts w:ascii="Arial" w:eastAsia="Calibri" w:hAnsi="Arial" w:cs="Arial"/>
          <w:iCs/>
          <w:color w:val="000000"/>
          <w:sz w:val="24"/>
          <w:szCs w:val="24"/>
        </w:rPr>
        <w:t xml:space="preserve"> by a clear vision and mission, and the adoption of </w:t>
      </w:r>
      <w:r w:rsidR="00A1353E" w:rsidRPr="00855669">
        <w:rPr>
          <w:rFonts w:ascii="Arial" w:eastAsia="Calibri" w:hAnsi="Arial" w:cs="Arial"/>
          <w:iCs/>
          <w:color w:val="000000"/>
          <w:sz w:val="24"/>
          <w:szCs w:val="24"/>
        </w:rPr>
        <w:t>several</w:t>
      </w:r>
      <w:r w:rsidRPr="00855669">
        <w:rPr>
          <w:rFonts w:ascii="Arial" w:eastAsia="Calibri" w:hAnsi="Arial" w:cs="Arial"/>
          <w:iCs/>
          <w:color w:val="000000"/>
          <w:sz w:val="24"/>
          <w:szCs w:val="24"/>
        </w:rPr>
        <w:t xml:space="preserve"> core values and operating principles. The Faculty’s Strategy </w:t>
      </w:r>
      <w:r w:rsidR="008259DE" w:rsidRPr="00855669">
        <w:rPr>
          <w:rFonts w:ascii="Arial" w:eastAsia="Calibri" w:hAnsi="Arial" w:cs="Arial"/>
          <w:iCs/>
          <w:color w:val="000000"/>
          <w:sz w:val="24"/>
          <w:szCs w:val="24"/>
        </w:rPr>
        <w:t xml:space="preserve">establishes the context within which </w:t>
      </w:r>
      <w:r w:rsidR="008E0C89" w:rsidRPr="00855669">
        <w:rPr>
          <w:rFonts w:ascii="Arial" w:eastAsia="Calibri" w:hAnsi="Arial" w:cs="Arial"/>
          <w:iCs/>
          <w:color w:val="000000"/>
          <w:sz w:val="24"/>
          <w:szCs w:val="24"/>
        </w:rPr>
        <w:t xml:space="preserve">the </w:t>
      </w:r>
      <w:proofErr w:type="gramStart"/>
      <w:r w:rsidR="008E0C89" w:rsidRPr="00855669">
        <w:rPr>
          <w:rFonts w:ascii="Arial" w:eastAsia="Calibri" w:hAnsi="Arial" w:cs="Arial"/>
          <w:iCs/>
          <w:color w:val="000000"/>
          <w:sz w:val="24"/>
          <w:szCs w:val="24"/>
        </w:rPr>
        <w:t>Faculty</w:t>
      </w:r>
      <w:proofErr w:type="gramEnd"/>
      <w:r w:rsidR="008E0C89" w:rsidRPr="00855669">
        <w:rPr>
          <w:rFonts w:ascii="Arial" w:eastAsia="Calibri" w:hAnsi="Arial" w:cs="Arial"/>
          <w:iCs/>
          <w:color w:val="000000"/>
          <w:sz w:val="24"/>
          <w:szCs w:val="24"/>
        </w:rPr>
        <w:t xml:space="preserve"> </w:t>
      </w:r>
      <w:r w:rsidR="008259DE" w:rsidRPr="00855669">
        <w:rPr>
          <w:rFonts w:ascii="Arial" w:eastAsia="Calibri" w:hAnsi="Arial" w:cs="Arial"/>
          <w:iCs/>
          <w:color w:val="000000"/>
          <w:sz w:val="24"/>
          <w:szCs w:val="24"/>
        </w:rPr>
        <w:t xml:space="preserve">operates and </w:t>
      </w:r>
      <w:r w:rsidRPr="00855669">
        <w:rPr>
          <w:rFonts w:ascii="Arial" w:eastAsia="Calibri" w:hAnsi="Arial" w:cs="Arial"/>
          <w:iCs/>
          <w:color w:val="000000"/>
          <w:sz w:val="24"/>
          <w:szCs w:val="24"/>
        </w:rPr>
        <w:t>sets out how it seeks to take forward the University Strategic Plan 201</w:t>
      </w:r>
      <w:r w:rsidR="005005CB">
        <w:rPr>
          <w:rFonts w:ascii="Arial" w:eastAsia="Calibri" w:hAnsi="Arial" w:cs="Arial"/>
          <w:iCs/>
          <w:color w:val="000000"/>
          <w:sz w:val="24"/>
          <w:szCs w:val="24"/>
        </w:rPr>
        <w:t>7</w:t>
      </w:r>
      <w:r w:rsidRPr="00855669">
        <w:rPr>
          <w:rFonts w:ascii="Arial" w:eastAsia="Calibri" w:hAnsi="Arial" w:cs="Arial"/>
          <w:iCs/>
          <w:color w:val="000000"/>
          <w:sz w:val="24"/>
          <w:szCs w:val="24"/>
        </w:rPr>
        <w:t>-20</w:t>
      </w:r>
      <w:r w:rsidR="005005CB">
        <w:rPr>
          <w:rFonts w:ascii="Arial" w:eastAsia="Calibri" w:hAnsi="Arial" w:cs="Arial"/>
          <w:iCs/>
          <w:color w:val="000000"/>
          <w:sz w:val="24"/>
          <w:szCs w:val="24"/>
        </w:rPr>
        <w:t>22</w:t>
      </w:r>
      <w:r w:rsidRPr="00855669">
        <w:rPr>
          <w:rFonts w:ascii="Arial" w:eastAsia="Calibri" w:hAnsi="Arial" w:cs="Arial"/>
          <w:iCs/>
          <w:color w:val="000000"/>
          <w:sz w:val="24"/>
          <w:szCs w:val="24"/>
        </w:rPr>
        <w:t>.</w:t>
      </w:r>
    </w:p>
    <w:p w14:paraId="527824A7" w14:textId="77777777" w:rsidR="008259DE" w:rsidRPr="00855669" w:rsidRDefault="008259DE" w:rsidP="008259DE">
      <w:pPr>
        <w:pStyle w:val="Heading2"/>
        <w:spacing w:line="360" w:lineRule="auto"/>
        <w:rPr>
          <w:szCs w:val="24"/>
        </w:rPr>
      </w:pPr>
      <w:bookmarkStart w:id="3" w:name="_Toc499471629"/>
      <w:bookmarkStart w:id="4" w:name="_Toc499471822"/>
      <w:bookmarkStart w:id="5" w:name="_Toc499473699"/>
      <w:bookmarkStart w:id="6" w:name="_Toc499627527"/>
      <w:r w:rsidRPr="00855669">
        <w:rPr>
          <w:szCs w:val="24"/>
        </w:rPr>
        <w:t>The BUE Vision</w:t>
      </w:r>
      <w:bookmarkEnd w:id="3"/>
      <w:bookmarkEnd w:id="4"/>
      <w:bookmarkEnd w:id="5"/>
      <w:bookmarkEnd w:id="6"/>
      <w:r w:rsidRPr="00855669">
        <w:rPr>
          <w:szCs w:val="24"/>
        </w:rPr>
        <w:t xml:space="preserve"> </w:t>
      </w:r>
    </w:p>
    <w:p w14:paraId="6622FA6D" w14:textId="77777777" w:rsidR="008259DE" w:rsidRPr="00855669" w:rsidRDefault="008259DE" w:rsidP="008259DE">
      <w:pPr>
        <w:spacing w:after="360" w:line="360" w:lineRule="auto"/>
        <w:jc w:val="both"/>
        <w:rPr>
          <w:rFonts w:ascii="Arial" w:eastAsia="Calibri" w:hAnsi="Arial" w:cs="Arial"/>
          <w:iCs/>
          <w:color w:val="000000"/>
          <w:sz w:val="24"/>
          <w:szCs w:val="24"/>
        </w:rPr>
      </w:pPr>
      <w:r w:rsidRPr="00855669">
        <w:rPr>
          <w:rFonts w:ascii="Arial" w:eastAsia="Calibri" w:hAnsi="Arial" w:cs="Arial"/>
          <w:iCs/>
          <w:color w:val="000000"/>
          <w:sz w:val="24"/>
          <w:szCs w:val="24"/>
        </w:rPr>
        <w:t>BUE will be highly ranked and internationally respected, making a significant contribution to the development of Egypt and the MENA Region.</w:t>
      </w:r>
    </w:p>
    <w:p w14:paraId="66EE06AE" w14:textId="77777777" w:rsidR="008259DE" w:rsidRPr="00855669" w:rsidRDefault="008259DE" w:rsidP="008259DE">
      <w:pPr>
        <w:pStyle w:val="Heading2"/>
        <w:spacing w:line="360" w:lineRule="auto"/>
        <w:rPr>
          <w:szCs w:val="24"/>
        </w:rPr>
      </w:pPr>
      <w:bookmarkStart w:id="7" w:name="_Toc499471630"/>
      <w:bookmarkStart w:id="8" w:name="_Toc499471823"/>
      <w:bookmarkStart w:id="9" w:name="_Toc499473700"/>
      <w:bookmarkStart w:id="10" w:name="_Toc499627528"/>
      <w:r w:rsidRPr="00855669">
        <w:rPr>
          <w:szCs w:val="24"/>
        </w:rPr>
        <w:t>The Faculty Vision</w:t>
      </w:r>
      <w:bookmarkEnd w:id="7"/>
      <w:bookmarkEnd w:id="8"/>
      <w:bookmarkEnd w:id="9"/>
      <w:bookmarkEnd w:id="10"/>
      <w:r w:rsidRPr="00855669">
        <w:rPr>
          <w:szCs w:val="24"/>
        </w:rPr>
        <w:t xml:space="preserve"> </w:t>
      </w:r>
    </w:p>
    <w:p w14:paraId="54832E4E" w14:textId="77777777" w:rsidR="00A1353E" w:rsidRPr="00653A4A" w:rsidRDefault="00841850" w:rsidP="00653A4A">
      <w:pPr>
        <w:spacing w:after="360" w:line="360" w:lineRule="auto"/>
        <w:jc w:val="both"/>
        <w:rPr>
          <w:rFonts w:ascii="Arial" w:eastAsia="Calibri" w:hAnsi="Arial" w:cs="Arial"/>
          <w:iCs/>
          <w:color w:val="000000"/>
          <w:sz w:val="24"/>
          <w:szCs w:val="24"/>
        </w:rPr>
      </w:pPr>
      <w:r>
        <w:rPr>
          <w:rFonts w:ascii="Arial" w:eastAsia="Calibri" w:hAnsi="Arial" w:cs="Arial"/>
          <w:iCs/>
          <w:color w:val="000000"/>
          <w:sz w:val="24"/>
          <w:szCs w:val="24"/>
        </w:rPr>
        <w:t xml:space="preserve">The </w:t>
      </w:r>
      <w:proofErr w:type="gramStart"/>
      <w:r>
        <w:rPr>
          <w:rFonts w:ascii="Arial" w:eastAsia="Calibri" w:hAnsi="Arial" w:cs="Arial"/>
          <w:iCs/>
          <w:color w:val="000000"/>
          <w:sz w:val="24"/>
          <w:szCs w:val="24"/>
        </w:rPr>
        <w:t>F</w:t>
      </w:r>
      <w:r w:rsidR="00A1353E" w:rsidRPr="00653A4A">
        <w:rPr>
          <w:rFonts w:ascii="Arial" w:eastAsia="Calibri" w:hAnsi="Arial" w:cs="Arial"/>
          <w:iCs/>
          <w:color w:val="000000"/>
          <w:sz w:val="24"/>
          <w:szCs w:val="24"/>
        </w:rPr>
        <w:t>aculty</w:t>
      </w:r>
      <w:proofErr w:type="gramEnd"/>
      <w:r w:rsidR="00A1353E" w:rsidRPr="00653A4A">
        <w:rPr>
          <w:rFonts w:ascii="Arial" w:eastAsia="Calibri" w:hAnsi="Arial" w:cs="Arial"/>
          <w:iCs/>
          <w:color w:val="000000"/>
          <w:sz w:val="24"/>
          <w:szCs w:val="24"/>
        </w:rPr>
        <w:t xml:space="preserve"> aspires to be a dynamic communication and </w:t>
      </w:r>
      <w:r w:rsidR="00653A4A" w:rsidRPr="00653A4A">
        <w:rPr>
          <w:rFonts w:ascii="Arial" w:eastAsia="Calibri" w:hAnsi="Arial" w:cs="Arial"/>
          <w:iCs/>
          <w:color w:val="000000"/>
          <w:sz w:val="24"/>
          <w:szCs w:val="24"/>
        </w:rPr>
        <w:t>media centre</w:t>
      </w:r>
      <w:r w:rsidR="00A1353E" w:rsidRPr="00653A4A">
        <w:rPr>
          <w:rFonts w:ascii="Arial" w:eastAsia="Calibri" w:hAnsi="Arial" w:cs="Arial"/>
          <w:iCs/>
          <w:color w:val="000000"/>
          <w:sz w:val="24"/>
          <w:szCs w:val="24"/>
        </w:rPr>
        <w:t xml:space="preserve"> of innovation and creativity dedicated to teaching, lifelong learning, professionalism, research, entrepreneurship, and partnership with local, regional and international communities to meet the communication challenges of a globally connected society</w:t>
      </w:r>
      <w:r w:rsidR="00653A4A" w:rsidRPr="00653A4A">
        <w:rPr>
          <w:rFonts w:ascii="Arial" w:eastAsia="Calibri" w:hAnsi="Arial" w:cs="Arial"/>
          <w:iCs/>
          <w:color w:val="000000"/>
          <w:sz w:val="24"/>
          <w:szCs w:val="24"/>
        </w:rPr>
        <w:t>.</w:t>
      </w:r>
      <w:bookmarkStart w:id="11" w:name="_Toc499471631"/>
      <w:bookmarkStart w:id="12" w:name="_Toc499471824"/>
      <w:bookmarkStart w:id="13" w:name="_Toc499473701"/>
      <w:bookmarkStart w:id="14" w:name="_Toc499627529"/>
    </w:p>
    <w:p w14:paraId="47945228" w14:textId="77777777" w:rsidR="008259DE" w:rsidRPr="00855669" w:rsidRDefault="008259DE" w:rsidP="008259DE">
      <w:pPr>
        <w:pStyle w:val="Heading2"/>
        <w:spacing w:line="360" w:lineRule="auto"/>
        <w:rPr>
          <w:szCs w:val="24"/>
        </w:rPr>
      </w:pPr>
      <w:r w:rsidRPr="00855669">
        <w:rPr>
          <w:szCs w:val="24"/>
        </w:rPr>
        <w:t>The BUE Mission</w:t>
      </w:r>
      <w:bookmarkEnd w:id="11"/>
      <w:bookmarkEnd w:id="12"/>
      <w:bookmarkEnd w:id="13"/>
      <w:bookmarkEnd w:id="14"/>
      <w:r w:rsidRPr="00855669">
        <w:rPr>
          <w:szCs w:val="24"/>
        </w:rPr>
        <w:t xml:space="preserve"> </w:t>
      </w:r>
    </w:p>
    <w:p w14:paraId="2020B0FC" w14:textId="77777777" w:rsidR="008259DE" w:rsidRPr="00855669" w:rsidRDefault="008259DE" w:rsidP="008259DE">
      <w:pPr>
        <w:spacing w:after="360" w:line="360" w:lineRule="auto"/>
        <w:jc w:val="both"/>
        <w:rPr>
          <w:rFonts w:ascii="Arial" w:eastAsia="Calibri" w:hAnsi="Arial" w:cs="Arial"/>
          <w:iCs/>
          <w:color w:val="000000"/>
          <w:sz w:val="24"/>
          <w:szCs w:val="24"/>
        </w:rPr>
      </w:pPr>
      <w:r w:rsidRPr="00855669">
        <w:rPr>
          <w:rFonts w:ascii="Arial" w:eastAsia="Calibri" w:hAnsi="Arial" w:cs="Arial"/>
          <w:iCs/>
          <w:color w:val="000000"/>
          <w:sz w:val="24"/>
          <w:szCs w:val="24"/>
        </w:rPr>
        <w:t xml:space="preserve">Operating on a vibrant 21st Century university campus, offering a </w:t>
      </w:r>
      <w:r w:rsidRPr="00D54726">
        <w:rPr>
          <w:rFonts w:ascii="Arial" w:eastAsia="Calibri" w:hAnsi="Arial" w:cs="Arial"/>
          <w:iCs/>
          <w:noProof/>
          <w:color w:val="000000"/>
          <w:sz w:val="24"/>
          <w:szCs w:val="24"/>
        </w:rPr>
        <w:t>modern</w:t>
      </w:r>
      <w:r w:rsidRPr="00855669">
        <w:rPr>
          <w:rFonts w:ascii="Arial" w:eastAsia="Calibri" w:hAnsi="Arial" w:cs="Arial"/>
          <w:iCs/>
          <w:color w:val="000000"/>
          <w:sz w:val="24"/>
          <w:szCs w:val="24"/>
        </w:rPr>
        <w:t xml:space="preserve"> innovative British style education producing distinctive, highly </w:t>
      </w:r>
      <w:proofErr w:type="gramStart"/>
      <w:r w:rsidRPr="00855669">
        <w:rPr>
          <w:rFonts w:ascii="Arial" w:eastAsia="Calibri" w:hAnsi="Arial" w:cs="Arial"/>
          <w:iCs/>
          <w:color w:val="000000"/>
          <w:sz w:val="24"/>
          <w:szCs w:val="24"/>
        </w:rPr>
        <w:t>employable</w:t>
      </w:r>
      <w:proofErr w:type="gramEnd"/>
      <w:r w:rsidRPr="00855669">
        <w:rPr>
          <w:rFonts w:ascii="Arial" w:eastAsia="Calibri" w:hAnsi="Arial" w:cs="Arial"/>
          <w:iCs/>
          <w:color w:val="000000"/>
          <w:sz w:val="24"/>
          <w:szCs w:val="24"/>
        </w:rPr>
        <w:t xml:space="preserve"> and high calibre graduates contributing to the development of Egypt and the MENA region.</w:t>
      </w:r>
    </w:p>
    <w:p w14:paraId="21326EF8" w14:textId="77777777" w:rsidR="008259DE" w:rsidRPr="00855669" w:rsidRDefault="008259DE" w:rsidP="008259DE">
      <w:pPr>
        <w:pStyle w:val="Heading1"/>
        <w:spacing w:line="360" w:lineRule="auto"/>
        <w:rPr>
          <w:szCs w:val="24"/>
        </w:rPr>
      </w:pPr>
      <w:bookmarkStart w:id="15" w:name="_Toc499471632"/>
      <w:bookmarkStart w:id="16" w:name="_Toc499471825"/>
      <w:bookmarkStart w:id="17" w:name="_Toc499473702"/>
      <w:bookmarkStart w:id="18" w:name="_Toc499627530"/>
      <w:r w:rsidRPr="00855669">
        <w:rPr>
          <w:szCs w:val="24"/>
        </w:rPr>
        <w:t>The Faculty Mission</w:t>
      </w:r>
      <w:bookmarkEnd w:id="15"/>
      <w:bookmarkEnd w:id="16"/>
      <w:bookmarkEnd w:id="17"/>
      <w:bookmarkEnd w:id="18"/>
      <w:r w:rsidRPr="00855669">
        <w:rPr>
          <w:szCs w:val="24"/>
        </w:rPr>
        <w:t xml:space="preserve"> </w:t>
      </w:r>
    </w:p>
    <w:p w14:paraId="344701B6" w14:textId="5D806BB2" w:rsidR="008259DE" w:rsidRPr="00D619D2" w:rsidRDefault="00841850" w:rsidP="00D619D2">
      <w:pPr>
        <w:spacing w:after="360" w:line="360" w:lineRule="auto"/>
        <w:jc w:val="both"/>
        <w:rPr>
          <w:rFonts w:ascii="Arial" w:eastAsia="Calibri" w:hAnsi="Arial" w:cs="Arial"/>
          <w:iCs/>
          <w:color w:val="000000"/>
          <w:sz w:val="24"/>
          <w:szCs w:val="24"/>
        </w:rPr>
      </w:pPr>
      <w:r>
        <w:rPr>
          <w:rFonts w:ascii="Arial" w:eastAsia="Calibri" w:hAnsi="Arial" w:cs="Arial"/>
          <w:iCs/>
          <w:color w:val="000000"/>
          <w:sz w:val="24"/>
          <w:szCs w:val="24"/>
        </w:rPr>
        <w:t xml:space="preserve">The </w:t>
      </w:r>
      <w:proofErr w:type="gramStart"/>
      <w:r>
        <w:rPr>
          <w:rFonts w:ascii="Arial" w:eastAsia="Calibri" w:hAnsi="Arial" w:cs="Arial"/>
          <w:iCs/>
          <w:color w:val="000000"/>
          <w:sz w:val="24"/>
          <w:szCs w:val="24"/>
        </w:rPr>
        <w:t>F</w:t>
      </w:r>
      <w:r w:rsidR="00653A4A" w:rsidRPr="00653A4A">
        <w:rPr>
          <w:rFonts w:ascii="Arial" w:eastAsia="Calibri" w:hAnsi="Arial" w:cs="Arial"/>
          <w:iCs/>
          <w:color w:val="000000"/>
          <w:sz w:val="24"/>
          <w:szCs w:val="24"/>
        </w:rPr>
        <w:t>aculty</w:t>
      </w:r>
      <w:proofErr w:type="gramEnd"/>
      <w:r w:rsidR="00653A4A" w:rsidRPr="00653A4A">
        <w:rPr>
          <w:rFonts w:ascii="Arial" w:eastAsia="Calibri" w:hAnsi="Arial" w:cs="Arial"/>
          <w:iCs/>
          <w:color w:val="000000"/>
          <w:sz w:val="24"/>
          <w:szCs w:val="24"/>
        </w:rPr>
        <w:t xml:space="preserve"> </w:t>
      </w:r>
      <w:r w:rsidR="00D619D2" w:rsidRPr="00D619D2">
        <w:rPr>
          <w:rFonts w:ascii="Arial" w:eastAsia="Calibri" w:hAnsi="Arial" w:cs="Arial"/>
          <w:iCs/>
          <w:color w:val="000000"/>
          <w:sz w:val="24"/>
          <w:szCs w:val="24"/>
        </w:rPr>
        <w:t>provide</w:t>
      </w:r>
      <w:r w:rsidR="00D619D2">
        <w:rPr>
          <w:rFonts w:ascii="Arial" w:eastAsia="Calibri" w:hAnsi="Arial" w:cs="Arial"/>
          <w:iCs/>
          <w:color w:val="000000"/>
          <w:sz w:val="24"/>
          <w:szCs w:val="24"/>
        </w:rPr>
        <w:t>s</w:t>
      </w:r>
      <w:r w:rsidR="00D619D2" w:rsidRPr="00D619D2">
        <w:rPr>
          <w:rFonts w:ascii="Arial" w:eastAsia="Calibri" w:hAnsi="Arial" w:cs="Arial"/>
          <w:iCs/>
          <w:color w:val="000000"/>
          <w:sz w:val="24"/>
          <w:szCs w:val="24"/>
        </w:rPr>
        <w:t xml:space="preserve"> state-of-the-art British education to the intellectually curious and motivated students to accommodate foreseeable changes in the media industry with a combination of theoretical knowledge and practical experience to be effective, skilled, and ethical critics in a globalised world.</w:t>
      </w:r>
    </w:p>
    <w:p w14:paraId="231971B8" w14:textId="77777777" w:rsidR="008259DE" w:rsidRDefault="008259DE" w:rsidP="008259DE">
      <w:pPr>
        <w:pStyle w:val="Heading2"/>
        <w:spacing w:line="360" w:lineRule="auto"/>
      </w:pPr>
      <w:bookmarkStart w:id="19" w:name="_Toc499471633"/>
      <w:bookmarkStart w:id="20" w:name="_Toc499471826"/>
      <w:bookmarkStart w:id="21" w:name="_Toc499473703"/>
      <w:bookmarkStart w:id="22" w:name="_Toc499627531"/>
      <w:r>
        <w:t xml:space="preserve">BUE’s </w:t>
      </w:r>
      <w:r w:rsidRPr="008259DE">
        <w:t>Core Values</w:t>
      </w:r>
      <w:bookmarkEnd w:id="19"/>
      <w:bookmarkEnd w:id="20"/>
      <w:bookmarkEnd w:id="21"/>
      <w:bookmarkEnd w:id="22"/>
      <w:r w:rsidRPr="008259DE">
        <w:t xml:space="preserve"> </w:t>
      </w:r>
    </w:p>
    <w:p w14:paraId="222C6814" w14:textId="77777777" w:rsidR="008259DE" w:rsidRPr="00855669" w:rsidRDefault="008259DE" w:rsidP="008259DE">
      <w:pPr>
        <w:autoSpaceDE w:val="0"/>
        <w:autoSpaceDN w:val="0"/>
        <w:adjustRightInd w:val="0"/>
        <w:spacing w:after="60" w:line="360" w:lineRule="auto"/>
        <w:jc w:val="both"/>
        <w:rPr>
          <w:rFonts w:ascii="Arial" w:eastAsia="Calibri" w:hAnsi="Arial" w:cs="Arial"/>
          <w:color w:val="000000"/>
          <w:sz w:val="24"/>
          <w:szCs w:val="24"/>
        </w:rPr>
      </w:pPr>
      <w:r w:rsidRPr="00855669">
        <w:rPr>
          <w:rFonts w:ascii="Arial" w:eastAsia="Calibri" w:hAnsi="Arial" w:cs="Arial"/>
          <w:color w:val="000000"/>
          <w:sz w:val="24"/>
          <w:szCs w:val="24"/>
        </w:rPr>
        <w:t xml:space="preserve">BUE is committed to providing a safe and welcoming environment for all students, </w:t>
      </w:r>
      <w:proofErr w:type="gramStart"/>
      <w:r w:rsidRPr="00855669">
        <w:rPr>
          <w:rFonts w:ascii="Arial" w:eastAsia="Calibri" w:hAnsi="Arial" w:cs="Arial"/>
          <w:color w:val="000000"/>
          <w:sz w:val="24"/>
          <w:szCs w:val="24"/>
        </w:rPr>
        <w:t>staff</w:t>
      </w:r>
      <w:proofErr w:type="gramEnd"/>
      <w:r w:rsidRPr="00855669">
        <w:rPr>
          <w:rFonts w:ascii="Arial" w:eastAsia="Calibri" w:hAnsi="Arial" w:cs="Arial"/>
          <w:color w:val="000000"/>
          <w:sz w:val="24"/>
          <w:szCs w:val="24"/>
        </w:rPr>
        <w:t xml:space="preserve"> and other stakeholders. </w:t>
      </w:r>
      <w:r w:rsidRPr="00855669">
        <w:rPr>
          <w:rFonts w:ascii="Arial" w:eastAsia="Calibri" w:hAnsi="Arial" w:cs="Arial"/>
          <w:bCs/>
          <w:color w:val="000000"/>
          <w:sz w:val="24"/>
          <w:szCs w:val="24"/>
        </w:rPr>
        <w:t>We support</w:t>
      </w:r>
      <w:r w:rsidRPr="00855669">
        <w:rPr>
          <w:rFonts w:ascii="Arial" w:eastAsia="Calibri" w:hAnsi="Arial" w:cs="Arial"/>
          <w:color w:val="000000"/>
          <w:sz w:val="24"/>
          <w:szCs w:val="24"/>
        </w:rPr>
        <w:t xml:space="preserve">: </w:t>
      </w:r>
    </w:p>
    <w:p w14:paraId="1CA17EA4" w14:textId="77777777" w:rsidR="008259DE" w:rsidRPr="00855669" w:rsidRDefault="008259DE" w:rsidP="008259DE">
      <w:pPr>
        <w:spacing w:after="0" w:line="360" w:lineRule="auto"/>
        <w:rPr>
          <w:rFonts w:ascii="Arial" w:eastAsia="Calibri" w:hAnsi="Arial" w:cs="Arial"/>
          <w:b/>
          <w:sz w:val="24"/>
          <w:szCs w:val="24"/>
          <w:lang w:eastAsia="en-GB"/>
        </w:rPr>
      </w:pPr>
      <w:r w:rsidRPr="00855669">
        <w:rPr>
          <w:rFonts w:ascii="Arial" w:eastAsia="Calibri" w:hAnsi="Arial" w:cs="Arial"/>
          <w:b/>
          <w:sz w:val="24"/>
          <w:szCs w:val="24"/>
          <w:lang w:eastAsia="en-GB"/>
        </w:rPr>
        <w:t>Education</w:t>
      </w:r>
    </w:p>
    <w:p w14:paraId="7A8415F8" w14:textId="77777777" w:rsidR="008259DE" w:rsidRPr="00855669" w:rsidRDefault="008259DE" w:rsidP="008259DE">
      <w:pPr>
        <w:numPr>
          <w:ilvl w:val="0"/>
          <w:numId w:val="2"/>
        </w:numPr>
        <w:spacing w:after="0" w:line="360" w:lineRule="auto"/>
        <w:rPr>
          <w:rFonts w:ascii="Arial" w:eastAsia="Calibri" w:hAnsi="Arial" w:cs="Arial"/>
          <w:sz w:val="24"/>
          <w:szCs w:val="24"/>
          <w:lang w:eastAsia="en-GB"/>
        </w:rPr>
      </w:pPr>
      <w:r w:rsidRPr="00855669">
        <w:rPr>
          <w:rFonts w:ascii="Arial" w:eastAsia="Calibri" w:hAnsi="Arial" w:cs="Arial"/>
          <w:sz w:val="24"/>
          <w:szCs w:val="24"/>
          <w:lang w:eastAsia="en-GB"/>
        </w:rPr>
        <w:t>Provision of a wide range of relevant academic programmes</w:t>
      </w:r>
    </w:p>
    <w:p w14:paraId="384BB45E" w14:textId="77777777" w:rsidR="008259DE" w:rsidRPr="00855669" w:rsidRDefault="008259DE" w:rsidP="008259DE">
      <w:pPr>
        <w:numPr>
          <w:ilvl w:val="0"/>
          <w:numId w:val="2"/>
        </w:numPr>
        <w:spacing w:after="0" w:line="360" w:lineRule="auto"/>
        <w:rPr>
          <w:rFonts w:ascii="Arial" w:eastAsia="Calibri" w:hAnsi="Arial" w:cs="Arial"/>
          <w:sz w:val="24"/>
          <w:szCs w:val="24"/>
          <w:lang w:eastAsia="en-GB"/>
        </w:rPr>
      </w:pPr>
      <w:r w:rsidRPr="00855669">
        <w:rPr>
          <w:rFonts w:ascii="Arial" w:eastAsia="Calibri" w:hAnsi="Arial" w:cs="Arial"/>
          <w:sz w:val="24"/>
          <w:szCs w:val="24"/>
          <w:lang w:eastAsia="en-GB"/>
        </w:rPr>
        <w:t>Maintenance of high academic standards</w:t>
      </w:r>
    </w:p>
    <w:p w14:paraId="4B535BEE" w14:textId="77777777" w:rsidR="008259DE" w:rsidRPr="00855669" w:rsidRDefault="008259DE" w:rsidP="008259DE">
      <w:pPr>
        <w:numPr>
          <w:ilvl w:val="0"/>
          <w:numId w:val="2"/>
        </w:numPr>
        <w:spacing w:after="0" w:line="360" w:lineRule="auto"/>
        <w:rPr>
          <w:rFonts w:ascii="Arial" w:eastAsia="Calibri" w:hAnsi="Arial" w:cs="Arial"/>
          <w:sz w:val="24"/>
          <w:szCs w:val="24"/>
          <w:lang w:eastAsia="en-GB"/>
        </w:rPr>
      </w:pPr>
      <w:r w:rsidRPr="00855669">
        <w:rPr>
          <w:rFonts w:ascii="Arial" w:eastAsia="Calibri" w:hAnsi="Arial" w:cs="Arial"/>
          <w:sz w:val="24"/>
          <w:szCs w:val="24"/>
          <w:lang w:eastAsia="en-GB"/>
        </w:rPr>
        <w:lastRenderedPageBreak/>
        <w:t xml:space="preserve">Academic Honesty and Integrity </w:t>
      </w:r>
    </w:p>
    <w:p w14:paraId="57FA94DF" w14:textId="77777777" w:rsidR="008259DE" w:rsidRPr="00855669" w:rsidRDefault="008259DE" w:rsidP="008259DE">
      <w:pPr>
        <w:numPr>
          <w:ilvl w:val="0"/>
          <w:numId w:val="2"/>
        </w:numPr>
        <w:spacing w:after="0" w:line="360" w:lineRule="auto"/>
        <w:rPr>
          <w:rFonts w:ascii="Arial" w:eastAsia="Calibri" w:hAnsi="Arial" w:cs="Arial"/>
          <w:sz w:val="24"/>
          <w:szCs w:val="24"/>
          <w:lang w:eastAsia="en-GB"/>
        </w:rPr>
      </w:pPr>
      <w:r w:rsidRPr="00855669">
        <w:rPr>
          <w:rFonts w:ascii="Arial" w:eastAsia="Calibri" w:hAnsi="Arial" w:cs="Arial"/>
          <w:sz w:val="24"/>
          <w:szCs w:val="24"/>
          <w:lang w:eastAsia="en-GB"/>
        </w:rPr>
        <w:t>Education which develops critical thinking and a questioning spirit</w:t>
      </w:r>
    </w:p>
    <w:p w14:paraId="432E1FEE" w14:textId="77777777" w:rsidR="008259DE" w:rsidRPr="00855669" w:rsidRDefault="008259DE" w:rsidP="008259DE">
      <w:pPr>
        <w:numPr>
          <w:ilvl w:val="0"/>
          <w:numId w:val="2"/>
        </w:numPr>
        <w:spacing w:after="120" w:line="360" w:lineRule="auto"/>
        <w:rPr>
          <w:rFonts w:ascii="Arial" w:eastAsia="Calibri" w:hAnsi="Arial" w:cs="Arial"/>
          <w:sz w:val="24"/>
          <w:szCs w:val="24"/>
          <w:lang w:eastAsia="en-GB"/>
        </w:rPr>
      </w:pPr>
      <w:r w:rsidRPr="00855669">
        <w:rPr>
          <w:rFonts w:ascii="Arial" w:eastAsia="Calibri" w:hAnsi="Arial" w:cs="Arial"/>
          <w:sz w:val="24"/>
          <w:szCs w:val="24"/>
          <w:lang w:eastAsia="en-GB"/>
        </w:rPr>
        <w:t xml:space="preserve">Education which enhances graduate’s ability to learn throughout </w:t>
      </w:r>
      <w:proofErr w:type="gramStart"/>
      <w:r w:rsidRPr="00855669">
        <w:rPr>
          <w:rFonts w:ascii="Arial" w:eastAsia="Calibri" w:hAnsi="Arial" w:cs="Arial"/>
          <w:sz w:val="24"/>
          <w:szCs w:val="24"/>
          <w:lang w:eastAsia="en-GB"/>
        </w:rPr>
        <w:t>life</w:t>
      </w:r>
      <w:proofErr w:type="gramEnd"/>
    </w:p>
    <w:p w14:paraId="5B8BBD09" w14:textId="77777777" w:rsidR="008259DE" w:rsidRPr="00855669" w:rsidRDefault="008259DE" w:rsidP="008259DE">
      <w:pPr>
        <w:spacing w:after="0" w:line="360" w:lineRule="auto"/>
        <w:rPr>
          <w:rFonts w:ascii="Arial" w:eastAsia="Calibri" w:hAnsi="Arial" w:cs="Arial"/>
          <w:b/>
          <w:sz w:val="24"/>
          <w:szCs w:val="24"/>
          <w:lang w:eastAsia="en-GB"/>
        </w:rPr>
      </w:pPr>
      <w:r w:rsidRPr="00855669">
        <w:rPr>
          <w:rFonts w:ascii="Arial" w:eastAsia="Calibri" w:hAnsi="Arial" w:cs="Arial"/>
          <w:b/>
          <w:sz w:val="24"/>
          <w:szCs w:val="24"/>
          <w:lang w:eastAsia="en-GB"/>
        </w:rPr>
        <w:t>The University's relationship with society</w:t>
      </w:r>
    </w:p>
    <w:p w14:paraId="1ADFD85D" w14:textId="77777777" w:rsidR="008259DE" w:rsidRPr="00855669" w:rsidRDefault="008259DE" w:rsidP="008259DE">
      <w:pPr>
        <w:numPr>
          <w:ilvl w:val="0"/>
          <w:numId w:val="2"/>
        </w:numPr>
        <w:spacing w:after="0" w:line="360" w:lineRule="auto"/>
        <w:rPr>
          <w:rFonts w:ascii="Arial" w:eastAsia="Calibri" w:hAnsi="Arial" w:cs="Arial"/>
          <w:sz w:val="24"/>
          <w:szCs w:val="24"/>
          <w:lang w:eastAsia="en-GB"/>
        </w:rPr>
      </w:pPr>
      <w:r w:rsidRPr="00855669">
        <w:rPr>
          <w:rFonts w:ascii="Arial" w:eastAsia="Calibri" w:hAnsi="Arial" w:cs="Arial"/>
          <w:sz w:val="24"/>
          <w:szCs w:val="24"/>
          <w:lang w:eastAsia="en-GB"/>
        </w:rPr>
        <w:t>Contribution to society through the pursuit, dissemination, and application of knowledge</w:t>
      </w:r>
    </w:p>
    <w:p w14:paraId="187C3650" w14:textId="77777777" w:rsidR="008259DE" w:rsidRPr="00855669" w:rsidRDefault="008259DE" w:rsidP="008259DE">
      <w:pPr>
        <w:numPr>
          <w:ilvl w:val="0"/>
          <w:numId w:val="2"/>
        </w:numPr>
        <w:spacing w:after="0" w:line="360" w:lineRule="auto"/>
        <w:rPr>
          <w:rFonts w:ascii="Arial" w:eastAsia="Calibri" w:hAnsi="Arial" w:cs="Arial"/>
          <w:sz w:val="24"/>
          <w:szCs w:val="24"/>
          <w:lang w:eastAsia="en-GB"/>
        </w:rPr>
      </w:pPr>
      <w:r w:rsidRPr="00855669">
        <w:rPr>
          <w:rFonts w:ascii="Arial" w:eastAsia="Calibri" w:hAnsi="Arial" w:cs="Arial"/>
          <w:sz w:val="24"/>
          <w:szCs w:val="24"/>
          <w:lang w:eastAsia="en-GB"/>
        </w:rPr>
        <w:t>Development of innovative partnerships with business, industry, charitable foundations, and healthcare</w:t>
      </w:r>
    </w:p>
    <w:p w14:paraId="703C5C53" w14:textId="77777777" w:rsidR="008259DE" w:rsidRPr="00855669" w:rsidRDefault="008259DE" w:rsidP="008259DE">
      <w:pPr>
        <w:numPr>
          <w:ilvl w:val="0"/>
          <w:numId w:val="2"/>
        </w:numPr>
        <w:spacing w:after="120" w:line="360" w:lineRule="auto"/>
        <w:rPr>
          <w:rFonts w:ascii="Arial" w:eastAsia="Calibri" w:hAnsi="Arial" w:cs="Arial"/>
          <w:sz w:val="24"/>
          <w:szCs w:val="24"/>
          <w:lang w:eastAsia="en-GB"/>
        </w:rPr>
      </w:pPr>
      <w:r w:rsidRPr="00855669">
        <w:rPr>
          <w:rFonts w:ascii="Arial" w:eastAsia="Calibri" w:hAnsi="Arial" w:cs="Arial"/>
          <w:sz w:val="24"/>
          <w:szCs w:val="24"/>
          <w:lang w:eastAsia="en-GB"/>
        </w:rPr>
        <w:t>Concern for sustainability and the relationship with the environment</w:t>
      </w:r>
    </w:p>
    <w:p w14:paraId="56AEBE02" w14:textId="77777777" w:rsidR="008259DE" w:rsidRPr="00855669" w:rsidRDefault="008259DE" w:rsidP="008259DE">
      <w:pPr>
        <w:spacing w:after="0" w:line="360" w:lineRule="auto"/>
        <w:rPr>
          <w:rFonts w:ascii="Arial" w:eastAsia="Calibri" w:hAnsi="Arial" w:cs="Arial"/>
          <w:b/>
          <w:sz w:val="24"/>
          <w:szCs w:val="24"/>
          <w:lang w:eastAsia="en-GB"/>
        </w:rPr>
      </w:pPr>
      <w:r w:rsidRPr="00855669">
        <w:rPr>
          <w:rFonts w:ascii="Arial" w:eastAsia="Calibri" w:hAnsi="Arial" w:cs="Arial"/>
          <w:b/>
          <w:sz w:val="24"/>
          <w:szCs w:val="24"/>
          <w:lang w:eastAsia="en-GB"/>
        </w:rPr>
        <w:t>The University community</w:t>
      </w:r>
    </w:p>
    <w:p w14:paraId="08BC3543" w14:textId="77777777" w:rsidR="008259DE" w:rsidRPr="00855669" w:rsidRDefault="008259DE" w:rsidP="008259DE">
      <w:pPr>
        <w:numPr>
          <w:ilvl w:val="0"/>
          <w:numId w:val="2"/>
        </w:numPr>
        <w:spacing w:after="0" w:line="360" w:lineRule="auto"/>
        <w:rPr>
          <w:rFonts w:ascii="Arial" w:eastAsia="Calibri" w:hAnsi="Arial" w:cs="Arial"/>
          <w:sz w:val="24"/>
          <w:szCs w:val="24"/>
          <w:lang w:eastAsia="en-GB"/>
        </w:rPr>
      </w:pPr>
      <w:r w:rsidRPr="00855669">
        <w:rPr>
          <w:rFonts w:ascii="Arial" w:eastAsia="Calibri" w:hAnsi="Arial" w:cs="Arial"/>
          <w:sz w:val="24"/>
          <w:szCs w:val="24"/>
          <w:lang w:eastAsia="en-GB"/>
        </w:rPr>
        <w:t xml:space="preserve">Mutual respect in a multicultural environment </w:t>
      </w:r>
    </w:p>
    <w:p w14:paraId="3753F959" w14:textId="77777777" w:rsidR="008259DE" w:rsidRPr="00855669" w:rsidRDefault="008259DE" w:rsidP="008259DE">
      <w:pPr>
        <w:numPr>
          <w:ilvl w:val="0"/>
          <w:numId w:val="2"/>
        </w:numPr>
        <w:spacing w:after="0" w:line="360" w:lineRule="auto"/>
        <w:rPr>
          <w:rFonts w:ascii="Arial" w:eastAsia="Calibri" w:hAnsi="Arial" w:cs="Arial"/>
          <w:sz w:val="24"/>
          <w:szCs w:val="24"/>
          <w:lang w:eastAsia="en-GB"/>
        </w:rPr>
      </w:pPr>
      <w:r w:rsidRPr="00855669">
        <w:rPr>
          <w:rFonts w:ascii="Arial" w:eastAsia="Calibri" w:hAnsi="Arial" w:cs="Arial"/>
          <w:sz w:val="24"/>
          <w:szCs w:val="24"/>
          <w:lang w:eastAsia="en-GB"/>
        </w:rPr>
        <w:t xml:space="preserve">The full engagement and involvement of staff, </w:t>
      </w:r>
      <w:proofErr w:type="gramStart"/>
      <w:r w:rsidRPr="00855669">
        <w:rPr>
          <w:rFonts w:ascii="Arial" w:eastAsia="Calibri" w:hAnsi="Arial" w:cs="Arial"/>
          <w:sz w:val="24"/>
          <w:szCs w:val="24"/>
          <w:lang w:eastAsia="en-GB"/>
        </w:rPr>
        <w:t>students</w:t>
      </w:r>
      <w:proofErr w:type="gramEnd"/>
      <w:r w:rsidRPr="00855669">
        <w:rPr>
          <w:rFonts w:ascii="Arial" w:eastAsia="Calibri" w:hAnsi="Arial" w:cs="Arial"/>
          <w:sz w:val="24"/>
          <w:szCs w:val="24"/>
          <w:lang w:eastAsia="en-GB"/>
        </w:rPr>
        <w:t xml:space="preserve"> and alumni </w:t>
      </w:r>
    </w:p>
    <w:p w14:paraId="2B91930A" w14:textId="77777777" w:rsidR="008259DE" w:rsidRPr="00855669" w:rsidRDefault="008259DE" w:rsidP="008259DE">
      <w:pPr>
        <w:numPr>
          <w:ilvl w:val="0"/>
          <w:numId w:val="2"/>
        </w:numPr>
        <w:spacing w:after="0" w:line="360" w:lineRule="auto"/>
        <w:rPr>
          <w:rFonts w:ascii="Arial" w:eastAsia="Calibri" w:hAnsi="Arial" w:cs="Arial"/>
          <w:sz w:val="24"/>
          <w:szCs w:val="24"/>
          <w:lang w:eastAsia="en-GB"/>
        </w:rPr>
      </w:pPr>
      <w:r w:rsidRPr="00855669">
        <w:rPr>
          <w:rFonts w:ascii="Arial" w:eastAsia="Calibri" w:hAnsi="Arial" w:cs="Arial"/>
          <w:sz w:val="24"/>
          <w:szCs w:val="24"/>
          <w:lang w:eastAsia="en-GB"/>
        </w:rPr>
        <w:t xml:space="preserve">The development of the University’s community </w:t>
      </w:r>
    </w:p>
    <w:p w14:paraId="0AC2B9F5" w14:textId="77777777" w:rsidR="008259DE" w:rsidRPr="00855669" w:rsidRDefault="008259DE" w:rsidP="008259DE">
      <w:pPr>
        <w:numPr>
          <w:ilvl w:val="0"/>
          <w:numId w:val="2"/>
        </w:numPr>
        <w:spacing w:after="120" w:line="360" w:lineRule="auto"/>
        <w:rPr>
          <w:rFonts w:ascii="Arial" w:eastAsia="Calibri" w:hAnsi="Arial" w:cs="Arial"/>
          <w:sz w:val="24"/>
          <w:szCs w:val="24"/>
          <w:lang w:eastAsia="en-GB"/>
        </w:rPr>
      </w:pPr>
      <w:r w:rsidRPr="00855669">
        <w:rPr>
          <w:rFonts w:ascii="Arial" w:eastAsia="Calibri" w:hAnsi="Arial" w:cs="Arial"/>
          <w:sz w:val="24"/>
          <w:szCs w:val="24"/>
          <w:lang w:eastAsia="en-GB"/>
        </w:rPr>
        <w:t>The encouragement of career development for all staff</w:t>
      </w:r>
    </w:p>
    <w:p w14:paraId="6B649EE1" w14:textId="77777777" w:rsidR="008259DE" w:rsidRPr="00855669" w:rsidRDefault="008259DE" w:rsidP="008259DE">
      <w:pPr>
        <w:spacing w:after="0" w:line="360" w:lineRule="auto"/>
        <w:rPr>
          <w:rFonts w:ascii="Arial" w:eastAsia="Calibri" w:hAnsi="Arial" w:cs="Arial"/>
          <w:b/>
          <w:sz w:val="24"/>
          <w:szCs w:val="24"/>
          <w:lang w:eastAsia="en-GB"/>
        </w:rPr>
      </w:pPr>
      <w:r w:rsidRPr="00855669">
        <w:rPr>
          <w:rFonts w:ascii="Arial" w:eastAsia="Calibri" w:hAnsi="Arial" w:cs="Arial"/>
          <w:b/>
          <w:sz w:val="24"/>
          <w:szCs w:val="24"/>
          <w:lang w:eastAsia="en-GB"/>
        </w:rPr>
        <w:t>University development</w:t>
      </w:r>
    </w:p>
    <w:p w14:paraId="0E300465" w14:textId="77777777" w:rsidR="008259DE" w:rsidRPr="00855669" w:rsidRDefault="008259DE" w:rsidP="008259DE">
      <w:pPr>
        <w:numPr>
          <w:ilvl w:val="0"/>
          <w:numId w:val="2"/>
        </w:numPr>
        <w:spacing w:after="0" w:line="360" w:lineRule="auto"/>
        <w:rPr>
          <w:rFonts w:ascii="Arial" w:eastAsia="Calibri" w:hAnsi="Arial" w:cs="Arial"/>
          <w:sz w:val="24"/>
          <w:szCs w:val="24"/>
          <w:lang w:eastAsia="en-GB"/>
        </w:rPr>
      </w:pPr>
      <w:r w:rsidRPr="00855669">
        <w:rPr>
          <w:rFonts w:ascii="Arial" w:eastAsia="Calibri" w:hAnsi="Arial" w:cs="Arial"/>
          <w:sz w:val="24"/>
          <w:szCs w:val="24"/>
          <w:lang w:eastAsia="en-GB"/>
        </w:rPr>
        <w:t xml:space="preserve">Continuous quality enhancement </w:t>
      </w:r>
    </w:p>
    <w:p w14:paraId="63254479" w14:textId="77777777" w:rsidR="008259DE" w:rsidRPr="00855669" w:rsidRDefault="008259DE" w:rsidP="008259DE">
      <w:pPr>
        <w:numPr>
          <w:ilvl w:val="0"/>
          <w:numId w:val="2"/>
        </w:numPr>
        <w:spacing w:after="360" w:line="360" w:lineRule="auto"/>
        <w:rPr>
          <w:rFonts w:ascii="Arial" w:eastAsia="Calibri" w:hAnsi="Arial" w:cs="Arial"/>
          <w:sz w:val="24"/>
          <w:szCs w:val="24"/>
          <w:lang w:eastAsia="en-GB"/>
        </w:rPr>
      </w:pPr>
      <w:r w:rsidRPr="00855669">
        <w:rPr>
          <w:rFonts w:ascii="Arial" w:eastAsia="Calibri" w:hAnsi="Arial" w:cs="Arial"/>
          <w:sz w:val="24"/>
          <w:szCs w:val="24"/>
          <w:lang w:eastAsia="en-GB"/>
        </w:rPr>
        <w:t xml:space="preserve">Transparent leadership and management leading to aligned activity and University </w:t>
      </w:r>
      <w:proofErr w:type="gramStart"/>
      <w:r w:rsidRPr="00855669">
        <w:rPr>
          <w:rFonts w:ascii="Arial" w:eastAsia="Calibri" w:hAnsi="Arial" w:cs="Arial"/>
          <w:sz w:val="24"/>
          <w:szCs w:val="24"/>
          <w:lang w:eastAsia="en-GB"/>
        </w:rPr>
        <w:t>development</w:t>
      </w:r>
      <w:proofErr w:type="gramEnd"/>
    </w:p>
    <w:p w14:paraId="27C0AF20" w14:textId="77777777" w:rsidR="008259DE" w:rsidRPr="00855669" w:rsidRDefault="008E0C89" w:rsidP="008E0C89">
      <w:pPr>
        <w:pStyle w:val="Heading2"/>
        <w:rPr>
          <w:szCs w:val="24"/>
        </w:rPr>
      </w:pPr>
      <w:bookmarkStart w:id="23" w:name="_Toc499471634"/>
      <w:bookmarkStart w:id="24" w:name="_Toc499471827"/>
      <w:bookmarkStart w:id="25" w:name="_Toc499473704"/>
      <w:bookmarkStart w:id="26" w:name="_Toc499627532"/>
      <w:r w:rsidRPr="00855669">
        <w:rPr>
          <w:szCs w:val="24"/>
        </w:rPr>
        <w:t>Faculty operating principles</w:t>
      </w:r>
      <w:bookmarkEnd w:id="23"/>
      <w:bookmarkEnd w:id="24"/>
      <w:bookmarkEnd w:id="25"/>
      <w:bookmarkEnd w:id="26"/>
    </w:p>
    <w:p w14:paraId="260B17F2" w14:textId="77777777" w:rsidR="008259DE" w:rsidRPr="00855669" w:rsidRDefault="008E0C89" w:rsidP="008E0C89">
      <w:pPr>
        <w:autoSpaceDE w:val="0"/>
        <w:autoSpaceDN w:val="0"/>
        <w:adjustRightInd w:val="0"/>
        <w:spacing w:after="60" w:line="360" w:lineRule="auto"/>
        <w:jc w:val="both"/>
        <w:rPr>
          <w:rFonts w:ascii="Arial" w:eastAsia="Calibri" w:hAnsi="Arial" w:cs="Arial"/>
          <w:color w:val="000000"/>
          <w:sz w:val="24"/>
          <w:szCs w:val="24"/>
        </w:rPr>
      </w:pPr>
      <w:r w:rsidRPr="00A0658A">
        <w:rPr>
          <w:rFonts w:ascii="Arial" w:eastAsia="Calibri" w:hAnsi="Arial" w:cs="Arial"/>
          <w:noProof/>
          <w:color w:val="000000"/>
          <w:sz w:val="24"/>
          <w:szCs w:val="24"/>
        </w:rPr>
        <w:t>In accordance with</w:t>
      </w:r>
      <w:r w:rsidRPr="00855669">
        <w:rPr>
          <w:rFonts w:ascii="Arial" w:eastAsia="Calibri" w:hAnsi="Arial" w:cs="Arial"/>
          <w:color w:val="000000"/>
          <w:sz w:val="24"/>
          <w:szCs w:val="24"/>
        </w:rPr>
        <w:t xml:space="preserve"> the University’s core </w:t>
      </w:r>
      <w:r w:rsidRPr="00A0658A">
        <w:rPr>
          <w:rFonts w:ascii="Arial" w:eastAsia="Calibri" w:hAnsi="Arial" w:cs="Arial"/>
          <w:noProof/>
          <w:color w:val="000000"/>
          <w:sz w:val="24"/>
          <w:szCs w:val="24"/>
        </w:rPr>
        <w:t>values</w:t>
      </w:r>
      <w:r w:rsidRPr="00855669">
        <w:rPr>
          <w:rFonts w:ascii="Arial" w:eastAsia="Calibri" w:hAnsi="Arial" w:cs="Arial"/>
          <w:color w:val="000000"/>
          <w:sz w:val="24"/>
          <w:szCs w:val="24"/>
        </w:rPr>
        <w:t xml:space="preserve"> our operating principles are characterised by:</w:t>
      </w:r>
    </w:p>
    <w:p w14:paraId="12A27708" w14:textId="77777777" w:rsidR="00611E0B" w:rsidRPr="006827B5" w:rsidRDefault="00611E0B" w:rsidP="006827B5">
      <w:pPr>
        <w:pStyle w:val="ListParagraph"/>
        <w:numPr>
          <w:ilvl w:val="0"/>
          <w:numId w:val="25"/>
        </w:numPr>
        <w:spacing w:line="360" w:lineRule="auto"/>
        <w:jc w:val="both"/>
        <w:rPr>
          <w:rFonts w:ascii="Arial" w:hAnsi="Arial" w:cs="Arial"/>
          <w:sz w:val="24"/>
          <w:szCs w:val="24"/>
        </w:rPr>
      </w:pPr>
      <w:r w:rsidRPr="00A0658A">
        <w:rPr>
          <w:rFonts w:ascii="Arial" w:hAnsi="Arial" w:cs="Arial"/>
          <w:noProof/>
          <w:sz w:val="24"/>
          <w:szCs w:val="24"/>
        </w:rPr>
        <w:t>Governance that ensures a dual Egyptian/British board and a credible system that</w:t>
      </w:r>
      <w:r w:rsidR="006827B5" w:rsidRPr="00A0658A">
        <w:rPr>
          <w:rFonts w:ascii="Arial" w:hAnsi="Arial" w:cs="Arial"/>
          <w:noProof/>
          <w:sz w:val="24"/>
          <w:szCs w:val="24"/>
        </w:rPr>
        <w:t xml:space="preserve"> </w:t>
      </w:r>
      <w:r w:rsidRPr="00A0658A">
        <w:rPr>
          <w:rFonts w:ascii="Arial" w:hAnsi="Arial" w:cs="Arial"/>
          <w:noProof/>
          <w:sz w:val="24"/>
          <w:szCs w:val="24"/>
        </w:rPr>
        <w:t>ensures transparency and academic independence</w:t>
      </w:r>
      <w:r w:rsidRPr="006827B5">
        <w:rPr>
          <w:rFonts w:ascii="Arial" w:hAnsi="Arial" w:cs="Arial"/>
          <w:sz w:val="24"/>
          <w:szCs w:val="24"/>
        </w:rPr>
        <w:t>.</w:t>
      </w:r>
    </w:p>
    <w:p w14:paraId="7DBD38C2" w14:textId="77777777" w:rsidR="00611E0B" w:rsidRPr="00DE7DD3" w:rsidRDefault="00611E0B" w:rsidP="009A60C0">
      <w:pPr>
        <w:pStyle w:val="ListParagraph"/>
        <w:numPr>
          <w:ilvl w:val="0"/>
          <w:numId w:val="25"/>
        </w:numPr>
        <w:spacing w:line="360" w:lineRule="auto"/>
        <w:jc w:val="both"/>
        <w:rPr>
          <w:rFonts w:ascii="Arial" w:hAnsi="Arial" w:cs="Arial"/>
          <w:sz w:val="24"/>
          <w:szCs w:val="24"/>
        </w:rPr>
      </w:pPr>
      <w:r w:rsidRPr="00DE7DD3">
        <w:rPr>
          <w:rFonts w:ascii="Arial" w:hAnsi="Arial" w:cs="Arial"/>
          <w:sz w:val="24"/>
          <w:szCs w:val="24"/>
        </w:rPr>
        <w:t>Quality assurance mechanisms that ensure that standards are equal to those of the</w:t>
      </w:r>
      <w:r w:rsidR="009A60C0" w:rsidRPr="00DE7DD3">
        <w:rPr>
          <w:rFonts w:ascii="Arial" w:hAnsi="Arial" w:cs="Arial"/>
          <w:sz w:val="24"/>
          <w:szCs w:val="24"/>
        </w:rPr>
        <w:t xml:space="preserve"> </w:t>
      </w:r>
      <w:r w:rsidRPr="00DE7DD3">
        <w:rPr>
          <w:rFonts w:ascii="Arial" w:hAnsi="Arial" w:cs="Arial"/>
          <w:sz w:val="24"/>
          <w:szCs w:val="24"/>
        </w:rPr>
        <w:t>British validating institutions and that students have a comparable experience to those</w:t>
      </w:r>
      <w:r w:rsidR="009A60C0" w:rsidRPr="00DE7DD3">
        <w:rPr>
          <w:rFonts w:ascii="Arial" w:hAnsi="Arial" w:cs="Arial"/>
          <w:sz w:val="24"/>
          <w:szCs w:val="24"/>
        </w:rPr>
        <w:t xml:space="preserve"> </w:t>
      </w:r>
      <w:r w:rsidRPr="00DE7DD3">
        <w:rPr>
          <w:rFonts w:ascii="Arial" w:hAnsi="Arial" w:cs="Arial"/>
          <w:sz w:val="24"/>
          <w:szCs w:val="24"/>
        </w:rPr>
        <w:t>in the UK.</w:t>
      </w:r>
    </w:p>
    <w:p w14:paraId="5F3755EC" w14:textId="77777777" w:rsidR="00611E0B" w:rsidRPr="00DE7DD3" w:rsidRDefault="009A60C0" w:rsidP="009A60C0">
      <w:pPr>
        <w:pStyle w:val="ListParagraph"/>
        <w:numPr>
          <w:ilvl w:val="0"/>
          <w:numId w:val="25"/>
        </w:numPr>
        <w:spacing w:line="360" w:lineRule="auto"/>
        <w:jc w:val="both"/>
        <w:rPr>
          <w:rFonts w:ascii="Arial" w:hAnsi="Arial" w:cs="Arial"/>
          <w:sz w:val="24"/>
          <w:szCs w:val="24"/>
        </w:rPr>
      </w:pPr>
      <w:r w:rsidRPr="00DE7DD3">
        <w:rPr>
          <w:rFonts w:ascii="Arial" w:hAnsi="Arial" w:cs="Arial"/>
          <w:sz w:val="24"/>
          <w:szCs w:val="24"/>
        </w:rPr>
        <w:t>Emphasis</w:t>
      </w:r>
      <w:r w:rsidR="00611E0B" w:rsidRPr="00DE7DD3">
        <w:rPr>
          <w:rFonts w:ascii="Arial" w:hAnsi="Arial" w:cs="Arial"/>
          <w:sz w:val="24"/>
          <w:szCs w:val="24"/>
        </w:rPr>
        <w:t xml:space="preserve">ing student’s self-learning and critical thinking, </w:t>
      </w:r>
      <w:r w:rsidR="00611E0B" w:rsidRPr="00A0658A">
        <w:rPr>
          <w:rFonts w:ascii="Arial" w:hAnsi="Arial" w:cs="Arial"/>
          <w:noProof/>
          <w:sz w:val="24"/>
          <w:szCs w:val="24"/>
        </w:rPr>
        <w:t>in order to</w:t>
      </w:r>
      <w:r w:rsidR="00611E0B" w:rsidRPr="00DE7DD3">
        <w:rPr>
          <w:rFonts w:ascii="Arial" w:hAnsi="Arial" w:cs="Arial"/>
          <w:sz w:val="24"/>
          <w:szCs w:val="24"/>
        </w:rPr>
        <w:t xml:space="preserve"> allow them the</w:t>
      </w:r>
      <w:r w:rsidRPr="00DE7DD3">
        <w:rPr>
          <w:rFonts w:ascii="Arial" w:hAnsi="Arial" w:cs="Arial"/>
          <w:sz w:val="24"/>
          <w:szCs w:val="24"/>
        </w:rPr>
        <w:t xml:space="preserve"> </w:t>
      </w:r>
      <w:r w:rsidR="00611E0B" w:rsidRPr="00DE7DD3">
        <w:rPr>
          <w:rFonts w:ascii="Arial" w:hAnsi="Arial" w:cs="Arial"/>
          <w:sz w:val="24"/>
          <w:szCs w:val="24"/>
        </w:rPr>
        <w:t xml:space="preserve">ability to excel and continuously develop their creative </w:t>
      </w:r>
      <w:r w:rsidR="006827B5" w:rsidRPr="00DE7DD3">
        <w:rPr>
          <w:rFonts w:ascii="Arial" w:hAnsi="Arial" w:cs="Arial"/>
          <w:sz w:val="24"/>
          <w:szCs w:val="24"/>
        </w:rPr>
        <w:t>problem-solving</w:t>
      </w:r>
      <w:r w:rsidR="00611E0B" w:rsidRPr="00DE7DD3">
        <w:rPr>
          <w:rFonts w:ascii="Arial" w:hAnsi="Arial" w:cs="Arial"/>
          <w:sz w:val="24"/>
          <w:szCs w:val="24"/>
        </w:rPr>
        <w:t xml:space="preserve"> skills.</w:t>
      </w:r>
    </w:p>
    <w:p w14:paraId="68E82ADB" w14:textId="77777777" w:rsidR="00611E0B" w:rsidRPr="00DE7DD3" w:rsidRDefault="00611E0B" w:rsidP="009A60C0">
      <w:pPr>
        <w:pStyle w:val="ListParagraph"/>
        <w:numPr>
          <w:ilvl w:val="0"/>
          <w:numId w:val="25"/>
        </w:numPr>
        <w:spacing w:line="360" w:lineRule="auto"/>
        <w:jc w:val="both"/>
        <w:rPr>
          <w:rFonts w:ascii="Arial" w:hAnsi="Arial" w:cs="Arial"/>
          <w:sz w:val="24"/>
          <w:szCs w:val="24"/>
        </w:rPr>
      </w:pPr>
      <w:r w:rsidRPr="00DE7DD3">
        <w:rPr>
          <w:rFonts w:ascii="Arial" w:hAnsi="Arial" w:cs="Arial"/>
          <w:sz w:val="24"/>
          <w:szCs w:val="24"/>
        </w:rPr>
        <w:t xml:space="preserve">A research lead education with the majority of our staff engaged in </w:t>
      </w:r>
      <w:proofErr w:type="gramStart"/>
      <w:r w:rsidRPr="00DE7DD3">
        <w:rPr>
          <w:rFonts w:ascii="Arial" w:hAnsi="Arial" w:cs="Arial"/>
          <w:sz w:val="24"/>
          <w:szCs w:val="24"/>
        </w:rPr>
        <w:t>state of the art</w:t>
      </w:r>
      <w:proofErr w:type="gramEnd"/>
      <w:r w:rsidR="009A60C0" w:rsidRPr="00DE7DD3">
        <w:rPr>
          <w:rFonts w:ascii="Arial" w:hAnsi="Arial" w:cs="Arial"/>
          <w:sz w:val="24"/>
          <w:szCs w:val="24"/>
        </w:rPr>
        <w:t xml:space="preserve"> </w:t>
      </w:r>
      <w:r w:rsidRPr="00DE7DD3">
        <w:rPr>
          <w:rFonts w:ascii="Arial" w:hAnsi="Arial" w:cs="Arial"/>
          <w:sz w:val="24"/>
          <w:szCs w:val="24"/>
        </w:rPr>
        <w:t>relevant research that informs their teaching and curriculum development.</w:t>
      </w:r>
    </w:p>
    <w:p w14:paraId="2DC0F185" w14:textId="77777777" w:rsidR="008259DE" w:rsidRPr="00DE7DD3" w:rsidRDefault="00611E0B" w:rsidP="009A60C0">
      <w:pPr>
        <w:pStyle w:val="ListParagraph"/>
        <w:numPr>
          <w:ilvl w:val="0"/>
          <w:numId w:val="25"/>
        </w:numPr>
        <w:spacing w:line="360" w:lineRule="auto"/>
        <w:jc w:val="both"/>
        <w:rPr>
          <w:rFonts w:ascii="Arial" w:hAnsi="Arial" w:cs="Arial"/>
          <w:sz w:val="24"/>
          <w:szCs w:val="24"/>
        </w:rPr>
      </w:pPr>
      <w:r w:rsidRPr="00DE7DD3">
        <w:rPr>
          <w:rFonts w:ascii="Arial" w:hAnsi="Arial" w:cs="Arial"/>
          <w:sz w:val="24"/>
          <w:szCs w:val="24"/>
        </w:rPr>
        <w:t>Industrial engagement and integration with the faculty’s activities and objectives.</w:t>
      </w:r>
    </w:p>
    <w:p w14:paraId="5DFE4C9D" w14:textId="77777777" w:rsidR="006827B5" w:rsidRPr="00DE7DD3" w:rsidRDefault="006827B5" w:rsidP="006827B5">
      <w:pPr>
        <w:pStyle w:val="ListParagraph"/>
        <w:numPr>
          <w:ilvl w:val="0"/>
          <w:numId w:val="25"/>
        </w:numPr>
        <w:spacing w:line="360" w:lineRule="auto"/>
        <w:jc w:val="both"/>
        <w:rPr>
          <w:rFonts w:ascii="Arial" w:hAnsi="Arial" w:cs="Arial"/>
          <w:sz w:val="24"/>
          <w:szCs w:val="24"/>
        </w:rPr>
      </w:pPr>
      <w:r w:rsidRPr="00DE7DD3">
        <w:rPr>
          <w:rFonts w:ascii="Arial" w:hAnsi="Arial" w:cs="Arial"/>
          <w:sz w:val="24"/>
          <w:szCs w:val="24"/>
        </w:rPr>
        <w:t xml:space="preserve">Provision of a wide range of relevant academic disciplines. </w:t>
      </w:r>
    </w:p>
    <w:p w14:paraId="7FCDFFF1" w14:textId="77777777" w:rsidR="006827B5" w:rsidRPr="00DE7DD3" w:rsidRDefault="006827B5" w:rsidP="006827B5">
      <w:pPr>
        <w:pStyle w:val="ListParagraph"/>
        <w:numPr>
          <w:ilvl w:val="0"/>
          <w:numId w:val="25"/>
        </w:numPr>
        <w:spacing w:line="360" w:lineRule="auto"/>
        <w:jc w:val="both"/>
        <w:rPr>
          <w:rFonts w:ascii="Arial" w:hAnsi="Arial" w:cs="Arial"/>
          <w:sz w:val="24"/>
          <w:szCs w:val="24"/>
        </w:rPr>
      </w:pPr>
      <w:r w:rsidRPr="00DE7DD3">
        <w:rPr>
          <w:rFonts w:ascii="Arial" w:hAnsi="Arial" w:cs="Arial"/>
          <w:sz w:val="24"/>
          <w:szCs w:val="24"/>
        </w:rPr>
        <w:lastRenderedPageBreak/>
        <w:t>Cultivate the principles of academic ethics and social responsibility.</w:t>
      </w:r>
    </w:p>
    <w:p w14:paraId="1CE0C9BF" w14:textId="77777777" w:rsidR="006827B5" w:rsidRPr="00DE7DD3" w:rsidRDefault="006827B5" w:rsidP="006827B5">
      <w:pPr>
        <w:pStyle w:val="ListParagraph"/>
        <w:numPr>
          <w:ilvl w:val="0"/>
          <w:numId w:val="25"/>
        </w:numPr>
        <w:spacing w:line="360" w:lineRule="auto"/>
        <w:jc w:val="both"/>
        <w:rPr>
          <w:rFonts w:ascii="Arial" w:hAnsi="Arial" w:cs="Arial"/>
          <w:sz w:val="24"/>
          <w:szCs w:val="24"/>
        </w:rPr>
      </w:pPr>
      <w:r w:rsidRPr="00DE7DD3">
        <w:rPr>
          <w:rFonts w:ascii="Arial" w:hAnsi="Arial" w:cs="Arial"/>
          <w:sz w:val="24"/>
          <w:szCs w:val="24"/>
        </w:rPr>
        <w:t xml:space="preserve">Exchange experience with international partners. </w:t>
      </w:r>
    </w:p>
    <w:p w14:paraId="76A86E57" w14:textId="77777777" w:rsidR="006827B5" w:rsidRPr="00DE7DD3" w:rsidRDefault="006827B5" w:rsidP="006827B5">
      <w:pPr>
        <w:pStyle w:val="ListParagraph"/>
        <w:numPr>
          <w:ilvl w:val="0"/>
          <w:numId w:val="25"/>
        </w:numPr>
        <w:spacing w:line="360" w:lineRule="auto"/>
        <w:jc w:val="both"/>
        <w:rPr>
          <w:rFonts w:ascii="Arial" w:hAnsi="Arial" w:cs="Arial"/>
          <w:sz w:val="24"/>
          <w:szCs w:val="24"/>
        </w:rPr>
      </w:pPr>
      <w:r w:rsidRPr="00DE7DD3">
        <w:rPr>
          <w:rFonts w:ascii="Arial" w:hAnsi="Arial" w:cs="Arial"/>
          <w:sz w:val="24"/>
          <w:szCs w:val="24"/>
        </w:rPr>
        <w:t xml:space="preserve">Provide the highest quality education in communication and media. </w:t>
      </w:r>
    </w:p>
    <w:p w14:paraId="369DE429" w14:textId="77777777" w:rsidR="006827B5" w:rsidRPr="00DE7DD3" w:rsidRDefault="006827B5" w:rsidP="006827B5">
      <w:pPr>
        <w:pStyle w:val="ListParagraph"/>
        <w:numPr>
          <w:ilvl w:val="0"/>
          <w:numId w:val="25"/>
        </w:numPr>
        <w:spacing w:line="360" w:lineRule="auto"/>
        <w:jc w:val="both"/>
        <w:rPr>
          <w:rFonts w:ascii="Arial" w:hAnsi="Arial" w:cs="Arial"/>
          <w:sz w:val="24"/>
          <w:szCs w:val="24"/>
        </w:rPr>
      </w:pPr>
      <w:r w:rsidRPr="00DE7DD3">
        <w:rPr>
          <w:rFonts w:ascii="Arial" w:hAnsi="Arial" w:cs="Arial"/>
          <w:sz w:val="24"/>
          <w:szCs w:val="24"/>
        </w:rPr>
        <w:t>Hone knowledge and skills that are distinctive and purposeful to make an impact</w:t>
      </w:r>
      <w:r w:rsidR="00156FD9" w:rsidRPr="00DE7DD3">
        <w:rPr>
          <w:rFonts w:ascii="Arial" w:hAnsi="Arial" w:cs="Arial"/>
          <w:sz w:val="24"/>
          <w:szCs w:val="24"/>
        </w:rPr>
        <w:t>.</w:t>
      </w:r>
    </w:p>
    <w:p w14:paraId="6246C9BE" w14:textId="77777777" w:rsidR="006827B5" w:rsidRPr="00DE7DD3" w:rsidRDefault="006827B5" w:rsidP="006827B5">
      <w:pPr>
        <w:pStyle w:val="ListParagraph"/>
        <w:numPr>
          <w:ilvl w:val="0"/>
          <w:numId w:val="25"/>
        </w:numPr>
        <w:spacing w:line="360" w:lineRule="auto"/>
        <w:jc w:val="both"/>
        <w:rPr>
          <w:rFonts w:ascii="Arial" w:hAnsi="Arial" w:cs="Arial"/>
          <w:sz w:val="24"/>
          <w:szCs w:val="24"/>
        </w:rPr>
      </w:pPr>
      <w:r w:rsidRPr="00DE7DD3">
        <w:rPr>
          <w:rFonts w:ascii="Arial" w:hAnsi="Arial" w:cs="Arial"/>
          <w:sz w:val="24"/>
          <w:szCs w:val="24"/>
        </w:rPr>
        <w:t>Development of innovative partnerships with business, industry, and civil society foundations</w:t>
      </w:r>
      <w:r w:rsidR="00156FD9" w:rsidRPr="00DE7DD3">
        <w:rPr>
          <w:rFonts w:ascii="Arial" w:hAnsi="Arial" w:cs="Arial"/>
          <w:sz w:val="24"/>
          <w:szCs w:val="24"/>
        </w:rPr>
        <w:t>.</w:t>
      </w:r>
    </w:p>
    <w:p w14:paraId="50B6577D" w14:textId="68FB6071" w:rsidR="006827B5" w:rsidRPr="00DE7DD3" w:rsidRDefault="006827B5" w:rsidP="00D619D2">
      <w:pPr>
        <w:pStyle w:val="ListParagraph"/>
        <w:numPr>
          <w:ilvl w:val="0"/>
          <w:numId w:val="25"/>
        </w:numPr>
        <w:spacing w:line="360" w:lineRule="auto"/>
        <w:jc w:val="both"/>
        <w:rPr>
          <w:rFonts w:ascii="Arial" w:hAnsi="Arial" w:cs="Arial"/>
          <w:sz w:val="24"/>
          <w:szCs w:val="24"/>
        </w:rPr>
      </w:pPr>
      <w:r w:rsidRPr="00DE7DD3">
        <w:rPr>
          <w:rFonts w:ascii="Arial" w:hAnsi="Arial" w:cs="Arial"/>
          <w:sz w:val="24"/>
          <w:szCs w:val="24"/>
        </w:rPr>
        <w:t>Broaden our horizons a</w:t>
      </w:r>
      <w:r w:rsidR="00DE7DD3" w:rsidRPr="00DE7DD3">
        <w:rPr>
          <w:rFonts w:ascii="Arial" w:hAnsi="Arial" w:cs="Arial"/>
          <w:sz w:val="24"/>
          <w:szCs w:val="24"/>
        </w:rPr>
        <w:t>nd</w:t>
      </w:r>
      <w:r w:rsidR="00D619D2">
        <w:rPr>
          <w:rFonts w:ascii="Arial" w:hAnsi="Arial" w:cs="Arial"/>
          <w:sz w:val="24"/>
          <w:szCs w:val="24"/>
        </w:rPr>
        <w:t xml:space="preserve"> endeavour</w:t>
      </w:r>
      <w:r w:rsidR="00DE7DD3" w:rsidRPr="00DE7DD3">
        <w:rPr>
          <w:rFonts w:ascii="Arial" w:hAnsi="Arial" w:cs="Arial"/>
          <w:sz w:val="24"/>
          <w:szCs w:val="24"/>
        </w:rPr>
        <w:t xml:space="preserve"> to leverage globalis</w:t>
      </w:r>
      <w:r w:rsidRPr="00DE7DD3">
        <w:rPr>
          <w:rFonts w:ascii="Arial" w:hAnsi="Arial" w:cs="Arial"/>
          <w:sz w:val="24"/>
          <w:szCs w:val="24"/>
        </w:rPr>
        <w:t>ation for benefits of society</w:t>
      </w:r>
      <w:r w:rsidR="00156FD9" w:rsidRPr="00DE7DD3">
        <w:rPr>
          <w:rFonts w:ascii="Arial" w:hAnsi="Arial" w:cs="Arial"/>
          <w:sz w:val="24"/>
          <w:szCs w:val="24"/>
        </w:rPr>
        <w:t>.</w:t>
      </w:r>
    </w:p>
    <w:p w14:paraId="7E472B9A" w14:textId="77777777" w:rsidR="006827B5" w:rsidRPr="00DE7DD3" w:rsidRDefault="006827B5" w:rsidP="006827B5">
      <w:pPr>
        <w:pStyle w:val="ListParagraph"/>
        <w:numPr>
          <w:ilvl w:val="0"/>
          <w:numId w:val="25"/>
        </w:numPr>
        <w:spacing w:line="360" w:lineRule="auto"/>
        <w:jc w:val="both"/>
        <w:rPr>
          <w:rFonts w:ascii="Arial" w:hAnsi="Arial" w:cs="Arial"/>
          <w:sz w:val="24"/>
          <w:szCs w:val="24"/>
        </w:rPr>
      </w:pPr>
      <w:r w:rsidRPr="00DE7DD3">
        <w:rPr>
          <w:rFonts w:ascii="Arial" w:hAnsi="Arial" w:cs="Arial"/>
          <w:sz w:val="24"/>
          <w:szCs w:val="24"/>
        </w:rPr>
        <w:t xml:space="preserve"> Engage in innovative activities that advance businesses to create value for society</w:t>
      </w:r>
      <w:r w:rsidR="00156FD9" w:rsidRPr="00DE7DD3">
        <w:rPr>
          <w:rFonts w:ascii="Arial" w:hAnsi="Arial" w:cs="Arial"/>
          <w:sz w:val="24"/>
          <w:szCs w:val="24"/>
        </w:rPr>
        <w:t>.</w:t>
      </w:r>
    </w:p>
    <w:p w14:paraId="0B60A0F2" w14:textId="77777777" w:rsidR="006827B5" w:rsidRPr="00DE7DD3" w:rsidRDefault="006827B5" w:rsidP="006827B5">
      <w:pPr>
        <w:pStyle w:val="ListParagraph"/>
        <w:numPr>
          <w:ilvl w:val="0"/>
          <w:numId w:val="25"/>
        </w:numPr>
        <w:spacing w:line="360" w:lineRule="auto"/>
        <w:jc w:val="both"/>
        <w:rPr>
          <w:rFonts w:ascii="Arial" w:hAnsi="Arial" w:cs="Arial"/>
          <w:sz w:val="24"/>
          <w:szCs w:val="24"/>
        </w:rPr>
      </w:pPr>
      <w:r w:rsidRPr="00DE7DD3">
        <w:rPr>
          <w:rFonts w:ascii="Arial" w:hAnsi="Arial" w:cs="Arial"/>
          <w:sz w:val="24"/>
          <w:szCs w:val="24"/>
        </w:rPr>
        <w:t xml:space="preserve">Promote a culture of integrity, </w:t>
      </w:r>
      <w:proofErr w:type="gramStart"/>
      <w:r w:rsidRPr="00DE7DD3">
        <w:rPr>
          <w:rFonts w:ascii="Arial" w:hAnsi="Arial" w:cs="Arial"/>
          <w:sz w:val="24"/>
          <w:szCs w:val="24"/>
        </w:rPr>
        <w:t>ethicality</w:t>
      </w:r>
      <w:proofErr w:type="gramEnd"/>
      <w:r w:rsidRPr="00DE7DD3">
        <w:rPr>
          <w:rFonts w:ascii="Arial" w:hAnsi="Arial" w:cs="Arial"/>
          <w:sz w:val="24"/>
          <w:szCs w:val="24"/>
        </w:rPr>
        <w:t xml:space="preserve"> and professionalism to contribute meaningfully as citizens of our communities</w:t>
      </w:r>
      <w:r w:rsidR="00156FD9" w:rsidRPr="00DE7DD3">
        <w:rPr>
          <w:rFonts w:ascii="Arial" w:hAnsi="Arial" w:cs="Arial"/>
          <w:sz w:val="24"/>
          <w:szCs w:val="24"/>
        </w:rPr>
        <w:t>.</w:t>
      </w:r>
    </w:p>
    <w:p w14:paraId="150B09E8" w14:textId="77777777" w:rsidR="006827B5" w:rsidRPr="00DE7DD3" w:rsidRDefault="006827B5" w:rsidP="006827B5">
      <w:pPr>
        <w:pStyle w:val="ListParagraph"/>
        <w:numPr>
          <w:ilvl w:val="0"/>
          <w:numId w:val="25"/>
        </w:numPr>
        <w:spacing w:line="360" w:lineRule="auto"/>
        <w:jc w:val="both"/>
        <w:rPr>
          <w:rFonts w:ascii="Arial" w:hAnsi="Arial" w:cs="Arial"/>
          <w:sz w:val="24"/>
          <w:szCs w:val="24"/>
        </w:rPr>
      </w:pPr>
      <w:r w:rsidRPr="00DE7DD3">
        <w:rPr>
          <w:rFonts w:ascii="Arial" w:hAnsi="Arial" w:cs="Arial"/>
          <w:sz w:val="24"/>
          <w:szCs w:val="24"/>
        </w:rPr>
        <w:t xml:space="preserve"> The full engagement and involvement of staff, </w:t>
      </w:r>
      <w:proofErr w:type="gramStart"/>
      <w:r w:rsidRPr="00DE7DD3">
        <w:rPr>
          <w:rFonts w:ascii="Arial" w:hAnsi="Arial" w:cs="Arial"/>
          <w:sz w:val="24"/>
          <w:szCs w:val="24"/>
        </w:rPr>
        <w:t>students</w:t>
      </w:r>
      <w:proofErr w:type="gramEnd"/>
      <w:r w:rsidRPr="00DE7DD3">
        <w:rPr>
          <w:rFonts w:ascii="Arial" w:hAnsi="Arial" w:cs="Arial"/>
          <w:sz w:val="24"/>
          <w:szCs w:val="24"/>
        </w:rPr>
        <w:t xml:space="preserve"> and alumni</w:t>
      </w:r>
      <w:r w:rsidR="00156FD9" w:rsidRPr="00DE7DD3">
        <w:rPr>
          <w:rFonts w:ascii="Arial" w:hAnsi="Arial" w:cs="Arial"/>
          <w:sz w:val="24"/>
          <w:szCs w:val="24"/>
        </w:rPr>
        <w:t>.</w:t>
      </w:r>
      <w:r w:rsidRPr="00DE7DD3">
        <w:rPr>
          <w:rFonts w:ascii="Arial" w:hAnsi="Arial" w:cs="Arial"/>
          <w:sz w:val="24"/>
          <w:szCs w:val="24"/>
        </w:rPr>
        <w:t xml:space="preserve"> </w:t>
      </w:r>
    </w:p>
    <w:p w14:paraId="6387C047" w14:textId="77777777" w:rsidR="006827B5" w:rsidRPr="00DE7DD3" w:rsidRDefault="006827B5" w:rsidP="006827B5">
      <w:pPr>
        <w:pStyle w:val="ListParagraph"/>
        <w:numPr>
          <w:ilvl w:val="0"/>
          <w:numId w:val="25"/>
        </w:numPr>
        <w:spacing w:line="360" w:lineRule="auto"/>
        <w:jc w:val="both"/>
        <w:rPr>
          <w:rFonts w:ascii="Arial" w:hAnsi="Arial" w:cs="Arial"/>
          <w:sz w:val="24"/>
          <w:szCs w:val="24"/>
        </w:rPr>
      </w:pPr>
      <w:r w:rsidRPr="00A0658A">
        <w:rPr>
          <w:rFonts w:ascii="Arial" w:hAnsi="Arial" w:cs="Arial"/>
          <w:noProof/>
          <w:sz w:val="24"/>
          <w:szCs w:val="24"/>
        </w:rPr>
        <w:t>The encouragement</w:t>
      </w:r>
      <w:r w:rsidRPr="00DE7DD3">
        <w:rPr>
          <w:rFonts w:ascii="Arial" w:hAnsi="Arial" w:cs="Arial"/>
          <w:sz w:val="24"/>
          <w:szCs w:val="24"/>
        </w:rPr>
        <w:t xml:space="preserve"> of career development for all staff</w:t>
      </w:r>
      <w:r w:rsidR="00156FD9" w:rsidRPr="00DE7DD3">
        <w:rPr>
          <w:rFonts w:ascii="Arial" w:hAnsi="Arial" w:cs="Arial"/>
          <w:sz w:val="24"/>
          <w:szCs w:val="24"/>
        </w:rPr>
        <w:t>.</w:t>
      </w:r>
    </w:p>
    <w:p w14:paraId="69E84A11" w14:textId="3A1283A5" w:rsidR="006827B5" w:rsidRPr="00DE7DD3" w:rsidRDefault="006827B5" w:rsidP="006827B5">
      <w:pPr>
        <w:numPr>
          <w:ilvl w:val="0"/>
          <w:numId w:val="25"/>
        </w:numPr>
        <w:spacing w:after="0" w:line="360" w:lineRule="auto"/>
        <w:rPr>
          <w:rFonts w:ascii="Arial" w:eastAsia="Calibri" w:hAnsi="Arial" w:cs="Arial"/>
          <w:sz w:val="24"/>
          <w:szCs w:val="24"/>
          <w:lang w:eastAsia="en-GB"/>
        </w:rPr>
      </w:pPr>
      <w:r w:rsidRPr="00DE7DD3">
        <w:rPr>
          <w:rFonts w:ascii="Arial" w:eastAsia="Calibri" w:hAnsi="Arial" w:cs="Arial"/>
          <w:sz w:val="24"/>
          <w:szCs w:val="24"/>
          <w:lang w:eastAsia="en-GB"/>
        </w:rPr>
        <w:t xml:space="preserve">Transparent leadership and </w:t>
      </w:r>
      <w:r w:rsidRPr="00A0658A">
        <w:rPr>
          <w:rFonts w:ascii="Arial" w:eastAsia="Calibri" w:hAnsi="Arial" w:cs="Arial"/>
          <w:noProof/>
          <w:sz w:val="24"/>
          <w:szCs w:val="24"/>
          <w:lang w:eastAsia="en-GB"/>
        </w:rPr>
        <w:t>management</w:t>
      </w:r>
      <w:r w:rsidRPr="00DE7DD3">
        <w:rPr>
          <w:rFonts w:ascii="Arial" w:eastAsia="Calibri" w:hAnsi="Arial" w:cs="Arial"/>
          <w:sz w:val="24"/>
          <w:szCs w:val="24"/>
          <w:lang w:eastAsia="en-GB"/>
        </w:rPr>
        <w:t xml:space="preserve"> </w:t>
      </w:r>
      <w:r w:rsidR="00D619D2">
        <w:rPr>
          <w:rFonts w:ascii="Arial" w:eastAsia="Calibri" w:hAnsi="Arial" w:cs="Arial"/>
          <w:sz w:val="24"/>
          <w:szCs w:val="24"/>
          <w:lang w:eastAsia="en-GB"/>
        </w:rPr>
        <w:t>are</w:t>
      </w:r>
      <w:r w:rsidR="00D619D2" w:rsidRPr="00DE7DD3">
        <w:rPr>
          <w:rFonts w:ascii="Arial" w:eastAsia="Calibri" w:hAnsi="Arial" w:cs="Arial"/>
          <w:sz w:val="24"/>
          <w:szCs w:val="24"/>
          <w:lang w:eastAsia="en-GB"/>
        </w:rPr>
        <w:t xml:space="preserve"> leading</w:t>
      </w:r>
      <w:r w:rsidRPr="00DE7DD3">
        <w:rPr>
          <w:rFonts w:ascii="Arial" w:eastAsia="Calibri" w:hAnsi="Arial" w:cs="Arial"/>
          <w:sz w:val="24"/>
          <w:szCs w:val="24"/>
          <w:lang w:eastAsia="en-GB"/>
        </w:rPr>
        <w:t xml:space="preserve"> to aligned activity and Faculty development</w:t>
      </w:r>
      <w:r w:rsidR="00156FD9" w:rsidRPr="00DE7DD3">
        <w:rPr>
          <w:rFonts w:ascii="Arial" w:eastAsia="Calibri" w:hAnsi="Arial" w:cs="Arial"/>
          <w:sz w:val="24"/>
          <w:szCs w:val="24"/>
          <w:lang w:eastAsia="en-GB"/>
        </w:rPr>
        <w:t>.</w:t>
      </w:r>
    </w:p>
    <w:p w14:paraId="242C5B02" w14:textId="77777777" w:rsidR="0079279C" w:rsidRDefault="0079279C" w:rsidP="008259DE"/>
    <w:p w14:paraId="54AC199E" w14:textId="77777777" w:rsidR="008259DE" w:rsidRPr="008259DE" w:rsidRDefault="008259DE" w:rsidP="008259DE">
      <w:pPr>
        <w:pStyle w:val="Heading1"/>
        <w:numPr>
          <w:ilvl w:val="0"/>
          <w:numId w:val="1"/>
        </w:numPr>
        <w:spacing w:line="360" w:lineRule="auto"/>
      </w:pPr>
      <w:bookmarkStart w:id="27" w:name="_Toc499627533"/>
      <w:r>
        <w:t>Context</w:t>
      </w:r>
      <w:bookmarkEnd w:id="27"/>
    </w:p>
    <w:p w14:paraId="695F9D95" w14:textId="77777777" w:rsidR="008259DE" w:rsidRDefault="00DF69D7" w:rsidP="008259DE">
      <w:pPr>
        <w:pStyle w:val="Heading2"/>
      </w:pPr>
      <w:bookmarkStart w:id="28" w:name="_Toc499627534"/>
      <w:r>
        <w:t xml:space="preserve">3.1 </w:t>
      </w:r>
      <w:r w:rsidR="008259DE" w:rsidRPr="008259DE">
        <w:t>T</w:t>
      </w:r>
      <w:r>
        <w:t>he size and s</w:t>
      </w:r>
      <w:r w:rsidR="008259DE" w:rsidRPr="008259DE">
        <w:t xml:space="preserve">hape of the </w:t>
      </w:r>
      <w:proofErr w:type="gramStart"/>
      <w:r w:rsidR="008259DE" w:rsidRPr="008259DE">
        <w:t>Faculty</w:t>
      </w:r>
      <w:bookmarkEnd w:id="28"/>
      <w:proofErr w:type="gramEnd"/>
      <w:r w:rsidR="008259DE" w:rsidRPr="008259DE">
        <w:t xml:space="preserve"> </w:t>
      </w:r>
    </w:p>
    <w:p w14:paraId="142D5F82" w14:textId="77777777" w:rsidR="008259DE" w:rsidRPr="008E0C89" w:rsidRDefault="00B60D95" w:rsidP="008E0C89">
      <w:pPr>
        <w:spacing w:after="360" w:line="360" w:lineRule="auto"/>
        <w:jc w:val="both"/>
        <w:rPr>
          <w:rFonts w:ascii="Arial" w:hAnsi="Arial" w:cs="Arial"/>
          <w:sz w:val="24"/>
          <w:szCs w:val="24"/>
        </w:rPr>
      </w:pPr>
      <w:r>
        <w:rPr>
          <w:rFonts w:ascii="Arial" w:hAnsi="Arial" w:cs="Arial"/>
          <w:sz w:val="24"/>
          <w:szCs w:val="24"/>
        </w:rPr>
        <w:t xml:space="preserve">The Faculty </w:t>
      </w:r>
      <w:r w:rsidRPr="00B60D95">
        <w:rPr>
          <w:rFonts w:ascii="Arial" w:hAnsi="Arial" w:cs="Arial"/>
          <w:sz w:val="24"/>
          <w:szCs w:val="24"/>
        </w:rPr>
        <w:t xml:space="preserve">of </w:t>
      </w:r>
      <w:r w:rsidR="00156FD9" w:rsidRPr="00156FD9">
        <w:rPr>
          <w:rFonts w:ascii="Arial" w:hAnsi="Arial" w:cs="Arial"/>
          <w:sz w:val="24"/>
          <w:szCs w:val="24"/>
        </w:rPr>
        <w:t xml:space="preserve">Communication and Mass Media </w:t>
      </w:r>
      <w:r w:rsidR="008E0C89" w:rsidRPr="008E0C89">
        <w:rPr>
          <w:rFonts w:ascii="Arial" w:hAnsi="Arial" w:cs="Arial"/>
          <w:sz w:val="24"/>
          <w:szCs w:val="24"/>
        </w:rPr>
        <w:t xml:space="preserve">student population in 2017 exceeded </w:t>
      </w:r>
      <w:r w:rsidR="00156FD9" w:rsidRPr="00156FD9">
        <w:rPr>
          <w:rFonts w:ascii="Arial" w:hAnsi="Arial" w:cs="Arial"/>
          <w:sz w:val="24"/>
          <w:szCs w:val="24"/>
        </w:rPr>
        <w:t>700</w:t>
      </w:r>
      <w:r w:rsidR="008E0C89">
        <w:rPr>
          <w:rFonts w:ascii="Arial" w:hAnsi="Arial" w:cs="Arial"/>
          <w:sz w:val="24"/>
          <w:szCs w:val="24"/>
        </w:rPr>
        <w:t xml:space="preserve"> in </w:t>
      </w:r>
      <w:r w:rsidR="00156FD9">
        <w:rPr>
          <w:rFonts w:ascii="Arial" w:hAnsi="Arial" w:cs="Arial"/>
          <w:sz w:val="24"/>
          <w:szCs w:val="24"/>
        </w:rPr>
        <w:t>one</w:t>
      </w:r>
      <w:r>
        <w:rPr>
          <w:rFonts w:ascii="Arial" w:hAnsi="Arial" w:cs="Arial"/>
          <w:sz w:val="24"/>
          <w:szCs w:val="24"/>
        </w:rPr>
        <w:t xml:space="preserve"> p</w:t>
      </w:r>
      <w:r w:rsidR="00841850">
        <w:rPr>
          <w:rFonts w:ascii="Arial" w:hAnsi="Arial" w:cs="Arial"/>
          <w:sz w:val="24"/>
          <w:szCs w:val="24"/>
        </w:rPr>
        <w:t>rogramme</w:t>
      </w:r>
      <w:r w:rsidR="00156FD9">
        <w:rPr>
          <w:rFonts w:ascii="Arial" w:hAnsi="Arial" w:cs="Arial"/>
          <w:sz w:val="24"/>
          <w:szCs w:val="24"/>
        </w:rPr>
        <w:t xml:space="preserve">. </w:t>
      </w:r>
    </w:p>
    <w:p w14:paraId="2BB5B3CD" w14:textId="2298D7BB" w:rsidR="008259DE" w:rsidRDefault="008E0C89" w:rsidP="00D619D2">
      <w:pPr>
        <w:spacing w:after="360" w:line="360" w:lineRule="auto"/>
        <w:jc w:val="both"/>
        <w:rPr>
          <w:rFonts w:ascii="Arial" w:hAnsi="Arial" w:cs="Arial"/>
          <w:sz w:val="24"/>
          <w:szCs w:val="24"/>
        </w:rPr>
      </w:pPr>
      <w:r w:rsidRPr="00A0658A">
        <w:rPr>
          <w:rFonts w:ascii="Arial" w:hAnsi="Arial" w:cs="Arial"/>
          <w:noProof/>
          <w:sz w:val="24"/>
          <w:szCs w:val="24"/>
        </w:rPr>
        <w:t>Currently</w:t>
      </w:r>
      <w:r w:rsidRPr="008E0C89">
        <w:rPr>
          <w:rFonts w:ascii="Arial" w:hAnsi="Arial" w:cs="Arial"/>
          <w:sz w:val="24"/>
          <w:szCs w:val="24"/>
        </w:rPr>
        <w:t xml:space="preserve"> the Faculty offers </w:t>
      </w:r>
      <w:r w:rsidR="00156FD9" w:rsidRPr="00841850">
        <w:rPr>
          <w:rFonts w:ascii="Arial" w:hAnsi="Arial" w:cs="Arial"/>
          <w:sz w:val="24"/>
          <w:szCs w:val="24"/>
        </w:rPr>
        <w:t>Communication and Mass Media</w:t>
      </w:r>
      <w:r w:rsidRPr="008E0C89">
        <w:rPr>
          <w:rFonts w:ascii="Arial" w:hAnsi="Arial" w:cs="Arial"/>
          <w:sz w:val="24"/>
          <w:szCs w:val="24"/>
        </w:rPr>
        <w:t xml:space="preserve"> </w:t>
      </w:r>
      <w:r w:rsidR="00D619D2">
        <w:rPr>
          <w:rFonts w:ascii="Arial" w:hAnsi="Arial" w:cs="Arial"/>
          <w:sz w:val="24"/>
          <w:szCs w:val="24"/>
        </w:rPr>
        <w:t>B</w:t>
      </w:r>
      <w:r w:rsidRPr="008E0C89">
        <w:rPr>
          <w:rFonts w:ascii="Arial" w:hAnsi="Arial" w:cs="Arial"/>
          <w:sz w:val="24"/>
          <w:szCs w:val="24"/>
        </w:rPr>
        <w:t>.Sc. degree programme</w:t>
      </w:r>
      <w:r w:rsidR="00156FD9">
        <w:rPr>
          <w:rFonts w:ascii="Arial" w:hAnsi="Arial" w:cs="Arial"/>
          <w:sz w:val="24"/>
          <w:szCs w:val="24"/>
        </w:rPr>
        <w:t xml:space="preserve"> </w:t>
      </w:r>
      <w:r w:rsidRPr="008E0C89">
        <w:rPr>
          <w:rFonts w:ascii="Arial" w:hAnsi="Arial" w:cs="Arial"/>
          <w:sz w:val="24"/>
          <w:szCs w:val="24"/>
        </w:rPr>
        <w:t>in</w:t>
      </w:r>
      <w:r w:rsidR="00156FD9">
        <w:rPr>
          <w:rFonts w:ascii="Arial" w:hAnsi="Arial" w:cs="Arial"/>
          <w:sz w:val="24"/>
          <w:szCs w:val="24"/>
        </w:rPr>
        <w:t xml:space="preserve"> four speciali</w:t>
      </w:r>
      <w:r w:rsidR="00440ABA">
        <w:rPr>
          <w:rFonts w:ascii="Arial" w:hAnsi="Arial" w:cs="Arial"/>
          <w:sz w:val="24"/>
          <w:szCs w:val="24"/>
        </w:rPr>
        <w:t>s</w:t>
      </w:r>
      <w:r w:rsidR="00156FD9">
        <w:rPr>
          <w:rFonts w:ascii="Arial" w:hAnsi="Arial" w:cs="Arial"/>
          <w:sz w:val="24"/>
          <w:szCs w:val="24"/>
        </w:rPr>
        <w:t xml:space="preserve">ations, </w:t>
      </w:r>
      <w:r w:rsidR="00D619D2">
        <w:rPr>
          <w:rFonts w:ascii="Arial" w:hAnsi="Arial" w:cs="Arial"/>
          <w:noProof/>
          <w:sz w:val="24"/>
          <w:szCs w:val="24"/>
        </w:rPr>
        <w:t>including</w:t>
      </w:r>
      <w:r w:rsidR="00156FD9">
        <w:rPr>
          <w:rFonts w:ascii="Arial" w:hAnsi="Arial" w:cs="Arial"/>
          <w:sz w:val="24"/>
          <w:szCs w:val="24"/>
        </w:rPr>
        <w:t xml:space="preserve"> Film and Media Studies, Integrated Marketing Communications, Radio and Television, and Journalism and Media Studies</w:t>
      </w:r>
      <w:r w:rsidRPr="008E0C89">
        <w:rPr>
          <w:rFonts w:ascii="Arial" w:hAnsi="Arial" w:cs="Arial"/>
          <w:sz w:val="24"/>
          <w:szCs w:val="24"/>
        </w:rPr>
        <w:t xml:space="preserve">. The student population in </w:t>
      </w:r>
      <w:r w:rsidR="00156FD9">
        <w:rPr>
          <w:rFonts w:ascii="Arial" w:hAnsi="Arial" w:cs="Arial"/>
          <w:sz w:val="24"/>
          <w:szCs w:val="24"/>
        </w:rPr>
        <w:t>this</w:t>
      </w:r>
      <w:r w:rsidRPr="008E0C89">
        <w:rPr>
          <w:rFonts w:ascii="Arial" w:hAnsi="Arial" w:cs="Arial"/>
          <w:sz w:val="24"/>
          <w:szCs w:val="24"/>
        </w:rPr>
        <w:t xml:space="preserve"> programm</w:t>
      </w:r>
      <w:r w:rsidR="00156FD9">
        <w:rPr>
          <w:rFonts w:ascii="Arial" w:hAnsi="Arial" w:cs="Arial"/>
          <w:sz w:val="24"/>
          <w:szCs w:val="24"/>
        </w:rPr>
        <w:t>e</w:t>
      </w:r>
      <w:r w:rsidRPr="008E0C89">
        <w:rPr>
          <w:rFonts w:ascii="Arial" w:hAnsi="Arial" w:cs="Arial"/>
          <w:sz w:val="24"/>
          <w:szCs w:val="24"/>
        </w:rPr>
        <w:t xml:space="preserve"> is </w:t>
      </w:r>
      <w:r w:rsidR="003E3F53">
        <w:rPr>
          <w:rFonts w:ascii="Arial" w:hAnsi="Arial" w:cs="Arial"/>
          <w:sz w:val="24"/>
          <w:szCs w:val="24"/>
        </w:rPr>
        <w:t>growing</w:t>
      </w:r>
      <w:r w:rsidR="00B60D95">
        <w:rPr>
          <w:rFonts w:ascii="Arial" w:hAnsi="Arial" w:cs="Arial"/>
          <w:sz w:val="24"/>
          <w:szCs w:val="24"/>
        </w:rPr>
        <w:t xml:space="preserve">. </w:t>
      </w:r>
      <w:r w:rsidR="00440ABA">
        <w:rPr>
          <w:rFonts w:ascii="Arial" w:hAnsi="Arial" w:cs="Arial"/>
          <w:sz w:val="24"/>
          <w:szCs w:val="24"/>
        </w:rPr>
        <w:t>P</w:t>
      </w:r>
      <w:r w:rsidR="00B60D95">
        <w:rPr>
          <w:rFonts w:ascii="Arial" w:hAnsi="Arial" w:cs="Arial"/>
          <w:sz w:val="24"/>
          <w:szCs w:val="24"/>
        </w:rPr>
        <w:t>ost</w:t>
      </w:r>
      <w:r w:rsidRPr="008E0C89">
        <w:rPr>
          <w:rFonts w:ascii="Arial" w:hAnsi="Arial" w:cs="Arial"/>
          <w:sz w:val="24"/>
          <w:szCs w:val="24"/>
        </w:rPr>
        <w:t>graduate programme</w:t>
      </w:r>
      <w:r w:rsidR="00440ABA">
        <w:rPr>
          <w:rFonts w:ascii="Arial" w:hAnsi="Arial" w:cs="Arial"/>
          <w:sz w:val="24"/>
          <w:szCs w:val="24"/>
        </w:rPr>
        <w:t>s</w:t>
      </w:r>
      <w:r w:rsidRPr="008E0C89">
        <w:rPr>
          <w:rFonts w:ascii="Arial" w:hAnsi="Arial" w:cs="Arial"/>
          <w:sz w:val="24"/>
          <w:szCs w:val="24"/>
        </w:rPr>
        <w:t xml:space="preserve"> </w:t>
      </w:r>
      <w:r w:rsidR="00440ABA">
        <w:rPr>
          <w:rFonts w:ascii="Arial" w:hAnsi="Arial" w:cs="Arial"/>
          <w:sz w:val="24"/>
          <w:szCs w:val="24"/>
        </w:rPr>
        <w:t>are</w:t>
      </w:r>
      <w:r w:rsidRPr="008E0C89">
        <w:rPr>
          <w:rFonts w:ascii="Arial" w:hAnsi="Arial" w:cs="Arial"/>
          <w:sz w:val="24"/>
          <w:szCs w:val="24"/>
        </w:rPr>
        <w:t xml:space="preserve"> planned to be developed and presented for approval during the plann</w:t>
      </w:r>
      <w:r w:rsidR="00440ABA">
        <w:rPr>
          <w:rFonts w:ascii="Arial" w:hAnsi="Arial" w:cs="Arial"/>
          <w:sz w:val="24"/>
          <w:szCs w:val="24"/>
        </w:rPr>
        <w:t>ing</w:t>
      </w:r>
      <w:r w:rsidRPr="008E0C89">
        <w:rPr>
          <w:rFonts w:ascii="Arial" w:hAnsi="Arial" w:cs="Arial"/>
          <w:sz w:val="24"/>
          <w:szCs w:val="24"/>
        </w:rPr>
        <w:t xml:space="preserve"> </w:t>
      </w:r>
      <w:r w:rsidRPr="00A0658A">
        <w:rPr>
          <w:rFonts w:ascii="Arial" w:hAnsi="Arial" w:cs="Arial"/>
          <w:noProof/>
          <w:sz w:val="24"/>
          <w:szCs w:val="24"/>
        </w:rPr>
        <w:t>period</w:t>
      </w:r>
      <w:r w:rsidR="00D619D2">
        <w:rPr>
          <w:rFonts w:ascii="Arial" w:hAnsi="Arial" w:cs="Arial"/>
          <w:noProof/>
          <w:sz w:val="24"/>
          <w:szCs w:val="24"/>
        </w:rPr>
        <w:t xml:space="preserve"> 2017-2022</w:t>
      </w:r>
      <w:r w:rsidR="00A0658A" w:rsidRPr="00A0658A">
        <w:rPr>
          <w:rFonts w:ascii="Arial" w:hAnsi="Arial" w:cs="Arial"/>
          <w:noProof/>
          <w:sz w:val="24"/>
          <w:szCs w:val="24"/>
        </w:rPr>
        <w:t xml:space="preserve"> </w:t>
      </w:r>
      <w:r w:rsidRPr="00A0658A">
        <w:rPr>
          <w:rFonts w:ascii="Arial" w:hAnsi="Arial" w:cs="Arial"/>
          <w:noProof/>
          <w:sz w:val="24"/>
          <w:szCs w:val="24"/>
        </w:rPr>
        <w:t>.</w:t>
      </w:r>
    </w:p>
    <w:p w14:paraId="74BF9470" w14:textId="12EC0C63" w:rsidR="008E0C89" w:rsidRDefault="008E0C89" w:rsidP="00D619D2">
      <w:pPr>
        <w:spacing w:after="360" w:line="360" w:lineRule="auto"/>
        <w:jc w:val="both"/>
        <w:rPr>
          <w:rFonts w:ascii="Arial" w:hAnsi="Arial" w:cs="Arial"/>
          <w:sz w:val="24"/>
          <w:szCs w:val="24"/>
        </w:rPr>
      </w:pPr>
      <w:r w:rsidRPr="00A0658A">
        <w:rPr>
          <w:rFonts w:ascii="Arial" w:hAnsi="Arial" w:cs="Arial"/>
          <w:noProof/>
          <w:sz w:val="24"/>
          <w:szCs w:val="24"/>
        </w:rPr>
        <w:t xml:space="preserve">In order to support the student population and maintain the staff student ratio within agreed norms, the Faculty is continuously </w:t>
      </w:r>
      <w:r w:rsidR="00B60D95" w:rsidRPr="00A0658A">
        <w:rPr>
          <w:rFonts w:ascii="Arial" w:hAnsi="Arial" w:cs="Arial"/>
          <w:noProof/>
          <w:sz w:val="24"/>
          <w:szCs w:val="24"/>
        </w:rPr>
        <w:t xml:space="preserve">reviewing </w:t>
      </w:r>
      <w:r w:rsidRPr="00A0658A">
        <w:rPr>
          <w:rFonts w:ascii="Arial" w:hAnsi="Arial" w:cs="Arial"/>
          <w:noProof/>
          <w:sz w:val="24"/>
          <w:szCs w:val="24"/>
        </w:rPr>
        <w:t xml:space="preserve">its academic staff base which has now reached </w:t>
      </w:r>
      <w:r w:rsidR="00D619D2">
        <w:rPr>
          <w:rFonts w:ascii="Arial" w:hAnsi="Arial" w:cs="Arial"/>
          <w:noProof/>
          <w:sz w:val="24"/>
          <w:szCs w:val="24"/>
        </w:rPr>
        <w:t>6</w:t>
      </w:r>
      <w:r w:rsidR="00841850" w:rsidRPr="00A0658A">
        <w:rPr>
          <w:rFonts w:ascii="Arial" w:hAnsi="Arial" w:cs="Arial"/>
          <w:noProof/>
          <w:sz w:val="24"/>
          <w:szCs w:val="24"/>
        </w:rPr>
        <w:t xml:space="preserve"> fulltime </w:t>
      </w:r>
      <w:r w:rsidRPr="00A0658A">
        <w:rPr>
          <w:rFonts w:ascii="Arial" w:hAnsi="Arial" w:cs="Arial"/>
          <w:noProof/>
          <w:sz w:val="24"/>
          <w:szCs w:val="24"/>
        </w:rPr>
        <w:t>staff members</w:t>
      </w:r>
      <w:r w:rsidR="00841850" w:rsidRPr="00A0658A">
        <w:rPr>
          <w:rFonts w:ascii="Arial" w:hAnsi="Arial" w:cs="Arial"/>
          <w:noProof/>
          <w:sz w:val="24"/>
          <w:szCs w:val="24"/>
        </w:rPr>
        <w:t xml:space="preserve"> with </w:t>
      </w:r>
      <w:r w:rsidR="00101452" w:rsidRPr="00A0658A">
        <w:rPr>
          <w:rFonts w:ascii="Arial" w:hAnsi="Arial" w:cs="Arial"/>
          <w:noProof/>
          <w:sz w:val="24"/>
          <w:szCs w:val="24"/>
        </w:rPr>
        <w:t>27</w:t>
      </w:r>
      <w:r w:rsidR="00D619D2">
        <w:rPr>
          <w:rFonts w:ascii="Arial" w:hAnsi="Arial" w:cs="Arial"/>
          <w:noProof/>
          <w:sz w:val="24"/>
          <w:szCs w:val="24"/>
        </w:rPr>
        <w:t xml:space="preserve"> p</w:t>
      </w:r>
      <w:r w:rsidR="00841850" w:rsidRPr="00A0658A">
        <w:rPr>
          <w:rFonts w:ascii="Arial" w:hAnsi="Arial" w:cs="Arial"/>
          <w:noProof/>
          <w:sz w:val="24"/>
          <w:szCs w:val="24"/>
        </w:rPr>
        <w:t>art-timers</w:t>
      </w:r>
      <w:r w:rsidRPr="00A0658A">
        <w:rPr>
          <w:rFonts w:ascii="Arial" w:hAnsi="Arial" w:cs="Arial"/>
          <w:noProof/>
          <w:sz w:val="24"/>
          <w:szCs w:val="24"/>
        </w:rPr>
        <w:t xml:space="preserve">, </w:t>
      </w:r>
      <w:r w:rsidR="00101452" w:rsidRPr="00A0658A">
        <w:rPr>
          <w:rFonts w:ascii="Arial" w:hAnsi="Arial" w:cs="Arial"/>
          <w:noProof/>
          <w:sz w:val="24"/>
          <w:szCs w:val="24"/>
        </w:rPr>
        <w:t>8 full-time</w:t>
      </w:r>
      <w:r w:rsidR="00841850" w:rsidRPr="00A0658A">
        <w:rPr>
          <w:rFonts w:ascii="Arial" w:hAnsi="Arial" w:cs="Arial"/>
          <w:noProof/>
          <w:sz w:val="24"/>
          <w:szCs w:val="24"/>
        </w:rPr>
        <w:t xml:space="preserve"> teaching assistants</w:t>
      </w:r>
      <w:r w:rsidRPr="00A0658A">
        <w:rPr>
          <w:rFonts w:ascii="Arial" w:hAnsi="Arial" w:cs="Arial"/>
          <w:noProof/>
          <w:sz w:val="24"/>
          <w:szCs w:val="24"/>
        </w:rPr>
        <w:t>,</w:t>
      </w:r>
      <w:r w:rsidR="00841850" w:rsidRPr="00A0658A">
        <w:rPr>
          <w:rFonts w:ascii="Arial" w:hAnsi="Arial" w:cs="Arial"/>
          <w:noProof/>
          <w:sz w:val="24"/>
          <w:szCs w:val="24"/>
        </w:rPr>
        <w:t xml:space="preserve"> </w:t>
      </w:r>
      <w:r w:rsidR="00101452" w:rsidRPr="00A0658A">
        <w:rPr>
          <w:rFonts w:ascii="Arial" w:hAnsi="Arial" w:cs="Arial"/>
          <w:noProof/>
          <w:sz w:val="24"/>
          <w:szCs w:val="24"/>
        </w:rPr>
        <w:t xml:space="preserve">19 part-time teaching assistants, </w:t>
      </w:r>
      <w:r w:rsidR="00841850" w:rsidRPr="00A0658A">
        <w:rPr>
          <w:rFonts w:ascii="Arial" w:hAnsi="Arial" w:cs="Arial"/>
          <w:noProof/>
          <w:sz w:val="24"/>
          <w:szCs w:val="24"/>
        </w:rPr>
        <w:t>one Senior Assistant Registrar,</w:t>
      </w:r>
      <w:r w:rsidRPr="00A0658A">
        <w:rPr>
          <w:rFonts w:ascii="Arial" w:hAnsi="Arial" w:cs="Arial"/>
          <w:noProof/>
          <w:sz w:val="24"/>
          <w:szCs w:val="24"/>
        </w:rPr>
        <w:t xml:space="preserve"> </w:t>
      </w:r>
      <w:r w:rsidR="00841850" w:rsidRPr="00A0658A">
        <w:rPr>
          <w:rFonts w:ascii="Arial" w:hAnsi="Arial" w:cs="Arial"/>
          <w:noProof/>
          <w:sz w:val="24"/>
          <w:szCs w:val="24"/>
        </w:rPr>
        <w:t>3</w:t>
      </w:r>
      <w:r w:rsidRPr="00A0658A">
        <w:rPr>
          <w:rFonts w:ascii="Arial" w:hAnsi="Arial" w:cs="Arial"/>
          <w:noProof/>
          <w:sz w:val="24"/>
          <w:szCs w:val="24"/>
        </w:rPr>
        <w:t xml:space="preserve"> lab technicians</w:t>
      </w:r>
      <w:r w:rsidR="00841850" w:rsidRPr="00A0658A">
        <w:rPr>
          <w:rFonts w:ascii="Arial" w:hAnsi="Arial" w:cs="Arial"/>
          <w:noProof/>
          <w:sz w:val="24"/>
          <w:szCs w:val="24"/>
        </w:rPr>
        <w:t>,</w:t>
      </w:r>
      <w:r w:rsidRPr="00A0658A">
        <w:rPr>
          <w:rFonts w:ascii="Arial" w:hAnsi="Arial" w:cs="Arial"/>
          <w:noProof/>
          <w:sz w:val="24"/>
          <w:szCs w:val="24"/>
        </w:rPr>
        <w:t xml:space="preserve"> and </w:t>
      </w:r>
      <w:r w:rsidR="00841850" w:rsidRPr="00A0658A">
        <w:rPr>
          <w:rFonts w:ascii="Arial" w:hAnsi="Arial" w:cs="Arial"/>
          <w:noProof/>
          <w:sz w:val="24"/>
          <w:szCs w:val="24"/>
        </w:rPr>
        <w:t xml:space="preserve">one </w:t>
      </w:r>
      <w:r w:rsidRPr="00A0658A">
        <w:rPr>
          <w:rFonts w:ascii="Arial" w:hAnsi="Arial" w:cs="Arial"/>
          <w:noProof/>
          <w:sz w:val="24"/>
          <w:szCs w:val="24"/>
        </w:rPr>
        <w:t>administrative support staff.</w:t>
      </w:r>
    </w:p>
    <w:p w14:paraId="74AE8C23" w14:textId="6184B108" w:rsidR="008E0C89" w:rsidRPr="008E0C89" w:rsidRDefault="008E0C89" w:rsidP="008E0C89">
      <w:pPr>
        <w:spacing w:after="360" w:line="360" w:lineRule="auto"/>
        <w:jc w:val="both"/>
        <w:rPr>
          <w:rFonts w:ascii="Arial" w:hAnsi="Arial" w:cs="Arial"/>
          <w:sz w:val="24"/>
          <w:szCs w:val="24"/>
        </w:rPr>
      </w:pPr>
      <w:r w:rsidRPr="008E0C89">
        <w:rPr>
          <w:rFonts w:ascii="Arial" w:hAnsi="Arial" w:cs="Arial"/>
          <w:sz w:val="24"/>
          <w:szCs w:val="24"/>
        </w:rPr>
        <w:lastRenderedPageBreak/>
        <w:t>By the end</w:t>
      </w:r>
      <w:r>
        <w:rPr>
          <w:rFonts w:ascii="Arial" w:hAnsi="Arial" w:cs="Arial"/>
          <w:sz w:val="24"/>
          <w:szCs w:val="24"/>
        </w:rPr>
        <w:t xml:space="preserve"> of the planning period, the </w:t>
      </w:r>
      <w:proofErr w:type="gramStart"/>
      <w:r>
        <w:rPr>
          <w:rFonts w:ascii="Arial" w:hAnsi="Arial" w:cs="Arial"/>
          <w:sz w:val="24"/>
          <w:szCs w:val="24"/>
        </w:rPr>
        <w:t>Faculty</w:t>
      </w:r>
      <w:proofErr w:type="gramEnd"/>
      <w:r>
        <w:rPr>
          <w:rFonts w:ascii="Arial" w:hAnsi="Arial" w:cs="Arial"/>
          <w:sz w:val="24"/>
          <w:szCs w:val="24"/>
        </w:rPr>
        <w:t xml:space="preserve"> will </w:t>
      </w:r>
      <w:r w:rsidRPr="008E0C89">
        <w:rPr>
          <w:rFonts w:ascii="Arial" w:hAnsi="Arial" w:cs="Arial"/>
          <w:sz w:val="24"/>
          <w:szCs w:val="24"/>
        </w:rPr>
        <w:t>cont</w:t>
      </w:r>
      <w:r>
        <w:rPr>
          <w:rFonts w:ascii="Arial" w:hAnsi="Arial" w:cs="Arial"/>
          <w:sz w:val="24"/>
          <w:szCs w:val="24"/>
        </w:rPr>
        <w:t xml:space="preserve">inue to grow by introducing </w:t>
      </w:r>
      <w:r w:rsidR="00440ABA">
        <w:rPr>
          <w:rFonts w:ascii="Arial" w:hAnsi="Arial" w:cs="Arial"/>
          <w:sz w:val="24"/>
          <w:szCs w:val="24"/>
        </w:rPr>
        <w:t xml:space="preserve">academic and professional </w:t>
      </w:r>
      <w:r w:rsidRPr="008E0C89">
        <w:rPr>
          <w:rFonts w:ascii="Arial" w:hAnsi="Arial" w:cs="Arial"/>
          <w:sz w:val="24"/>
          <w:szCs w:val="24"/>
        </w:rPr>
        <w:t xml:space="preserve">graduate programmes. </w:t>
      </w:r>
      <w:r w:rsidRPr="00A0658A">
        <w:rPr>
          <w:rFonts w:ascii="Arial" w:hAnsi="Arial" w:cs="Arial"/>
          <w:noProof/>
          <w:sz w:val="24"/>
          <w:szCs w:val="24"/>
        </w:rPr>
        <w:t>In addition</w:t>
      </w:r>
      <w:r>
        <w:rPr>
          <w:rFonts w:ascii="Arial" w:hAnsi="Arial" w:cs="Arial"/>
          <w:sz w:val="24"/>
          <w:szCs w:val="24"/>
        </w:rPr>
        <w:t xml:space="preserve">, the establishment of the research </w:t>
      </w:r>
      <w:r w:rsidR="00796E50" w:rsidRPr="00A0658A">
        <w:rPr>
          <w:rFonts w:ascii="Arial" w:hAnsi="Arial" w:cs="Arial"/>
          <w:noProof/>
          <w:sz w:val="24"/>
          <w:szCs w:val="24"/>
        </w:rPr>
        <w:t>facilities,</w:t>
      </w:r>
      <w:r w:rsidR="00796E50">
        <w:rPr>
          <w:rFonts w:ascii="Arial" w:hAnsi="Arial" w:cs="Arial"/>
          <w:sz w:val="24"/>
          <w:szCs w:val="24"/>
        </w:rPr>
        <w:t xml:space="preserve"> will </w:t>
      </w:r>
      <w:r w:rsidRPr="008E0C89">
        <w:rPr>
          <w:rFonts w:ascii="Arial" w:hAnsi="Arial" w:cs="Arial"/>
          <w:sz w:val="24"/>
          <w:szCs w:val="24"/>
        </w:rPr>
        <w:t>continue to set the sta</w:t>
      </w:r>
      <w:r>
        <w:rPr>
          <w:rFonts w:ascii="Arial" w:hAnsi="Arial" w:cs="Arial"/>
          <w:sz w:val="24"/>
          <w:szCs w:val="24"/>
        </w:rPr>
        <w:t xml:space="preserve">ge for </w:t>
      </w:r>
      <w:r w:rsidRPr="00A0658A">
        <w:rPr>
          <w:rFonts w:ascii="Arial" w:hAnsi="Arial" w:cs="Arial"/>
          <w:noProof/>
          <w:sz w:val="24"/>
          <w:szCs w:val="24"/>
        </w:rPr>
        <w:t>a comprehensive</w:t>
      </w:r>
      <w:r>
        <w:rPr>
          <w:rFonts w:ascii="Arial" w:hAnsi="Arial" w:cs="Arial"/>
          <w:sz w:val="24"/>
          <w:szCs w:val="24"/>
        </w:rPr>
        <w:t xml:space="preserve"> research </w:t>
      </w:r>
      <w:r w:rsidR="00796E50">
        <w:rPr>
          <w:rFonts w:ascii="Arial" w:hAnsi="Arial" w:cs="Arial"/>
          <w:sz w:val="24"/>
          <w:szCs w:val="24"/>
        </w:rPr>
        <w:t>infrastructure</w:t>
      </w:r>
      <w:r w:rsidRPr="008E0C89">
        <w:rPr>
          <w:rFonts w:ascii="Arial" w:hAnsi="Arial" w:cs="Arial"/>
          <w:sz w:val="24"/>
          <w:szCs w:val="24"/>
        </w:rPr>
        <w:t>.</w:t>
      </w:r>
    </w:p>
    <w:p w14:paraId="674319DE" w14:textId="77777777" w:rsidR="0079279C" w:rsidRDefault="00671528" w:rsidP="0079279C">
      <w:pPr>
        <w:pStyle w:val="Heading2"/>
      </w:pPr>
      <w:bookmarkStart w:id="29" w:name="_Toc499627535"/>
      <w:r>
        <w:t>3.2</w:t>
      </w:r>
      <w:r w:rsidR="0079279C">
        <w:t xml:space="preserve"> Teaching and Learning</w:t>
      </w:r>
      <w:bookmarkEnd w:id="29"/>
    </w:p>
    <w:p w14:paraId="14443CEE" w14:textId="77777777" w:rsidR="0079279C" w:rsidRPr="0079279C" w:rsidRDefault="0079279C" w:rsidP="0079279C">
      <w:pPr>
        <w:spacing w:after="360" w:line="360" w:lineRule="auto"/>
        <w:jc w:val="both"/>
        <w:rPr>
          <w:rFonts w:ascii="Arial" w:hAnsi="Arial" w:cs="Arial"/>
          <w:sz w:val="24"/>
          <w:szCs w:val="24"/>
        </w:rPr>
      </w:pPr>
      <w:r w:rsidRPr="0079279C">
        <w:rPr>
          <w:rFonts w:ascii="Arial" w:hAnsi="Arial" w:cs="Arial"/>
          <w:sz w:val="24"/>
          <w:szCs w:val="24"/>
        </w:rPr>
        <w:t>Enhancing the quality of the student experience is a primary goal o</w:t>
      </w:r>
      <w:r>
        <w:rPr>
          <w:rFonts w:ascii="Arial" w:hAnsi="Arial" w:cs="Arial"/>
          <w:sz w:val="24"/>
          <w:szCs w:val="24"/>
        </w:rPr>
        <w:t xml:space="preserve">f the Faculty of </w:t>
      </w:r>
      <w:r w:rsidR="006F2F2F" w:rsidRPr="006F2F2F">
        <w:rPr>
          <w:rFonts w:ascii="Arial" w:hAnsi="Arial" w:cs="Arial"/>
          <w:sz w:val="24"/>
          <w:szCs w:val="24"/>
        </w:rPr>
        <w:t>Communication and Mass Media</w:t>
      </w:r>
      <w:r>
        <w:rPr>
          <w:rFonts w:ascii="Arial" w:hAnsi="Arial" w:cs="Arial"/>
          <w:sz w:val="24"/>
          <w:szCs w:val="24"/>
        </w:rPr>
        <w:t xml:space="preserve"> </w:t>
      </w:r>
      <w:r w:rsidRPr="0079279C">
        <w:rPr>
          <w:rFonts w:ascii="Arial" w:hAnsi="Arial" w:cs="Arial"/>
          <w:sz w:val="24"/>
          <w:szCs w:val="24"/>
        </w:rPr>
        <w:t xml:space="preserve">that will help raise our profile as a </w:t>
      </w:r>
      <w:proofErr w:type="gramStart"/>
      <w:r w:rsidRPr="0079279C">
        <w:rPr>
          <w:rFonts w:ascii="Arial" w:hAnsi="Arial" w:cs="Arial"/>
          <w:sz w:val="24"/>
          <w:szCs w:val="24"/>
        </w:rPr>
        <w:t>Faculty</w:t>
      </w:r>
      <w:proofErr w:type="gramEnd"/>
      <w:r w:rsidRPr="0079279C">
        <w:rPr>
          <w:rFonts w:ascii="Arial" w:hAnsi="Arial" w:cs="Arial"/>
          <w:sz w:val="24"/>
          <w:szCs w:val="24"/>
        </w:rPr>
        <w:t xml:space="preserve"> of high quality a</w:t>
      </w:r>
      <w:r>
        <w:rPr>
          <w:rFonts w:ascii="Arial" w:hAnsi="Arial" w:cs="Arial"/>
          <w:sz w:val="24"/>
          <w:szCs w:val="24"/>
        </w:rPr>
        <w:t xml:space="preserve">nd standards. </w:t>
      </w:r>
      <w:r w:rsidRPr="00A0658A">
        <w:rPr>
          <w:rFonts w:ascii="Arial" w:hAnsi="Arial" w:cs="Arial"/>
          <w:noProof/>
          <w:sz w:val="24"/>
          <w:szCs w:val="24"/>
        </w:rPr>
        <w:t xml:space="preserve">There are several facets to achieving this: attracting the highest quality students; attracting a multitude of research active academic staff capable of delivering UK higher education in accordance with the British ethos and standards; developing effective, communicative and innovative teaching; providing a learning environment </w:t>
      </w:r>
      <w:r w:rsidR="00811150" w:rsidRPr="00A0658A">
        <w:rPr>
          <w:rFonts w:ascii="Arial" w:hAnsi="Arial" w:cs="Arial"/>
          <w:noProof/>
          <w:sz w:val="24"/>
          <w:szCs w:val="24"/>
        </w:rPr>
        <w:t xml:space="preserve">which delivers student centred learning and which </w:t>
      </w:r>
      <w:r w:rsidRPr="00A0658A">
        <w:rPr>
          <w:rFonts w:ascii="Arial" w:hAnsi="Arial" w:cs="Arial"/>
          <w:noProof/>
          <w:sz w:val="24"/>
          <w:szCs w:val="24"/>
        </w:rPr>
        <w:t>stimulates students to become independent learners and to realise their potential.</w:t>
      </w:r>
      <w:r w:rsidRPr="0079279C">
        <w:rPr>
          <w:rFonts w:ascii="Arial" w:hAnsi="Arial" w:cs="Arial"/>
          <w:sz w:val="24"/>
          <w:szCs w:val="24"/>
        </w:rPr>
        <w:t xml:space="preserve"> </w:t>
      </w:r>
    </w:p>
    <w:p w14:paraId="18E243CA" w14:textId="77777777" w:rsidR="008259DE" w:rsidRDefault="00671528" w:rsidP="008259DE">
      <w:pPr>
        <w:pStyle w:val="Heading2"/>
      </w:pPr>
      <w:bookmarkStart w:id="30" w:name="_Toc499627536"/>
      <w:r>
        <w:t>3.3</w:t>
      </w:r>
      <w:r w:rsidR="00DF69D7">
        <w:t xml:space="preserve"> Validation and a</w:t>
      </w:r>
      <w:r w:rsidR="008259DE" w:rsidRPr="008259DE">
        <w:t xml:space="preserve">ccreditation of </w:t>
      </w:r>
      <w:r w:rsidR="00DF69D7">
        <w:t>p</w:t>
      </w:r>
      <w:r w:rsidR="008259DE" w:rsidRPr="008259DE">
        <w:t>rogrammes</w:t>
      </w:r>
      <w:bookmarkEnd w:id="30"/>
      <w:r w:rsidR="008259DE" w:rsidRPr="008259DE">
        <w:t xml:space="preserve"> </w:t>
      </w:r>
    </w:p>
    <w:p w14:paraId="3B4F613E" w14:textId="3AF86510" w:rsidR="00796E50" w:rsidRPr="00796E50" w:rsidRDefault="00B60D95" w:rsidP="00796E50">
      <w:pPr>
        <w:spacing w:after="360" w:line="360" w:lineRule="auto"/>
        <w:jc w:val="both"/>
        <w:rPr>
          <w:rFonts w:ascii="Arial" w:hAnsi="Arial" w:cs="Arial"/>
          <w:sz w:val="24"/>
          <w:szCs w:val="24"/>
        </w:rPr>
      </w:pPr>
      <w:r>
        <w:rPr>
          <w:rFonts w:ascii="Arial" w:hAnsi="Arial" w:cs="Arial"/>
          <w:sz w:val="24"/>
          <w:szCs w:val="24"/>
        </w:rPr>
        <w:t xml:space="preserve">All </w:t>
      </w:r>
      <w:r w:rsidR="00796E50" w:rsidRPr="00796E50">
        <w:rPr>
          <w:rFonts w:ascii="Arial" w:hAnsi="Arial" w:cs="Arial"/>
          <w:sz w:val="24"/>
          <w:szCs w:val="24"/>
        </w:rPr>
        <w:t xml:space="preserve">degree programmes </w:t>
      </w:r>
      <w:r w:rsidR="00796E50" w:rsidRPr="00116E1A">
        <w:rPr>
          <w:rFonts w:ascii="Arial" w:hAnsi="Arial" w:cs="Arial"/>
          <w:noProof/>
          <w:sz w:val="24"/>
          <w:szCs w:val="24"/>
        </w:rPr>
        <w:t>are accredited</w:t>
      </w:r>
      <w:r w:rsidR="00796E50" w:rsidRPr="00796E50">
        <w:rPr>
          <w:rFonts w:ascii="Arial" w:hAnsi="Arial" w:cs="Arial"/>
          <w:sz w:val="24"/>
          <w:szCs w:val="24"/>
        </w:rPr>
        <w:t xml:space="preserve"> by </w:t>
      </w:r>
      <w:r w:rsidR="00796E50">
        <w:rPr>
          <w:rFonts w:ascii="Arial" w:hAnsi="Arial" w:cs="Arial"/>
          <w:sz w:val="24"/>
          <w:szCs w:val="24"/>
        </w:rPr>
        <w:t xml:space="preserve">the Egyptian Supreme Council of </w:t>
      </w:r>
      <w:r w:rsidR="00796E50" w:rsidRPr="00796E50">
        <w:rPr>
          <w:rFonts w:ascii="Arial" w:hAnsi="Arial" w:cs="Arial"/>
          <w:sz w:val="24"/>
          <w:szCs w:val="24"/>
        </w:rPr>
        <w:t>Universities (SCU). Accreditation of programmes also wi</w:t>
      </w:r>
      <w:r w:rsidR="00796E50">
        <w:rPr>
          <w:rFonts w:ascii="Arial" w:hAnsi="Arial" w:cs="Arial"/>
          <w:sz w:val="24"/>
          <w:szCs w:val="24"/>
        </w:rPr>
        <w:t xml:space="preserve">ll be sought from International </w:t>
      </w:r>
      <w:r w:rsidR="00796E50" w:rsidRPr="00796E50">
        <w:rPr>
          <w:rFonts w:ascii="Arial" w:hAnsi="Arial" w:cs="Arial"/>
          <w:sz w:val="24"/>
          <w:szCs w:val="24"/>
        </w:rPr>
        <w:t>Professional and Statutory Bodies, where appropriate.</w:t>
      </w:r>
      <w:r w:rsidR="00A0658A">
        <w:rPr>
          <w:rFonts w:ascii="Arial" w:hAnsi="Arial" w:cs="Arial"/>
          <w:sz w:val="24"/>
          <w:szCs w:val="24"/>
        </w:rPr>
        <w:t xml:space="preserve"> </w:t>
      </w:r>
    </w:p>
    <w:p w14:paraId="6F525E96" w14:textId="77777777" w:rsidR="00796E50" w:rsidRPr="00796E50" w:rsidRDefault="00B60D95" w:rsidP="00796E50">
      <w:pPr>
        <w:spacing w:after="360" w:line="360" w:lineRule="auto"/>
        <w:jc w:val="both"/>
        <w:rPr>
          <w:rFonts w:ascii="Arial" w:hAnsi="Arial" w:cs="Arial"/>
          <w:sz w:val="24"/>
          <w:szCs w:val="24"/>
        </w:rPr>
      </w:pPr>
      <w:r>
        <w:rPr>
          <w:rFonts w:ascii="Arial" w:hAnsi="Arial" w:cs="Arial"/>
          <w:sz w:val="24"/>
          <w:szCs w:val="24"/>
        </w:rPr>
        <w:t xml:space="preserve">As a strategic </w:t>
      </w:r>
      <w:r w:rsidRPr="00116E1A">
        <w:rPr>
          <w:rFonts w:ascii="Arial" w:hAnsi="Arial" w:cs="Arial"/>
          <w:noProof/>
          <w:sz w:val="24"/>
          <w:szCs w:val="24"/>
        </w:rPr>
        <w:t>objective</w:t>
      </w:r>
      <w:r>
        <w:rPr>
          <w:rFonts w:ascii="Arial" w:hAnsi="Arial" w:cs="Arial"/>
          <w:sz w:val="24"/>
          <w:szCs w:val="24"/>
        </w:rPr>
        <w:t xml:space="preserve"> </w:t>
      </w:r>
      <w:r w:rsidR="00796E50" w:rsidRPr="00796E50">
        <w:rPr>
          <w:rFonts w:ascii="Arial" w:hAnsi="Arial" w:cs="Arial"/>
          <w:sz w:val="24"/>
          <w:szCs w:val="24"/>
        </w:rPr>
        <w:t xml:space="preserve">all undergraduate students </w:t>
      </w:r>
      <w:r w:rsidR="00796E50">
        <w:rPr>
          <w:rFonts w:ascii="Arial" w:hAnsi="Arial" w:cs="Arial"/>
          <w:sz w:val="24"/>
          <w:szCs w:val="24"/>
        </w:rPr>
        <w:t xml:space="preserve">are eligible, on entry to the </w:t>
      </w:r>
      <w:proofErr w:type="gramStart"/>
      <w:r w:rsidR="00796E50" w:rsidRPr="00796E50">
        <w:rPr>
          <w:rFonts w:ascii="Arial" w:hAnsi="Arial" w:cs="Arial"/>
          <w:sz w:val="24"/>
          <w:szCs w:val="24"/>
        </w:rPr>
        <w:t>Faculty</w:t>
      </w:r>
      <w:proofErr w:type="gramEnd"/>
      <w:r w:rsidR="00796E50" w:rsidRPr="00796E50">
        <w:rPr>
          <w:rFonts w:ascii="Arial" w:hAnsi="Arial" w:cs="Arial"/>
          <w:sz w:val="24"/>
          <w:szCs w:val="24"/>
        </w:rPr>
        <w:t>, to study on a dual degree track and obtain a BUE degr</w:t>
      </w:r>
      <w:r w:rsidR="00796E50">
        <w:rPr>
          <w:rFonts w:ascii="Arial" w:hAnsi="Arial" w:cs="Arial"/>
          <w:sz w:val="24"/>
          <w:szCs w:val="24"/>
        </w:rPr>
        <w:t xml:space="preserve">ee and a UK degree awarded by a </w:t>
      </w:r>
      <w:r w:rsidR="00796E50" w:rsidRPr="00796E50">
        <w:rPr>
          <w:rFonts w:ascii="Arial" w:hAnsi="Arial" w:cs="Arial"/>
          <w:sz w:val="24"/>
          <w:szCs w:val="24"/>
        </w:rPr>
        <w:t>leading UK University, subject to satisfying the regulatory req</w:t>
      </w:r>
      <w:r w:rsidR="00796E50">
        <w:rPr>
          <w:rFonts w:ascii="Arial" w:hAnsi="Arial" w:cs="Arial"/>
          <w:sz w:val="24"/>
          <w:szCs w:val="24"/>
        </w:rPr>
        <w:t xml:space="preserve">uirements for the award of each degree. The </w:t>
      </w:r>
      <w:proofErr w:type="gramStart"/>
      <w:r w:rsidR="00796E50">
        <w:rPr>
          <w:rFonts w:ascii="Arial" w:hAnsi="Arial" w:cs="Arial"/>
          <w:sz w:val="24"/>
          <w:szCs w:val="24"/>
        </w:rPr>
        <w:t>F</w:t>
      </w:r>
      <w:r w:rsidR="00796E50" w:rsidRPr="00796E50">
        <w:rPr>
          <w:rFonts w:ascii="Arial" w:hAnsi="Arial" w:cs="Arial"/>
          <w:sz w:val="24"/>
          <w:szCs w:val="24"/>
        </w:rPr>
        <w:t>aculty</w:t>
      </w:r>
      <w:proofErr w:type="gramEnd"/>
      <w:r w:rsidR="00796E50" w:rsidRPr="00796E50">
        <w:rPr>
          <w:rFonts w:ascii="Arial" w:hAnsi="Arial" w:cs="Arial"/>
          <w:sz w:val="24"/>
          <w:szCs w:val="24"/>
        </w:rPr>
        <w:t xml:space="preserve"> continues in partnership </w:t>
      </w:r>
      <w:r w:rsidR="00DE7DD3" w:rsidRPr="00796E50">
        <w:rPr>
          <w:rFonts w:ascii="Arial" w:hAnsi="Arial" w:cs="Arial"/>
          <w:sz w:val="24"/>
          <w:szCs w:val="24"/>
        </w:rPr>
        <w:t xml:space="preserve">with </w:t>
      </w:r>
      <w:r w:rsidR="00DE7DD3">
        <w:rPr>
          <w:rFonts w:ascii="Arial" w:hAnsi="Arial" w:cs="Arial"/>
          <w:sz w:val="24"/>
          <w:szCs w:val="24"/>
        </w:rPr>
        <w:t>Faculty</w:t>
      </w:r>
      <w:r w:rsidR="00D615E1">
        <w:rPr>
          <w:rFonts w:ascii="Arial" w:hAnsi="Arial" w:cs="Arial"/>
          <w:sz w:val="24"/>
          <w:szCs w:val="24"/>
        </w:rPr>
        <w:t xml:space="preserve"> of Arts and Creative Industries, </w:t>
      </w:r>
      <w:r w:rsidR="00796E50" w:rsidRPr="00796E50">
        <w:rPr>
          <w:rFonts w:ascii="Arial" w:hAnsi="Arial" w:cs="Arial"/>
          <w:sz w:val="24"/>
          <w:szCs w:val="24"/>
        </w:rPr>
        <w:t>London So</w:t>
      </w:r>
      <w:r w:rsidR="00796E50">
        <w:rPr>
          <w:rFonts w:ascii="Arial" w:hAnsi="Arial" w:cs="Arial"/>
          <w:sz w:val="24"/>
          <w:szCs w:val="24"/>
        </w:rPr>
        <w:t xml:space="preserve">uth Bank University as its main </w:t>
      </w:r>
      <w:r w:rsidR="00796E50" w:rsidRPr="00796E50">
        <w:rPr>
          <w:rFonts w:ascii="Arial" w:hAnsi="Arial" w:cs="Arial"/>
          <w:sz w:val="24"/>
          <w:szCs w:val="24"/>
        </w:rPr>
        <w:t xml:space="preserve">strategic partner </w:t>
      </w:r>
      <w:r w:rsidR="00796E50" w:rsidRPr="00116E1A">
        <w:rPr>
          <w:rFonts w:ascii="Arial" w:hAnsi="Arial" w:cs="Arial"/>
          <w:noProof/>
          <w:sz w:val="24"/>
          <w:szCs w:val="24"/>
        </w:rPr>
        <w:t>in validating</w:t>
      </w:r>
      <w:r w:rsidR="00796E50" w:rsidRPr="00796E50">
        <w:rPr>
          <w:rFonts w:ascii="Arial" w:hAnsi="Arial" w:cs="Arial"/>
          <w:sz w:val="24"/>
          <w:szCs w:val="24"/>
        </w:rPr>
        <w:t xml:space="preserve"> all undergraduate and </w:t>
      </w:r>
      <w:r w:rsidR="00796E50" w:rsidRPr="00116E1A">
        <w:rPr>
          <w:rFonts w:ascii="Arial" w:hAnsi="Arial" w:cs="Arial"/>
          <w:noProof/>
          <w:sz w:val="24"/>
          <w:szCs w:val="24"/>
        </w:rPr>
        <w:t>post graduate</w:t>
      </w:r>
      <w:r w:rsidR="00796E50" w:rsidRPr="00796E50">
        <w:rPr>
          <w:rFonts w:ascii="Arial" w:hAnsi="Arial" w:cs="Arial"/>
          <w:sz w:val="24"/>
          <w:szCs w:val="24"/>
        </w:rPr>
        <w:t xml:space="preserve"> programmes. This</w:t>
      </w:r>
      <w:r w:rsidR="00796E50">
        <w:rPr>
          <w:rFonts w:ascii="Arial" w:hAnsi="Arial" w:cs="Arial"/>
          <w:sz w:val="24"/>
          <w:szCs w:val="24"/>
        </w:rPr>
        <w:t xml:space="preserve"> </w:t>
      </w:r>
      <w:r w:rsidR="00796E50" w:rsidRPr="00796E50">
        <w:rPr>
          <w:rFonts w:ascii="Arial" w:hAnsi="Arial" w:cs="Arial"/>
          <w:sz w:val="24"/>
          <w:szCs w:val="24"/>
        </w:rPr>
        <w:t xml:space="preserve">partnership also extends to joint PhD programmes, research collaborations, </w:t>
      </w:r>
      <w:proofErr w:type="gramStart"/>
      <w:r w:rsidR="00796E50" w:rsidRPr="00796E50">
        <w:rPr>
          <w:rFonts w:ascii="Arial" w:hAnsi="Arial" w:cs="Arial"/>
          <w:sz w:val="24"/>
          <w:szCs w:val="24"/>
        </w:rPr>
        <w:t>staff</w:t>
      </w:r>
      <w:proofErr w:type="gramEnd"/>
      <w:r w:rsidR="00796E50" w:rsidRPr="00796E50">
        <w:rPr>
          <w:rFonts w:ascii="Arial" w:hAnsi="Arial" w:cs="Arial"/>
          <w:sz w:val="24"/>
          <w:szCs w:val="24"/>
        </w:rPr>
        <w:t xml:space="preserve"> and student</w:t>
      </w:r>
      <w:r w:rsidR="00796E50">
        <w:rPr>
          <w:rFonts w:ascii="Arial" w:hAnsi="Arial" w:cs="Arial"/>
          <w:sz w:val="24"/>
          <w:szCs w:val="24"/>
        </w:rPr>
        <w:t xml:space="preserve"> </w:t>
      </w:r>
      <w:r w:rsidR="00796E50" w:rsidRPr="00796E50">
        <w:rPr>
          <w:rFonts w:ascii="Arial" w:hAnsi="Arial" w:cs="Arial"/>
          <w:sz w:val="24"/>
          <w:szCs w:val="24"/>
        </w:rPr>
        <w:t>exchange programmes.</w:t>
      </w:r>
    </w:p>
    <w:p w14:paraId="4603A33E" w14:textId="77777777" w:rsidR="008259DE" w:rsidRPr="00796E50" w:rsidRDefault="00796E50" w:rsidP="00796E50">
      <w:pPr>
        <w:spacing w:after="360" w:line="360" w:lineRule="auto"/>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F</w:t>
      </w:r>
      <w:r w:rsidRPr="00796E50">
        <w:rPr>
          <w:rFonts w:ascii="Arial" w:hAnsi="Arial" w:cs="Arial"/>
          <w:sz w:val="24"/>
          <w:szCs w:val="24"/>
        </w:rPr>
        <w:t>aculty</w:t>
      </w:r>
      <w:proofErr w:type="gramEnd"/>
      <w:r w:rsidRPr="00796E50">
        <w:rPr>
          <w:rFonts w:ascii="Arial" w:hAnsi="Arial" w:cs="Arial"/>
          <w:sz w:val="24"/>
          <w:szCs w:val="24"/>
        </w:rPr>
        <w:t xml:space="preserve"> is also working towards the accreditation of all i</w:t>
      </w:r>
      <w:r>
        <w:rPr>
          <w:rFonts w:ascii="Arial" w:hAnsi="Arial" w:cs="Arial"/>
          <w:sz w:val="24"/>
          <w:szCs w:val="24"/>
        </w:rPr>
        <w:t xml:space="preserve">ts programmes from the National </w:t>
      </w:r>
      <w:r w:rsidRPr="00796E50">
        <w:rPr>
          <w:rFonts w:ascii="Arial" w:hAnsi="Arial" w:cs="Arial"/>
          <w:sz w:val="24"/>
          <w:szCs w:val="24"/>
        </w:rPr>
        <w:t>Authority for Quality Assurance and Accreditation (NAQAAE).</w:t>
      </w:r>
    </w:p>
    <w:p w14:paraId="149A5A04" w14:textId="77777777" w:rsidR="008259DE" w:rsidRDefault="00671528" w:rsidP="008259DE">
      <w:pPr>
        <w:pStyle w:val="Heading2"/>
      </w:pPr>
      <w:bookmarkStart w:id="31" w:name="_Toc499627537"/>
      <w:r>
        <w:t>3.4</w:t>
      </w:r>
      <w:r w:rsidR="00DF69D7">
        <w:t xml:space="preserve"> Research f</w:t>
      </w:r>
      <w:r w:rsidR="008259DE" w:rsidRPr="008259DE">
        <w:t>ramework</w:t>
      </w:r>
      <w:bookmarkEnd w:id="31"/>
      <w:r w:rsidR="008259DE" w:rsidRPr="008259DE">
        <w:t xml:space="preserve"> </w:t>
      </w:r>
    </w:p>
    <w:p w14:paraId="007C12CA" w14:textId="6DF53F9E" w:rsidR="00796E50" w:rsidRPr="00796E50" w:rsidRDefault="00796E50" w:rsidP="00A31EB1">
      <w:pPr>
        <w:spacing w:after="360" w:line="360" w:lineRule="auto"/>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Faculty</w:t>
      </w:r>
      <w:proofErr w:type="gramEnd"/>
      <w:r w:rsidRPr="00796E50">
        <w:rPr>
          <w:rFonts w:ascii="Arial" w:hAnsi="Arial" w:cs="Arial"/>
          <w:sz w:val="24"/>
          <w:szCs w:val="24"/>
        </w:rPr>
        <w:t xml:space="preserve"> academic staff are currently pursuing res</w:t>
      </w:r>
      <w:r>
        <w:rPr>
          <w:rFonts w:ascii="Arial" w:hAnsi="Arial" w:cs="Arial"/>
          <w:sz w:val="24"/>
          <w:szCs w:val="24"/>
        </w:rPr>
        <w:t xml:space="preserve">earch in a broad range of areas </w:t>
      </w:r>
      <w:r w:rsidRPr="00796E50">
        <w:rPr>
          <w:rFonts w:ascii="Arial" w:hAnsi="Arial" w:cs="Arial"/>
          <w:sz w:val="24"/>
          <w:szCs w:val="24"/>
        </w:rPr>
        <w:t xml:space="preserve">across all departments. </w:t>
      </w:r>
      <w:r w:rsidRPr="00116E1A">
        <w:rPr>
          <w:rFonts w:ascii="Arial" w:hAnsi="Arial" w:cs="Arial"/>
          <w:noProof/>
          <w:sz w:val="24"/>
          <w:szCs w:val="24"/>
        </w:rPr>
        <w:t>This</w:t>
      </w:r>
      <w:r w:rsidRPr="00796E50">
        <w:rPr>
          <w:rFonts w:ascii="Arial" w:hAnsi="Arial" w:cs="Arial"/>
          <w:sz w:val="24"/>
          <w:szCs w:val="24"/>
        </w:rPr>
        <w:t xml:space="preserve"> is strongly encouraged and s</w:t>
      </w:r>
      <w:r>
        <w:rPr>
          <w:rFonts w:ascii="Arial" w:hAnsi="Arial" w:cs="Arial"/>
          <w:sz w:val="24"/>
          <w:szCs w:val="24"/>
        </w:rPr>
        <w:t xml:space="preserve">upported by the </w:t>
      </w:r>
      <w:proofErr w:type="gramStart"/>
      <w:r>
        <w:rPr>
          <w:rFonts w:ascii="Arial" w:hAnsi="Arial" w:cs="Arial"/>
          <w:sz w:val="24"/>
          <w:szCs w:val="24"/>
        </w:rPr>
        <w:t>Faculty</w:t>
      </w:r>
      <w:proofErr w:type="gramEnd"/>
      <w:r>
        <w:rPr>
          <w:rFonts w:ascii="Arial" w:hAnsi="Arial" w:cs="Arial"/>
          <w:sz w:val="24"/>
          <w:szCs w:val="24"/>
        </w:rPr>
        <w:t xml:space="preserve"> through </w:t>
      </w:r>
      <w:r w:rsidRPr="00796E50">
        <w:rPr>
          <w:rFonts w:ascii="Arial" w:hAnsi="Arial" w:cs="Arial"/>
          <w:sz w:val="24"/>
          <w:szCs w:val="24"/>
        </w:rPr>
        <w:t>several</w:t>
      </w:r>
      <w:r w:rsidR="00A31EB1">
        <w:rPr>
          <w:rFonts w:ascii="Arial" w:hAnsi="Arial" w:cs="Arial"/>
          <w:sz w:val="24"/>
          <w:szCs w:val="24"/>
        </w:rPr>
        <w:t xml:space="preserve"> incentives</w:t>
      </w:r>
      <w:r w:rsidRPr="00796E50">
        <w:rPr>
          <w:rFonts w:ascii="Arial" w:hAnsi="Arial" w:cs="Arial"/>
          <w:sz w:val="24"/>
          <w:szCs w:val="24"/>
        </w:rPr>
        <w:t xml:space="preserve"> and support mechanisms. There are key research</w:t>
      </w:r>
      <w:r>
        <w:rPr>
          <w:rFonts w:ascii="Arial" w:hAnsi="Arial" w:cs="Arial"/>
          <w:sz w:val="24"/>
          <w:szCs w:val="24"/>
        </w:rPr>
        <w:t xml:space="preserve"> areas </w:t>
      </w:r>
      <w:r>
        <w:rPr>
          <w:rFonts w:ascii="Arial" w:hAnsi="Arial" w:cs="Arial"/>
          <w:sz w:val="24"/>
          <w:szCs w:val="24"/>
        </w:rPr>
        <w:lastRenderedPageBreak/>
        <w:t>aligned with our stated M</w:t>
      </w:r>
      <w:r w:rsidRPr="00796E50">
        <w:rPr>
          <w:rFonts w:ascii="Arial" w:hAnsi="Arial" w:cs="Arial"/>
          <w:sz w:val="24"/>
          <w:szCs w:val="24"/>
        </w:rPr>
        <w:t xml:space="preserve">ission </w:t>
      </w:r>
      <w:r w:rsidRPr="00116E1A">
        <w:rPr>
          <w:rFonts w:ascii="Arial" w:hAnsi="Arial" w:cs="Arial"/>
          <w:noProof/>
          <w:sz w:val="24"/>
          <w:szCs w:val="24"/>
        </w:rPr>
        <w:t>and</w:t>
      </w:r>
      <w:r w:rsidRPr="00796E50">
        <w:rPr>
          <w:rFonts w:ascii="Arial" w:hAnsi="Arial" w:cs="Arial"/>
          <w:sz w:val="24"/>
          <w:szCs w:val="24"/>
        </w:rPr>
        <w:t xml:space="preserve"> the Faculty wishes to see critical mass establi</w:t>
      </w:r>
      <w:r>
        <w:rPr>
          <w:rFonts w:ascii="Arial" w:hAnsi="Arial" w:cs="Arial"/>
          <w:sz w:val="24"/>
          <w:szCs w:val="24"/>
        </w:rPr>
        <w:t xml:space="preserve">shed (or existing critical mass </w:t>
      </w:r>
      <w:r w:rsidRPr="00796E50">
        <w:rPr>
          <w:rFonts w:ascii="Arial" w:hAnsi="Arial" w:cs="Arial"/>
          <w:sz w:val="24"/>
          <w:szCs w:val="24"/>
        </w:rPr>
        <w:t>maintained) in these key areas.</w:t>
      </w:r>
    </w:p>
    <w:p w14:paraId="32E97FDD" w14:textId="77777777" w:rsidR="00796E50" w:rsidRDefault="00796E50" w:rsidP="003E3F53">
      <w:pPr>
        <w:spacing w:after="120" w:line="360" w:lineRule="auto"/>
        <w:jc w:val="both"/>
        <w:rPr>
          <w:rFonts w:ascii="Arial" w:hAnsi="Arial" w:cs="Arial"/>
          <w:sz w:val="24"/>
          <w:szCs w:val="24"/>
        </w:rPr>
      </w:pPr>
      <w:r w:rsidRPr="00796E50">
        <w:rPr>
          <w:rFonts w:ascii="Arial" w:hAnsi="Arial" w:cs="Arial"/>
          <w:sz w:val="24"/>
          <w:szCs w:val="24"/>
        </w:rPr>
        <w:t>In addition to the individual research plans and activiti</w:t>
      </w:r>
      <w:r>
        <w:rPr>
          <w:rFonts w:ascii="Arial" w:hAnsi="Arial" w:cs="Arial"/>
          <w:sz w:val="24"/>
          <w:szCs w:val="24"/>
        </w:rPr>
        <w:t xml:space="preserve">es within each </w:t>
      </w:r>
      <w:r w:rsidR="00D615E1">
        <w:rPr>
          <w:rFonts w:ascii="Arial" w:hAnsi="Arial" w:cs="Arial"/>
          <w:sz w:val="24"/>
          <w:szCs w:val="24"/>
        </w:rPr>
        <w:t>specialisation</w:t>
      </w:r>
      <w:r>
        <w:rPr>
          <w:rFonts w:ascii="Arial" w:hAnsi="Arial" w:cs="Arial"/>
          <w:sz w:val="24"/>
          <w:szCs w:val="24"/>
        </w:rPr>
        <w:t xml:space="preserve">, the </w:t>
      </w:r>
      <w:proofErr w:type="gramStart"/>
      <w:r>
        <w:rPr>
          <w:rFonts w:ascii="Arial" w:hAnsi="Arial" w:cs="Arial"/>
          <w:sz w:val="24"/>
          <w:szCs w:val="24"/>
        </w:rPr>
        <w:t>Faculty</w:t>
      </w:r>
      <w:proofErr w:type="gramEnd"/>
      <w:r>
        <w:rPr>
          <w:rFonts w:ascii="Arial" w:hAnsi="Arial" w:cs="Arial"/>
          <w:sz w:val="24"/>
          <w:szCs w:val="24"/>
        </w:rPr>
        <w:t xml:space="preserve"> </w:t>
      </w:r>
      <w:r w:rsidR="003E3F53">
        <w:rPr>
          <w:rFonts w:ascii="Arial" w:hAnsi="Arial" w:cs="Arial"/>
          <w:sz w:val="24"/>
          <w:szCs w:val="24"/>
        </w:rPr>
        <w:t>seeks to establish</w:t>
      </w:r>
      <w:r w:rsidRPr="00796E50">
        <w:rPr>
          <w:rFonts w:ascii="Arial" w:hAnsi="Arial" w:cs="Arial"/>
          <w:sz w:val="24"/>
          <w:szCs w:val="24"/>
        </w:rPr>
        <w:t xml:space="preserve"> multi-disciplinary research groups to ens</w:t>
      </w:r>
      <w:r>
        <w:rPr>
          <w:rFonts w:ascii="Arial" w:hAnsi="Arial" w:cs="Arial"/>
          <w:sz w:val="24"/>
          <w:szCs w:val="24"/>
        </w:rPr>
        <w:t xml:space="preserve">ure the development of research </w:t>
      </w:r>
      <w:r w:rsidRPr="00796E50">
        <w:rPr>
          <w:rFonts w:ascii="Arial" w:hAnsi="Arial" w:cs="Arial"/>
          <w:sz w:val="24"/>
          <w:szCs w:val="24"/>
        </w:rPr>
        <w:t xml:space="preserve">teams working towards </w:t>
      </w:r>
      <w:r w:rsidRPr="00116E1A">
        <w:rPr>
          <w:rFonts w:ascii="Arial" w:hAnsi="Arial" w:cs="Arial"/>
          <w:noProof/>
          <w:sz w:val="24"/>
          <w:szCs w:val="24"/>
        </w:rPr>
        <w:t>writing</w:t>
      </w:r>
      <w:r w:rsidRPr="00796E50">
        <w:rPr>
          <w:rFonts w:ascii="Arial" w:hAnsi="Arial" w:cs="Arial"/>
          <w:sz w:val="24"/>
          <w:szCs w:val="24"/>
        </w:rPr>
        <w:t xml:space="preserve"> of research grant proposals, in addition t</w:t>
      </w:r>
      <w:r>
        <w:rPr>
          <w:rFonts w:ascii="Arial" w:hAnsi="Arial" w:cs="Arial"/>
          <w:sz w:val="24"/>
          <w:szCs w:val="24"/>
        </w:rPr>
        <w:t xml:space="preserve">o encouraging multidisciplinary </w:t>
      </w:r>
      <w:r w:rsidRPr="00796E50">
        <w:rPr>
          <w:rFonts w:ascii="Arial" w:hAnsi="Arial" w:cs="Arial"/>
          <w:sz w:val="24"/>
          <w:szCs w:val="24"/>
        </w:rPr>
        <w:t xml:space="preserve">research activities. The following lists the main </w:t>
      </w:r>
      <w:r w:rsidR="003E3F53">
        <w:rPr>
          <w:rFonts w:ascii="Arial" w:hAnsi="Arial" w:cs="Arial"/>
          <w:sz w:val="24"/>
          <w:szCs w:val="24"/>
        </w:rPr>
        <w:t xml:space="preserve">proposed </w:t>
      </w:r>
      <w:r w:rsidRPr="00796E50">
        <w:rPr>
          <w:rFonts w:ascii="Arial" w:hAnsi="Arial" w:cs="Arial"/>
          <w:sz w:val="24"/>
          <w:szCs w:val="24"/>
        </w:rPr>
        <w:t>research</w:t>
      </w:r>
      <w:r>
        <w:rPr>
          <w:rFonts w:ascii="Arial" w:hAnsi="Arial" w:cs="Arial"/>
          <w:sz w:val="24"/>
          <w:szCs w:val="24"/>
        </w:rPr>
        <w:t xml:space="preserve"> groups within the </w:t>
      </w:r>
      <w:proofErr w:type="gramStart"/>
      <w:r>
        <w:rPr>
          <w:rFonts w:ascii="Arial" w:hAnsi="Arial" w:cs="Arial"/>
          <w:sz w:val="24"/>
          <w:szCs w:val="24"/>
        </w:rPr>
        <w:t>F</w:t>
      </w:r>
      <w:r w:rsidRPr="00796E50">
        <w:rPr>
          <w:rFonts w:ascii="Arial" w:hAnsi="Arial" w:cs="Arial"/>
          <w:sz w:val="24"/>
          <w:szCs w:val="24"/>
        </w:rPr>
        <w:t>aculty</w:t>
      </w:r>
      <w:proofErr w:type="gramEnd"/>
      <w:r w:rsidRPr="00796E50">
        <w:rPr>
          <w:rFonts w:ascii="Arial" w:hAnsi="Arial" w:cs="Arial"/>
          <w:sz w:val="24"/>
          <w:szCs w:val="24"/>
        </w:rPr>
        <w:t>:</w:t>
      </w:r>
    </w:p>
    <w:p w14:paraId="42DB08C5" w14:textId="77777777" w:rsidR="00796E50" w:rsidRPr="006635A2" w:rsidRDefault="006635A2" w:rsidP="00796E50">
      <w:pPr>
        <w:pStyle w:val="ListParagraph"/>
        <w:numPr>
          <w:ilvl w:val="0"/>
          <w:numId w:val="3"/>
        </w:numPr>
        <w:autoSpaceDE w:val="0"/>
        <w:autoSpaceDN w:val="0"/>
        <w:adjustRightInd w:val="0"/>
        <w:spacing w:after="0" w:line="360" w:lineRule="auto"/>
        <w:rPr>
          <w:rFonts w:ascii="Arial" w:hAnsi="Arial" w:cs="Arial"/>
          <w:sz w:val="24"/>
          <w:szCs w:val="24"/>
        </w:rPr>
      </w:pPr>
      <w:r w:rsidRPr="006635A2">
        <w:rPr>
          <w:rFonts w:ascii="Arial" w:hAnsi="Arial" w:cs="Arial"/>
          <w:sz w:val="24"/>
          <w:szCs w:val="24"/>
        </w:rPr>
        <w:t xml:space="preserve">Media for </w:t>
      </w:r>
      <w:r>
        <w:rPr>
          <w:rFonts w:ascii="Arial" w:hAnsi="Arial" w:cs="Arial"/>
          <w:sz w:val="24"/>
          <w:szCs w:val="24"/>
        </w:rPr>
        <w:t>D</w:t>
      </w:r>
      <w:r w:rsidRPr="006635A2">
        <w:rPr>
          <w:rFonts w:ascii="Arial" w:hAnsi="Arial" w:cs="Arial"/>
          <w:sz w:val="24"/>
          <w:szCs w:val="24"/>
        </w:rPr>
        <w:t>evelopment</w:t>
      </w:r>
    </w:p>
    <w:p w14:paraId="67EC377B" w14:textId="77777777" w:rsidR="00796E50" w:rsidRPr="006635A2" w:rsidRDefault="006635A2" w:rsidP="00796E50">
      <w:pPr>
        <w:pStyle w:val="ListParagraph"/>
        <w:numPr>
          <w:ilvl w:val="0"/>
          <w:numId w:val="3"/>
        </w:numPr>
        <w:autoSpaceDE w:val="0"/>
        <w:autoSpaceDN w:val="0"/>
        <w:adjustRightInd w:val="0"/>
        <w:spacing w:after="0" w:line="360" w:lineRule="auto"/>
        <w:rPr>
          <w:rFonts w:ascii="Arial" w:hAnsi="Arial" w:cs="Arial"/>
          <w:sz w:val="24"/>
          <w:szCs w:val="24"/>
        </w:rPr>
      </w:pPr>
      <w:r w:rsidRPr="006635A2">
        <w:rPr>
          <w:rFonts w:ascii="Arial" w:hAnsi="Arial" w:cs="Arial"/>
          <w:sz w:val="24"/>
          <w:szCs w:val="24"/>
        </w:rPr>
        <w:t xml:space="preserve">Youth and Social Media </w:t>
      </w:r>
    </w:p>
    <w:p w14:paraId="6C195DF8" w14:textId="77777777" w:rsidR="008259DE" w:rsidRDefault="006635A2" w:rsidP="00796E50">
      <w:pPr>
        <w:pStyle w:val="ListParagraph"/>
        <w:numPr>
          <w:ilvl w:val="0"/>
          <w:numId w:val="3"/>
        </w:numPr>
        <w:autoSpaceDE w:val="0"/>
        <w:autoSpaceDN w:val="0"/>
        <w:adjustRightInd w:val="0"/>
        <w:spacing w:after="360" w:line="360" w:lineRule="auto"/>
        <w:rPr>
          <w:rFonts w:ascii="Arial" w:hAnsi="Arial" w:cs="Arial"/>
          <w:sz w:val="24"/>
          <w:szCs w:val="24"/>
        </w:rPr>
      </w:pPr>
      <w:r w:rsidRPr="006635A2">
        <w:rPr>
          <w:rFonts w:ascii="Arial" w:hAnsi="Arial" w:cs="Arial"/>
          <w:sz w:val="24"/>
          <w:szCs w:val="24"/>
        </w:rPr>
        <w:t xml:space="preserve">International Communication </w:t>
      </w:r>
    </w:p>
    <w:p w14:paraId="2436EFB4" w14:textId="77777777" w:rsidR="006635A2" w:rsidRDefault="006635A2" w:rsidP="00796E50">
      <w:pPr>
        <w:pStyle w:val="ListParagraph"/>
        <w:numPr>
          <w:ilvl w:val="0"/>
          <w:numId w:val="3"/>
        </w:numPr>
        <w:autoSpaceDE w:val="0"/>
        <w:autoSpaceDN w:val="0"/>
        <w:adjustRightInd w:val="0"/>
        <w:spacing w:after="360" w:line="360" w:lineRule="auto"/>
        <w:rPr>
          <w:rFonts w:ascii="Arial" w:hAnsi="Arial" w:cs="Arial"/>
          <w:sz w:val="24"/>
          <w:szCs w:val="24"/>
        </w:rPr>
      </w:pPr>
      <w:r>
        <w:rPr>
          <w:rFonts w:ascii="Arial" w:hAnsi="Arial" w:cs="Arial"/>
          <w:sz w:val="24"/>
          <w:szCs w:val="24"/>
        </w:rPr>
        <w:t xml:space="preserve">Creativity in PR and Marketing </w:t>
      </w:r>
    </w:p>
    <w:p w14:paraId="6A968290" w14:textId="77777777" w:rsidR="006635A2" w:rsidRDefault="0095768A" w:rsidP="00796E50">
      <w:pPr>
        <w:pStyle w:val="ListParagraph"/>
        <w:numPr>
          <w:ilvl w:val="0"/>
          <w:numId w:val="3"/>
        </w:numPr>
        <w:autoSpaceDE w:val="0"/>
        <w:autoSpaceDN w:val="0"/>
        <w:adjustRightInd w:val="0"/>
        <w:spacing w:after="360" w:line="360" w:lineRule="auto"/>
        <w:rPr>
          <w:rFonts w:ascii="Arial" w:hAnsi="Arial" w:cs="Arial"/>
          <w:sz w:val="24"/>
          <w:szCs w:val="24"/>
        </w:rPr>
      </w:pPr>
      <w:r>
        <w:rPr>
          <w:rFonts w:ascii="Arial" w:hAnsi="Arial" w:cs="Arial"/>
          <w:sz w:val="24"/>
          <w:szCs w:val="24"/>
        </w:rPr>
        <w:t xml:space="preserve">Film and National Identity </w:t>
      </w:r>
    </w:p>
    <w:p w14:paraId="2B1BB4AB" w14:textId="77777777" w:rsidR="0095768A" w:rsidRDefault="0095768A" w:rsidP="00796E50">
      <w:pPr>
        <w:pStyle w:val="ListParagraph"/>
        <w:numPr>
          <w:ilvl w:val="0"/>
          <w:numId w:val="3"/>
        </w:numPr>
        <w:autoSpaceDE w:val="0"/>
        <w:autoSpaceDN w:val="0"/>
        <w:adjustRightInd w:val="0"/>
        <w:spacing w:after="360" w:line="360" w:lineRule="auto"/>
        <w:rPr>
          <w:rFonts w:ascii="Arial" w:hAnsi="Arial" w:cs="Arial"/>
          <w:sz w:val="24"/>
          <w:szCs w:val="24"/>
        </w:rPr>
      </w:pPr>
      <w:r>
        <w:rPr>
          <w:rFonts w:ascii="Arial" w:hAnsi="Arial" w:cs="Arial"/>
          <w:sz w:val="24"/>
          <w:szCs w:val="24"/>
        </w:rPr>
        <w:t xml:space="preserve">Media Convergence </w:t>
      </w:r>
    </w:p>
    <w:p w14:paraId="60EEBC3E" w14:textId="77777777" w:rsidR="0095768A" w:rsidRDefault="00C50CB5" w:rsidP="00796E50">
      <w:pPr>
        <w:pStyle w:val="ListParagraph"/>
        <w:numPr>
          <w:ilvl w:val="0"/>
          <w:numId w:val="3"/>
        </w:numPr>
        <w:autoSpaceDE w:val="0"/>
        <w:autoSpaceDN w:val="0"/>
        <w:adjustRightInd w:val="0"/>
        <w:spacing w:after="360" w:line="360" w:lineRule="auto"/>
        <w:rPr>
          <w:rFonts w:ascii="Arial" w:hAnsi="Arial" w:cs="Arial"/>
          <w:sz w:val="24"/>
          <w:szCs w:val="24"/>
        </w:rPr>
      </w:pPr>
      <w:r>
        <w:rPr>
          <w:rFonts w:ascii="Arial" w:hAnsi="Arial" w:cs="Arial"/>
          <w:sz w:val="24"/>
          <w:szCs w:val="24"/>
        </w:rPr>
        <w:t xml:space="preserve">Film and Television Documentary </w:t>
      </w:r>
    </w:p>
    <w:p w14:paraId="41B8723C" w14:textId="77777777" w:rsidR="002F58FB" w:rsidRPr="006635A2" w:rsidRDefault="002F58FB" w:rsidP="00796E50">
      <w:pPr>
        <w:pStyle w:val="ListParagraph"/>
        <w:numPr>
          <w:ilvl w:val="0"/>
          <w:numId w:val="3"/>
        </w:numPr>
        <w:autoSpaceDE w:val="0"/>
        <w:autoSpaceDN w:val="0"/>
        <w:adjustRightInd w:val="0"/>
        <w:spacing w:after="360" w:line="360" w:lineRule="auto"/>
        <w:rPr>
          <w:rFonts w:ascii="Arial" w:hAnsi="Arial" w:cs="Arial"/>
          <w:sz w:val="24"/>
          <w:szCs w:val="24"/>
        </w:rPr>
      </w:pPr>
      <w:r w:rsidRPr="002F58FB">
        <w:rPr>
          <w:rFonts w:ascii="Arial" w:hAnsi="Arial" w:cs="Arial"/>
          <w:sz w:val="24"/>
          <w:szCs w:val="24"/>
        </w:rPr>
        <w:t>Digi</w:t>
      </w:r>
      <w:r w:rsidR="00DE7DD3">
        <w:rPr>
          <w:rFonts w:ascii="Arial" w:hAnsi="Arial" w:cs="Arial"/>
          <w:sz w:val="24"/>
          <w:szCs w:val="24"/>
        </w:rPr>
        <w:t>tal Cinema and Advanced Visualis</w:t>
      </w:r>
      <w:r w:rsidRPr="002F58FB">
        <w:rPr>
          <w:rFonts w:ascii="Arial" w:hAnsi="Arial" w:cs="Arial"/>
          <w:sz w:val="24"/>
          <w:szCs w:val="24"/>
        </w:rPr>
        <w:t>ation</w:t>
      </w:r>
    </w:p>
    <w:p w14:paraId="5C034E39" w14:textId="764B20D7" w:rsidR="00C50CB5" w:rsidRDefault="00796E50" w:rsidP="00A31EB1">
      <w:pPr>
        <w:spacing w:after="120" w:line="360" w:lineRule="auto"/>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F</w:t>
      </w:r>
      <w:r w:rsidRPr="00796E50">
        <w:rPr>
          <w:rFonts w:ascii="Arial" w:hAnsi="Arial" w:cs="Arial"/>
          <w:sz w:val="24"/>
          <w:szCs w:val="24"/>
        </w:rPr>
        <w:t>aculty</w:t>
      </w:r>
      <w:proofErr w:type="gramEnd"/>
      <w:r w:rsidRPr="00796E50">
        <w:rPr>
          <w:rFonts w:ascii="Arial" w:hAnsi="Arial" w:cs="Arial"/>
          <w:sz w:val="24"/>
          <w:szCs w:val="24"/>
        </w:rPr>
        <w:t xml:space="preserve"> also </w:t>
      </w:r>
      <w:r w:rsidR="00C50CB5">
        <w:rPr>
          <w:rFonts w:ascii="Arial" w:hAnsi="Arial" w:cs="Arial"/>
          <w:sz w:val="24"/>
          <w:szCs w:val="24"/>
        </w:rPr>
        <w:t>is planning to launch a</w:t>
      </w:r>
      <w:r w:rsidRPr="00796E50">
        <w:rPr>
          <w:rFonts w:ascii="Arial" w:hAnsi="Arial" w:cs="Arial"/>
          <w:sz w:val="24"/>
          <w:szCs w:val="24"/>
        </w:rPr>
        <w:t xml:space="preserve"> research</w:t>
      </w:r>
      <w:r w:rsidR="00A31EB1">
        <w:rPr>
          <w:rFonts w:ascii="Arial" w:hAnsi="Arial" w:cs="Arial"/>
          <w:sz w:val="24"/>
          <w:szCs w:val="24"/>
        </w:rPr>
        <w:t xml:space="preserve"> centre </w:t>
      </w:r>
      <w:r w:rsidRPr="00796E50">
        <w:rPr>
          <w:rFonts w:ascii="Arial" w:hAnsi="Arial" w:cs="Arial"/>
          <w:sz w:val="24"/>
          <w:szCs w:val="24"/>
        </w:rPr>
        <w:t>which act</w:t>
      </w:r>
      <w:r w:rsidR="00C50CB5">
        <w:rPr>
          <w:rFonts w:ascii="Arial" w:hAnsi="Arial" w:cs="Arial"/>
          <w:sz w:val="24"/>
          <w:szCs w:val="24"/>
        </w:rPr>
        <w:t>s</w:t>
      </w:r>
      <w:r w:rsidRPr="00796E50">
        <w:rPr>
          <w:rFonts w:ascii="Arial" w:hAnsi="Arial" w:cs="Arial"/>
          <w:sz w:val="24"/>
          <w:szCs w:val="24"/>
        </w:rPr>
        <w:t xml:space="preserve"> as ano</w:t>
      </w:r>
      <w:r>
        <w:rPr>
          <w:rFonts w:ascii="Arial" w:hAnsi="Arial" w:cs="Arial"/>
          <w:sz w:val="24"/>
          <w:szCs w:val="24"/>
        </w:rPr>
        <w:t xml:space="preserve">ther vehicle for engaging staff </w:t>
      </w:r>
      <w:r w:rsidRPr="00796E50">
        <w:rPr>
          <w:rFonts w:ascii="Arial" w:hAnsi="Arial" w:cs="Arial"/>
          <w:sz w:val="24"/>
          <w:szCs w:val="24"/>
        </w:rPr>
        <w:t>in collaborative researc</w:t>
      </w:r>
      <w:r>
        <w:rPr>
          <w:rFonts w:ascii="Arial" w:hAnsi="Arial" w:cs="Arial"/>
          <w:sz w:val="24"/>
          <w:szCs w:val="24"/>
        </w:rPr>
        <w:t>h activities and enhancing the F</w:t>
      </w:r>
      <w:r w:rsidRPr="00796E50">
        <w:rPr>
          <w:rFonts w:ascii="Arial" w:hAnsi="Arial" w:cs="Arial"/>
          <w:sz w:val="24"/>
          <w:szCs w:val="24"/>
        </w:rPr>
        <w:t>aculty’s</w:t>
      </w:r>
      <w:r>
        <w:rPr>
          <w:rFonts w:ascii="Arial" w:hAnsi="Arial" w:cs="Arial"/>
          <w:sz w:val="24"/>
          <w:szCs w:val="24"/>
        </w:rPr>
        <w:t xml:space="preserve"> research capacity in strategic </w:t>
      </w:r>
      <w:r w:rsidRPr="00796E50">
        <w:rPr>
          <w:rFonts w:ascii="Arial" w:hAnsi="Arial" w:cs="Arial"/>
          <w:sz w:val="24"/>
          <w:szCs w:val="24"/>
        </w:rPr>
        <w:t xml:space="preserve">research areas. </w:t>
      </w:r>
    </w:p>
    <w:p w14:paraId="1D3FEE1C" w14:textId="77777777" w:rsidR="00916D04" w:rsidRDefault="00916D04" w:rsidP="00A31EB1">
      <w:pPr>
        <w:spacing w:after="120" w:line="360" w:lineRule="auto"/>
        <w:jc w:val="both"/>
        <w:rPr>
          <w:rFonts w:ascii="Arial" w:hAnsi="Arial" w:cs="Arial"/>
          <w:sz w:val="24"/>
          <w:szCs w:val="24"/>
        </w:rPr>
      </w:pPr>
    </w:p>
    <w:p w14:paraId="05DCC62A" w14:textId="77777777" w:rsidR="008259DE" w:rsidRDefault="00671528" w:rsidP="008259DE">
      <w:pPr>
        <w:pStyle w:val="Heading2"/>
      </w:pPr>
      <w:bookmarkStart w:id="32" w:name="_Toc499627538"/>
      <w:r>
        <w:t>3.5</w:t>
      </w:r>
      <w:r w:rsidR="00DF69D7">
        <w:t xml:space="preserve"> Knowledge transfer and c</w:t>
      </w:r>
      <w:r w:rsidR="008259DE" w:rsidRPr="008259DE">
        <w:t>ommercialisation</w:t>
      </w:r>
      <w:bookmarkEnd w:id="32"/>
      <w:r w:rsidR="008259DE" w:rsidRPr="008259DE">
        <w:t xml:space="preserve"> </w:t>
      </w:r>
    </w:p>
    <w:p w14:paraId="01AAEA7D" w14:textId="77777777" w:rsidR="008259DE" w:rsidRDefault="00796E50" w:rsidP="00796E50">
      <w:pPr>
        <w:spacing w:after="120" w:line="360" w:lineRule="auto"/>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F</w:t>
      </w:r>
      <w:r w:rsidRPr="00796E50">
        <w:rPr>
          <w:rFonts w:ascii="Arial" w:hAnsi="Arial" w:cs="Arial"/>
          <w:sz w:val="24"/>
          <w:szCs w:val="24"/>
        </w:rPr>
        <w:t>aculty</w:t>
      </w:r>
      <w:proofErr w:type="gramEnd"/>
      <w:r w:rsidRPr="00796E50">
        <w:rPr>
          <w:rFonts w:ascii="Arial" w:hAnsi="Arial" w:cs="Arial"/>
          <w:sz w:val="24"/>
          <w:szCs w:val="24"/>
        </w:rPr>
        <w:t xml:space="preserve"> established an indu</w:t>
      </w:r>
      <w:r w:rsidR="00B60D95">
        <w:rPr>
          <w:rFonts w:ascii="Arial" w:hAnsi="Arial" w:cs="Arial"/>
          <w:sz w:val="24"/>
          <w:szCs w:val="24"/>
        </w:rPr>
        <w:t>strial linkage that seeks to engage</w:t>
      </w:r>
      <w:r>
        <w:rPr>
          <w:rFonts w:ascii="Arial" w:hAnsi="Arial" w:cs="Arial"/>
          <w:sz w:val="24"/>
          <w:szCs w:val="24"/>
        </w:rPr>
        <w:t xml:space="preserve"> industry</w:t>
      </w:r>
      <w:r w:rsidR="00090406">
        <w:rPr>
          <w:rFonts w:ascii="Arial" w:hAnsi="Arial" w:cs="Arial"/>
          <w:sz w:val="24"/>
          <w:szCs w:val="24"/>
        </w:rPr>
        <w:t xml:space="preserve"> and business sectors with</w:t>
      </w:r>
      <w:r>
        <w:rPr>
          <w:rFonts w:ascii="Arial" w:hAnsi="Arial" w:cs="Arial"/>
          <w:sz w:val="24"/>
          <w:szCs w:val="24"/>
        </w:rPr>
        <w:t xml:space="preserve"> </w:t>
      </w:r>
      <w:r w:rsidRPr="00796E50">
        <w:rPr>
          <w:rFonts w:ascii="Arial" w:hAnsi="Arial" w:cs="Arial"/>
          <w:sz w:val="24"/>
          <w:szCs w:val="24"/>
        </w:rPr>
        <w:t>the</w:t>
      </w:r>
      <w:r>
        <w:rPr>
          <w:rFonts w:ascii="Arial" w:hAnsi="Arial" w:cs="Arial"/>
          <w:sz w:val="24"/>
          <w:szCs w:val="24"/>
        </w:rPr>
        <w:t xml:space="preserve"> research community within the F</w:t>
      </w:r>
      <w:r w:rsidRPr="00796E50">
        <w:rPr>
          <w:rFonts w:ascii="Arial" w:hAnsi="Arial" w:cs="Arial"/>
          <w:sz w:val="24"/>
          <w:szCs w:val="24"/>
        </w:rPr>
        <w:t>aculty.</w:t>
      </w:r>
      <w:r w:rsidR="00D615E1">
        <w:rPr>
          <w:rFonts w:ascii="Arial" w:hAnsi="Arial" w:cs="Arial"/>
          <w:sz w:val="24"/>
          <w:szCs w:val="24"/>
        </w:rPr>
        <w:t xml:space="preserve"> </w:t>
      </w:r>
      <w:r w:rsidRPr="00796E50">
        <w:rPr>
          <w:rFonts w:ascii="Arial" w:hAnsi="Arial" w:cs="Arial"/>
          <w:sz w:val="24"/>
          <w:szCs w:val="24"/>
        </w:rPr>
        <w:t xml:space="preserve">The </w:t>
      </w:r>
      <w:r w:rsidR="00D615E1">
        <w:rPr>
          <w:rFonts w:ascii="Arial" w:hAnsi="Arial" w:cs="Arial"/>
          <w:sz w:val="24"/>
          <w:szCs w:val="24"/>
        </w:rPr>
        <w:t>network</w:t>
      </w:r>
      <w:r>
        <w:rPr>
          <w:rFonts w:ascii="Arial" w:hAnsi="Arial" w:cs="Arial"/>
          <w:sz w:val="24"/>
          <w:szCs w:val="24"/>
        </w:rPr>
        <w:t xml:space="preserve"> is designed to achieve </w:t>
      </w:r>
      <w:r w:rsidRPr="00796E50">
        <w:rPr>
          <w:rFonts w:ascii="Arial" w:hAnsi="Arial" w:cs="Arial"/>
          <w:sz w:val="24"/>
          <w:szCs w:val="24"/>
        </w:rPr>
        <w:t>several objectives, as follows:</w:t>
      </w:r>
    </w:p>
    <w:p w14:paraId="14F27DDA" w14:textId="77777777" w:rsidR="00C83AC3" w:rsidRDefault="00C83AC3" w:rsidP="00C83AC3">
      <w:pPr>
        <w:pStyle w:val="ListParagraph"/>
        <w:numPr>
          <w:ilvl w:val="0"/>
          <w:numId w:val="5"/>
        </w:numPr>
        <w:autoSpaceDE w:val="0"/>
        <w:autoSpaceDN w:val="0"/>
        <w:adjustRightInd w:val="0"/>
        <w:spacing w:after="0" w:line="360" w:lineRule="auto"/>
        <w:rPr>
          <w:rFonts w:ascii="Arial" w:hAnsi="Arial" w:cs="Arial"/>
          <w:sz w:val="24"/>
          <w:szCs w:val="24"/>
        </w:rPr>
      </w:pPr>
      <w:r w:rsidRPr="00C83AC3">
        <w:rPr>
          <w:rFonts w:ascii="Arial" w:hAnsi="Arial" w:cs="Arial"/>
          <w:sz w:val="24"/>
          <w:szCs w:val="24"/>
        </w:rPr>
        <w:t xml:space="preserve">Offer required data to the research </w:t>
      </w:r>
      <w:proofErr w:type="gramStart"/>
      <w:r w:rsidRPr="00C83AC3">
        <w:rPr>
          <w:rFonts w:ascii="Arial" w:hAnsi="Arial" w:cs="Arial"/>
          <w:sz w:val="24"/>
          <w:szCs w:val="24"/>
        </w:rPr>
        <w:t>community</w:t>
      </w:r>
      <w:proofErr w:type="gramEnd"/>
      <w:r w:rsidRPr="00C83AC3">
        <w:rPr>
          <w:rFonts w:ascii="Arial" w:hAnsi="Arial" w:cs="Arial"/>
          <w:sz w:val="24"/>
          <w:szCs w:val="24"/>
        </w:rPr>
        <w:t xml:space="preserve"> </w:t>
      </w:r>
    </w:p>
    <w:p w14:paraId="35D2CFC4" w14:textId="77777777" w:rsidR="00796E50" w:rsidRPr="000F20F0" w:rsidRDefault="00C50CB5" w:rsidP="00C83AC3">
      <w:pPr>
        <w:pStyle w:val="ListParagraph"/>
        <w:numPr>
          <w:ilvl w:val="0"/>
          <w:numId w:val="5"/>
        </w:numPr>
        <w:autoSpaceDE w:val="0"/>
        <w:autoSpaceDN w:val="0"/>
        <w:adjustRightInd w:val="0"/>
        <w:spacing w:after="0" w:line="360" w:lineRule="auto"/>
        <w:rPr>
          <w:rFonts w:ascii="Arial" w:hAnsi="Arial" w:cs="Arial"/>
          <w:sz w:val="24"/>
          <w:szCs w:val="24"/>
        </w:rPr>
      </w:pPr>
      <w:r w:rsidRPr="000F20F0">
        <w:rPr>
          <w:rFonts w:ascii="Arial" w:hAnsi="Arial" w:cs="Arial"/>
          <w:sz w:val="24"/>
          <w:szCs w:val="24"/>
        </w:rPr>
        <w:t xml:space="preserve">Help in identifying </w:t>
      </w:r>
      <w:r w:rsidR="00C83AC3">
        <w:rPr>
          <w:rFonts w:ascii="Arial" w:hAnsi="Arial" w:cs="Arial"/>
          <w:sz w:val="24"/>
          <w:szCs w:val="24"/>
        </w:rPr>
        <w:t>gap</w:t>
      </w:r>
      <w:r w:rsidRPr="000F20F0">
        <w:rPr>
          <w:rFonts w:ascii="Arial" w:hAnsi="Arial" w:cs="Arial"/>
          <w:sz w:val="24"/>
          <w:szCs w:val="24"/>
        </w:rPr>
        <w:t xml:space="preserve">s that should </w:t>
      </w:r>
      <w:r w:rsidRPr="00116E1A">
        <w:rPr>
          <w:rFonts w:ascii="Arial" w:hAnsi="Arial" w:cs="Arial"/>
          <w:noProof/>
          <w:sz w:val="24"/>
          <w:szCs w:val="24"/>
        </w:rPr>
        <w:t>be investigated</w:t>
      </w:r>
      <w:r w:rsidRPr="000F20F0">
        <w:rPr>
          <w:rFonts w:ascii="Arial" w:hAnsi="Arial" w:cs="Arial"/>
          <w:sz w:val="24"/>
          <w:szCs w:val="24"/>
        </w:rPr>
        <w:t xml:space="preserve"> </w:t>
      </w:r>
    </w:p>
    <w:p w14:paraId="73796C30" w14:textId="77777777" w:rsidR="00796E50" w:rsidRDefault="00C50CB5" w:rsidP="008259DE">
      <w:pPr>
        <w:pStyle w:val="ListParagraph"/>
        <w:numPr>
          <w:ilvl w:val="0"/>
          <w:numId w:val="5"/>
        </w:numPr>
        <w:autoSpaceDE w:val="0"/>
        <w:autoSpaceDN w:val="0"/>
        <w:adjustRightInd w:val="0"/>
        <w:spacing w:after="360" w:line="360" w:lineRule="auto"/>
        <w:rPr>
          <w:rFonts w:ascii="Arial" w:hAnsi="Arial" w:cs="Arial"/>
          <w:sz w:val="24"/>
          <w:szCs w:val="24"/>
        </w:rPr>
      </w:pPr>
      <w:r w:rsidRPr="000F20F0">
        <w:rPr>
          <w:rFonts w:ascii="Arial" w:hAnsi="Arial" w:cs="Arial"/>
          <w:sz w:val="24"/>
          <w:szCs w:val="24"/>
        </w:rPr>
        <w:t xml:space="preserve">Participate in funding mutual research </w:t>
      </w:r>
      <w:proofErr w:type="gramStart"/>
      <w:r w:rsidRPr="000F20F0">
        <w:rPr>
          <w:rFonts w:ascii="Arial" w:hAnsi="Arial" w:cs="Arial"/>
          <w:sz w:val="24"/>
          <w:szCs w:val="24"/>
        </w:rPr>
        <w:t>projects</w:t>
      </w:r>
      <w:proofErr w:type="gramEnd"/>
    </w:p>
    <w:p w14:paraId="1438736A" w14:textId="77777777" w:rsidR="00D615E1" w:rsidRDefault="00D615E1" w:rsidP="008259DE">
      <w:pPr>
        <w:pStyle w:val="ListParagraph"/>
        <w:numPr>
          <w:ilvl w:val="0"/>
          <w:numId w:val="5"/>
        </w:numPr>
        <w:autoSpaceDE w:val="0"/>
        <w:autoSpaceDN w:val="0"/>
        <w:adjustRightInd w:val="0"/>
        <w:spacing w:after="360" w:line="360" w:lineRule="auto"/>
        <w:rPr>
          <w:rFonts w:ascii="Arial" w:hAnsi="Arial" w:cs="Arial"/>
          <w:sz w:val="24"/>
          <w:szCs w:val="24"/>
        </w:rPr>
      </w:pPr>
      <w:r>
        <w:rPr>
          <w:rFonts w:ascii="Arial" w:hAnsi="Arial" w:cs="Arial"/>
          <w:sz w:val="24"/>
          <w:szCs w:val="24"/>
        </w:rPr>
        <w:t xml:space="preserve">Help in updating the teaching and learning activities to be more linked to the </w:t>
      </w:r>
      <w:proofErr w:type="gramStart"/>
      <w:r>
        <w:rPr>
          <w:rFonts w:ascii="Arial" w:hAnsi="Arial" w:cs="Arial"/>
          <w:sz w:val="24"/>
          <w:szCs w:val="24"/>
        </w:rPr>
        <w:t>industry</w:t>
      </w:r>
      <w:proofErr w:type="gramEnd"/>
    </w:p>
    <w:p w14:paraId="54B0544A" w14:textId="77777777" w:rsidR="00D615E1" w:rsidRPr="000F20F0" w:rsidRDefault="00D615E1" w:rsidP="008259DE">
      <w:pPr>
        <w:pStyle w:val="ListParagraph"/>
        <w:numPr>
          <w:ilvl w:val="0"/>
          <w:numId w:val="5"/>
        </w:numPr>
        <w:autoSpaceDE w:val="0"/>
        <w:autoSpaceDN w:val="0"/>
        <w:adjustRightInd w:val="0"/>
        <w:spacing w:after="360" w:line="360" w:lineRule="auto"/>
        <w:rPr>
          <w:rFonts w:ascii="Arial" w:hAnsi="Arial" w:cs="Arial"/>
          <w:sz w:val="24"/>
          <w:szCs w:val="24"/>
        </w:rPr>
      </w:pPr>
      <w:r>
        <w:rPr>
          <w:rFonts w:ascii="Arial" w:hAnsi="Arial" w:cs="Arial"/>
          <w:sz w:val="24"/>
          <w:szCs w:val="24"/>
        </w:rPr>
        <w:t xml:space="preserve">Offer more internships and employability </w:t>
      </w:r>
      <w:proofErr w:type="gramStart"/>
      <w:r>
        <w:rPr>
          <w:rFonts w:ascii="Arial" w:hAnsi="Arial" w:cs="Arial"/>
          <w:sz w:val="24"/>
          <w:szCs w:val="24"/>
        </w:rPr>
        <w:t>opportunities</w:t>
      </w:r>
      <w:proofErr w:type="gramEnd"/>
      <w:r>
        <w:rPr>
          <w:rFonts w:ascii="Arial" w:hAnsi="Arial" w:cs="Arial"/>
          <w:sz w:val="24"/>
          <w:szCs w:val="24"/>
        </w:rPr>
        <w:t xml:space="preserve"> </w:t>
      </w:r>
    </w:p>
    <w:p w14:paraId="0B9E9039" w14:textId="77777777" w:rsidR="00796E50" w:rsidRPr="00796E50" w:rsidRDefault="00671528" w:rsidP="00796E50">
      <w:pPr>
        <w:pStyle w:val="Heading2"/>
      </w:pPr>
      <w:bookmarkStart w:id="33" w:name="_Toc499627539"/>
      <w:r>
        <w:lastRenderedPageBreak/>
        <w:t>3.6</w:t>
      </w:r>
      <w:r w:rsidR="00DF69D7">
        <w:t xml:space="preserve"> </w:t>
      </w:r>
      <w:r w:rsidR="008259DE" w:rsidRPr="008259DE">
        <w:t>Internationalisation</w:t>
      </w:r>
      <w:bookmarkEnd w:id="33"/>
      <w:r w:rsidR="008259DE" w:rsidRPr="008259DE">
        <w:t xml:space="preserve"> </w:t>
      </w:r>
    </w:p>
    <w:p w14:paraId="5D0F9F6A" w14:textId="755D8E10" w:rsidR="008259DE" w:rsidRPr="005A0DFE" w:rsidRDefault="00796E50" w:rsidP="005A0DFE">
      <w:pPr>
        <w:spacing w:after="120" w:line="360" w:lineRule="auto"/>
        <w:jc w:val="both"/>
        <w:rPr>
          <w:rFonts w:ascii="Arial" w:hAnsi="Arial" w:cs="Arial"/>
          <w:sz w:val="24"/>
          <w:szCs w:val="24"/>
        </w:rPr>
      </w:pPr>
      <w:r>
        <w:rPr>
          <w:rFonts w:ascii="Arial" w:hAnsi="Arial" w:cs="Arial"/>
          <w:sz w:val="24"/>
          <w:szCs w:val="24"/>
        </w:rPr>
        <w:t xml:space="preserve">The </w:t>
      </w:r>
      <w:proofErr w:type="gramStart"/>
      <w:r>
        <w:rPr>
          <w:rFonts w:ascii="Arial" w:hAnsi="Arial" w:cs="Arial"/>
          <w:sz w:val="24"/>
          <w:szCs w:val="24"/>
        </w:rPr>
        <w:t>F</w:t>
      </w:r>
      <w:r w:rsidRPr="00796E50">
        <w:rPr>
          <w:rFonts w:ascii="Arial" w:hAnsi="Arial" w:cs="Arial"/>
          <w:sz w:val="24"/>
          <w:szCs w:val="24"/>
        </w:rPr>
        <w:t>aculty</w:t>
      </w:r>
      <w:proofErr w:type="gramEnd"/>
      <w:r w:rsidRPr="00796E50">
        <w:rPr>
          <w:rFonts w:ascii="Arial" w:hAnsi="Arial" w:cs="Arial"/>
          <w:sz w:val="24"/>
          <w:szCs w:val="24"/>
        </w:rPr>
        <w:t xml:space="preserve"> currently </w:t>
      </w:r>
      <w:r w:rsidR="00D615E1">
        <w:rPr>
          <w:rFonts w:ascii="Arial" w:hAnsi="Arial" w:cs="Arial"/>
          <w:sz w:val="24"/>
          <w:szCs w:val="24"/>
        </w:rPr>
        <w:t xml:space="preserve">seeks to be </w:t>
      </w:r>
      <w:r w:rsidR="00A31EB1">
        <w:rPr>
          <w:rFonts w:ascii="Arial" w:hAnsi="Arial" w:cs="Arial"/>
          <w:sz w:val="24"/>
          <w:szCs w:val="24"/>
        </w:rPr>
        <w:t>a part</w:t>
      </w:r>
      <w:r w:rsidR="00D615E1">
        <w:rPr>
          <w:rFonts w:ascii="Arial" w:hAnsi="Arial" w:cs="Arial"/>
          <w:sz w:val="24"/>
          <w:szCs w:val="24"/>
        </w:rPr>
        <w:t xml:space="preserve"> of</w:t>
      </w:r>
      <w:r w:rsidRPr="00796E50">
        <w:rPr>
          <w:rFonts w:ascii="Arial" w:hAnsi="Arial" w:cs="Arial"/>
          <w:sz w:val="24"/>
          <w:szCs w:val="24"/>
        </w:rPr>
        <w:t xml:space="preserve"> several international collaborations wit</w:t>
      </w:r>
      <w:r>
        <w:rPr>
          <w:rFonts w:ascii="Arial" w:hAnsi="Arial" w:cs="Arial"/>
          <w:sz w:val="24"/>
          <w:szCs w:val="24"/>
        </w:rPr>
        <w:t>h a range of researchers</w:t>
      </w:r>
      <w:r w:rsidR="004B7391">
        <w:rPr>
          <w:rFonts w:ascii="Arial" w:hAnsi="Arial" w:cs="Arial"/>
          <w:sz w:val="24"/>
          <w:szCs w:val="24"/>
        </w:rPr>
        <w:t xml:space="preserve"> and media institutes</w:t>
      </w:r>
      <w:r>
        <w:rPr>
          <w:rFonts w:ascii="Arial" w:hAnsi="Arial" w:cs="Arial"/>
          <w:sz w:val="24"/>
          <w:szCs w:val="24"/>
        </w:rPr>
        <w:t xml:space="preserve"> across </w:t>
      </w:r>
      <w:r w:rsidRPr="00796E50">
        <w:rPr>
          <w:rFonts w:ascii="Arial" w:hAnsi="Arial" w:cs="Arial"/>
          <w:sz w:val="24"/>
          <w:szCs w:val="24"/>
        </w:rPr>
        <w:t>the world. However, such activities are individual efforts t</w:t>
      </w:r>
      <w:r>
        <w:rPr>
          <w:rFonts w:ascii="Arial" w:hAnsi="Arial" w:cs="Arial"/>
          <w:sz w:val="24"/>
          <w:szCs w:val="24"/>
        </w:rPr>
        <w:t xml:space="preserve">hat </w:t>
      </w:r>
      <w:r w:rsidRPr="00116E1A">
        <w:rPr>
          <w:rFonts w:ascii="Arial" w:hAnsi="Arial" w:cs="Arial"/>
          <w:noProof/>
          <w:sz w:val="24"/>
          <w:szCs w:val="24"/>
        </w:rPr>
        <w:t>are not formulated</w:t>
      </w:r>
      <w:r>
        <w:rPr>
          <w:rFonts w:ascii="Arial" w:hAnsi="Arial" w:cs="Arial"/>
          <w:sz w:val="24"/>
          <w:szCs w:val="24"/>
        </w:rPr>
        <w:t xml:space="preserve"> within a </w:t>
      </w:r>
      <w:r w:rsidRPr="00796E50">
        <w:rPr>
          <w:rFonts w:ascii="Arial" w:hAnsi="Arial" w:cs="Arial"/>
          <w:sz w:val="24"/>
          <w:szCs w:val="24"/>
        </w:rPr>
        <w:t>structured framework. As one of the main six themes th</w:t>
      </w:r>
      <w:r>
        <w:rPr>
          <w:rFonts w:ascii="Arial" w:hAnsi="Arial" w:cs="Arial"/>
          <w:sz w:val="24"/>
          <w:szCs w:val="24"/>
        </w:rPr>
        <w:t>at underpin the new BUE Strategic P</w:t>
      </w:r>
      <w:r w:rsidRPr="00796E50">
        <w:rPr>
          <w:rFonts w:ascii="Arial" w:hAnsi="Arial" w:cs="Arial"/>
          <w:sz w:val="24"/>
          <w:szCs w:val="24"/>
        </w:rPr>
        <w:t>lan, internationalisation</w:t>
      </w:r>
      <w:r>
        <w:rPr>
          <w:rFonts w:ascii="Arial" w:hAnsi="Arial" w:cs="Arial"/>
          <w:sz w:val="24"/>
          <w:szCs w:val="24"/>
        </w:rPr>
        <w:t xml:space="preserve"> </w:t>
      </w:r>
      <w:r w:rsidR="00664907">
        <w:rPr>
          <w:rFonts w:ascii="Arial" w:hAnsi="Arial" w:cs="Arial"/>
          <w:sz w:val="24"/>
          <w:szCs w:val="24"/>
        </w:rPr>
        <w:t>is taken</w:t>
      </w:r>
      <w:r>
        <w:rPr>
          <w:rFonts w:ascii="Arial" w:hAnsi="Arial" w:cs="Arial"/>
          <w:sz w:val="24"/>
          <w:szCs w:val="24"/>
        </w:rPr>
        <w:t xml:space="preserve"> forward by the </w:t>
      </w:r>
      <w:proofErr w:type="gramStart"/>
      <w:r>
        <w:rPr>
          <w:rFonts w:ascii="Arial" w:hAnsi="Arial" w:cs="Arial"/>
          <w:sz w:val="24"/>
          <w:szCs w:val="24"/>
        </w:rPr>
        <w:t>F</w:t>
      </w:r>
      <w:r w:rsidRPr="00796E50">
        <w:rPr>
          <w:rFonts w:ascii="Arial" w:hAnsi="Arial" w:cs="Arial"/>
          <w:sz w:val="24"/>
          <w:szCs w:val="24"/>
        </w:rPr>
        <w:t>aculty</w:t>
      </w:r>
      <w:proofErr w:type="gramEnd"/>
      <w:r w:rsidRPr="00796E50">
        <w:rPr>
          <w:rFonts w:ascii="Arial" w:hAnsi="Arial" w:cs="Arial"/>
          <w:sz w:val="24"/>
          <w:szCs w:val="24"/>
        </w:rPr>
        <w:t xml:space="preserve"> </w:t>
      </w:r>
      <w:r>
        <w:rPr>
          <w:rFonts w:ascii="Arial" w:hAnsi="Arial" w:cs="Arial"/>
          <w:sz w:val="24"/>
          <w:szCs w:val="24"/>
        </w:rPr>
        <w:t xml:space="preserve">through </w:t>
      </w:r>
      <w:r w:rsidR="00664907">
        <w:rPr>
          <w:rFonts w:ascii="Arial" w:hAnsi="Arial" w:cs="Arial"/>
          <w:sz w:val="24"/>
          <w:szCs w:val="24"/>
        </w:rPr>
        <w:t xml:space="preserve">the </w:t>
      </w:r>
      <w:r w:rsidRPr="00796E50">
        <w:rPr>
          <w:rFonts w:ascii="Arial" w:hAnsi="Arial" w:cs="Arial"/>
          <w:sz w:val="24"/>
          <w:szCs w:val="24"/>
        </w:rPr>
        <w:t>implementation plan that aims at developing platform</w:t>
      </w:r>
      <w:r w:rsidR="00664907">
        <w:rPr>
          <w:rFonts w:ascii="Arial" w:hAnsi="Arial" w:cs="Arial"/>
          <w:sz w:val="24"/>
          <w:szCs w:val="24"/>
        </w:rPr>
        <w:t>s</w:t>
      </w:r>
      <w:r w:rsidRPr="00796E50">
        <w:rPr>
          <w:rFonts w:ascii="Arial" w:hAnsi="Arial" w:cs="Arial"/>
          <w:sz w:val="24"/>
          <w:szCs w:val="24"/>
        </w:rPr>
        <w:t xml:space="preserve"> for eng</w:t>
      </w:r>
      <w:r>
        <w:rPr>
          <w:rFonts w:ascii="Arial" w:hAnsi="Arial" w:cs="Arial"/>
          <w:sz w:val="24"/>
          <w:szCs w:val="24"/>
        </w:rPr>
        <w:t xml:space="preserve">aging </w:t>
      </w:r>
      <w:r w:rsidRPr="00796E50">
        <w:rPr>
          <w:rFonts w:ascii="Arial" w:hAnsi="Arial" w:cs="Arial"/>
          <w:sz w:val="24"/>
          <w:szCs w:val="24"/>
        </w:rPr>
        <w:t>staff and students in international collaborations and activities.</w:t>
      </w:r>
    </w:p>
    <w:p w14:paraId="3B639500" w14:textId="77777777" w:rsidR="008259DE" w:rsidRDefault="008259DE" w:rsidP="00BB55B1">
      <w:pPr>
        <w:pStyle w:val="Heading1"/>
        <w:numPr>
          <w:ilvl w:val="0"/>
          <w:numId w:val="1"/>
        </w:numPr>
        <w:spacing w:line="360" w:lineRule="auto"/>
      </w:pPr>
      <w:bookmarkStart w:id="34" w:name="_Toc499627540"/>
      <w:r>
        <w:t>Strategic Objectives and Targets</w:t>
      </w:r>
      <w:bookmarkEnd w:id="34"/>
    </w:p>
    <w:p w14:paraId="29DCC928" w14:textId="7BEDA7C2" w:rsidR="00BB55B1" w:rsidRDefault="00796E50" w:rsidP="00B810D4">
      <w:pPr>
        <w:spacing w:after="360" w:line="360" w:lineRule="auto"/>
        <w:jc w:val="both"/>
        <w:rPr>
          <w:rFonts w:ascii="Arial" w:hAnsi="Arial" w:cs="Arial"/>
          <w:sz w:val="24"/>
          <w:szCs w:val="24"/>
        </w:rPr>
      </w:pPr>
      <w:r w:rsidRPr="00796E50">
        <w:rPr>
          <w:rFonts w:ascii="Arial" w:hAnsi="Arial" w:cs="Arial"/>
          <w:sz w:val="24"/>
          <w:szCs w:val="24"/>
        </w:rPr>
        <w:t xml:space="preserve">The </w:t>
      </w:r>
      <w:proofErr w:type="gramStart"/>
      <w:r w:rsidRPr="00796E50">
        <w:rPr>
          <w:rFonts w:ascii="Arial" w:hAnsi="Arial" w:cs="Arial"/>
          <w:sz w:val="24"/>
          <w:szCs w:val="24"/>
        </w:rPr>
        <w:t>Faculty</w:t>
      </w:r>
      <w:proofErr w:type="gramEnd"/>
      <w:r w:rsidRPr="00796E50">
        <w:rPr>
          <w:rFonts w:ascii="Arial" w:hAnsi="Arial" w:cs="Arial"/>
          <w:sz w:val="24"/>
          <w:szCs w:val="24"/>
        </w:rPr>
        <w:t xml:space="preserve"> has identified strategic objectives an</w:t>
      </w:r>
      <w:r>
        <w:rPr>
          <w:rFonts w:ascii="Arial" w:hAnsi="Arial" w:cs="Arial"/>
          <w:sz w:val="24"/>
          <w:szCs w:val="24"/>
        </w:rPr>
        <w:t xml:space="preserve">d specified targets </w:t>
      </w:r>
      <w:r w:rsidRPr="00116E1A">
        <w:rPr>
          <w:rFonts w:ascii="Arial" w:hAnsi="Arial" w:cs="Arial"/>
          <w:noProof/>
          <w:sz w:val="24"/>
          <w:szCs w:val="24"/>
        </w:rPr>
        <w:t>in order to</w:t>
      </w:r>
      <w:r>
        <w:rPr>
          <w:rFonts w:ascii="Arial" w:hAnsi="Arial" w:cs="Arial"/>
          <w:sz w:val="24"/>
          <w:szCs w:val="24"/>
        </w:rPr>
        <w:t xml:space="preserve"> </w:t>
      </w:r>
      <w:r w:rsidRPr="00796E50">
        <w:rPr>
          <w:rFonts w:ascii="Arial" w:hAnsi="Arial" w:cs="Arial"/>
          <w:sz w:val="24"/>
          <w:szCs w:val="24"/>
        </w:rPr>
        <w:t>a</w:t>
      </w:r>
      <w:r>
        <w:rPr>
          <w:rFonts w:ascii="Arial" w:hAnsi="Arial" w:cs="Arial"/>
          <w:sz w:val="24"/>
          <w:szCs w:val="24"/>
        </w:rPr>
        <w:t>chieve the six themes which underpin</w:t>
      </w:r>
      <w:r w:rsidRPr="00796E50">
        <w:rPr>
          <w:rFonts w:ascii="Arial" w:hAnsi="Arial" w:cs="Arial"/>
          <w:sz w:val="24"/>
          <w:szCs w:val="24"/>
        </w:rPr>
        <w:t xml:space="preserve"> the ne</w:t>
      </w:r>
      <w:r>
        <w:rPr>
          <w:rFonts w:ascii="Arial" w:hAnsi="Arial" w:cs="Arial"/>
          <w:sz w:val="24"/>
          <w:szCs w:val="24"/>
        </w:rPr>
        <w:t>w BUE S</w:t>
      </w:r>
      <w:r w:rsidRPr="00796E50">
        <w:rPr>
          <w:rFonts w:ascii="Arial" w:hAnsi="Arial" w:cs="Arial"/>
          <w:sz w:val="24"/>
          <w:szCs w:val="24"/>
        </w:rPr>
        <w:t>tr</w:t>
      </w:r>
      <w:r>
        <w:rPr>
          <w:rFonts w:ascii="Arial" w:hAnsi="Arial" w:cs="Arial"/>
          <w:sz w:val="24"/>
          <w:szCs w:val="24"/>
        </w:rPr>
        <w:t xml:space="preserve">ategic Plan. The objectives and </w:t>
      </w:r>
      <w:r w:rsidRPr="00796E50">
        <w:rPr>
          <w:rFonts w:ascii="Arial" w:hAnsi="Arial" w:cs="Arial"/>
          <w:sz w:val="24"/>
          <w:szCs w:val="24"/>
        </w:rPr>
        <w:t xml:space="preserve">corresponding targets </w:t>
      </w:r>
      <w:r w:rsidRPr="00116E1A">
        <w:rPr>
          <w:rFonts w:ascii="Arial" w:hAnsi="Arial" w:cs="Arial"/>
          <w:noProof/>
          <w:sz w:val="24"/>
          <w:szCs w:val="24"/>
        </w:rPr>
        <w:t>are listed</w:t>
      </w:r>
      <w:r w:rsidRPr="00796E50">
        <w:rPr>
          <w:rFonts w:ascii="Arial" w:hAnsi="Arial" w:cs="Arial"/>
          <w:sz w:val="24"/>
          <w:szCs w:val="24"/>
        </w:rPr>
        <w:t xml:space="preserve"> in the following </w:t>
      </w:r>
      <w:r>
        <w:rPr>
          <w:rFonts w:ascii="Arial" w:hAnsi="Arial" w:cs="Arial"/>
          <w:sz w:val="24"/>
          <w:szCs w:val="24"/>
        </w:rPr>
        <w:t xml:space="preserve">sections </w:t>
      </w:r>
      <w:r w:rsidRPr="00796E50">
        <w:rPr>
          <w:rFonts w:ascii="Arial" w:hAnsi="Arial" w:cs="Arial"/>
          <w:sz w:val="24"/>
          <w:szCs w:val="24"/>
        </w:rPr>
        <w:t>in thre</w:t>
      </w:r>
      <w:r>
        <w:rPr>
          <w:rFonts w:ascii="Arial" w:hAnsi="Arial" w:cs="Arial"/>
          <w:sz w:val="24"/>
          <w:szCs w:val="24"/>
        </w:rPr>
        <w:t xml:space="preserve">e main areas that represent the platform for the </w:t>
      </w:r>
      <w:proofErr w:type="gramStart"/>
      <w:r>
        <w:rPr>
          <w:rFonts w:ascii="Arial" w:hAnsi="Arial" w:cs="Arial"/>
          <w:sz w:val="24"/>
          <w:szCs w:val="24"/>
        </w:rPr>
        <w:t>F</w:t>
      </w:r>
      <w:r w:rsidRPr="00796E50">
        <w:rPr>
          <w:rFonts w:ascii="Arial" w:hAnsi="Arial" w:cs="Arial"/>
          <w:sz w:val="24"/>
          <w:szCs w:val="24"/>
        </w:rPr>
        <w:t>aculty’s</w:t>
      </w:r>
      <w:proofErr w:type="gramEnd"/>
      <w:r w:rsidRPr="00796E50">
        <w:rPr>
          <w:rFonts w:ascii="Arial" w:hAnsi="Arial" w:cs="Arial"/>
          <w:sz w:val="24"/>
          <w:szCs w:val="24"/>
        </w:rPr>
        <w:t xml:space="preserve"> activities. </w:t>
      </w:r>
      <w:r w:rsidR="0079279C">
        <w:rPr>
          <w:rFonts w:ascii="Arial" w:hAnsi="Arial" w:cs="Arial"/>
          <w:sz w:val="24"/>
          <w:szCs w:val="24"/>
        </w:rPr>
        <w:t xml:space="preserve"> </w:t>
      </w:r>
      <w:r w:rsidRPr="00116E1A">
        <w:rPr>
          <w:rFonts w:ascii="Arial" w:hAnsi="Arial" w:cs="Arial"/>
          <w:noProof/>
          <w:sz w:val="24"/>
          <w:szCs w:val="24"/>
        </w:rPr>
        <w:t>In addition</w:t>
      </w:r>
      <w:r w:rsidRPr="00796E50">
        <w:rPr>
          <w:rFonts w:ascii="Arial" w:hAnsi="Arial" w:cs="Arial"/>
          <w:sz w:val="24"/>
          <w:szCs w:val="24"/>
        </w:rPr>
        <w:t>, ena</w:t>
      </w:r>
      <w:r>
        <w:rPr>
          <w:rFonts w:ascii="Arial" w:hAnsi="Arial" w:cs="Arial"/>
          <w:sz w:val="24"/>
          <w:szCs w:val="24"/>
        </w:rPr>
        <w:t xml:space="preserve">bling structures and mechanisms </w:t>
      </w:r>
      <w:r w:rsidRPr="00796E50">
        <w:rPr>
          <w:rFonts w:ascii="Arial" w:hAnsi="Arial" w:cs="Arial"/>
          <w:sz w:val="24"/>
          <w:szCs w:val="24"/>
        </w:rPr>
        <w:t xml:space="preserve">are also identified to provide the </w:t>
      </w:r>
      <w:r>
        <w:rPr>
          <w:rFonts w:ascii="Arial" w:hAnsi="Arial" w:cs="Arial"/>
          <w:sz w:val="24"/>
          <w:szCs w:val="24"/>
        </w:rPr>
        <w:t xml:space="preserve">required </w:t>
      </w:r>
      <w:r w:rsidR="00BB55B1">
        <w:rPr>
          <w:rFonts w:ascii="Arial" w:hAnsi="Arial" w:cs="Arial"/>
          <w:sz w:val="24"/>
          <w:szCs w:val="24"/>
        </w:rPr>
        <w:t xml:space="preserve">support to achieve the </w:t>
      </w:r>
      <w:proofErr w:type="gramStart"/>
      <w:r w:rsidR="00BB55B1">
        <w:rPr>
          <w:rFonts w:ascii="Arial" w:hAnsi="Arial" w:cs="Arial"/>
          <w:sz w:val="24"/>
          <w:szCs w:val="24"/>
        </w:rPr>
        <w:t>Faculty’s</w:t>
      </w:r>
      <w:proofErr w:type="gramEnd"/>
      <w:r w:rsidR="00BB55B1">
        <w:rPr>
          <w:rFonts w:ascii="Arial" w:hAnsi="Arial" w:cs="Arial"/>
          <w:sz w:val="24"/>
          <w:szCs w:val="24"/>
        </w:rPr>
        <w:t xml:space="preserve"> </w:t>
      </w:r>
      <w:r>
        <w:rPr>
          <w:rFonts w:ascii="Arial" w:hAnsi="Arial" w:cs="Arial"/>
          <w:sz w:val="24"/>
          <w:szCs w:val="24"/>
        </w:rPr>
        <w:t xml:space="preserve">objectives and </w:t>
      </w:r>
      <w:r w:rsidRPr="00796E50">
        <w:rPr>
          <w:rFonts w:ascii="Arial" w:hAnsi="Arial" w:cs="Arial"/>
          <w:sz w:val="24"/>
          <w:szCs w:val="24"/>
        </w:rPr>
        <w:t>targets.</w:t>
      </w:r>
    </w:p>
    <w:p w14:paraId="161DCB17" w14:textId="77777777" w:rsidR="00EA4E81" w:rsidRDefault="00BB55B1" w:rsidP="00EA4E81">
      <w:pPr>
        <w:pStyle w:val="Heading2"/>
        <w:spacing w:after="240"/>
      </w:pPr>
      <w:bookmarkStart w:id="35" w:name="_Toc499627541"/>
      <w:r>
        <w:t xml:space="preserve">4.1 Teaching and </w:t>
      </w:r>
      <w:r w:rsidR="008259DE" w:rsidRPr="008259DE">
        <w:t>Learning</w:t>
      </w:r>
      <w:bookmarkEnd w:id="35"/>
      <w:r w:rsidR="008259DE" w:rsidRPr="008259DE">
        <w:t xml:space="preserve"> </w:t>
      </w:r>
    </w:p>
    <w:tbl>
      <w:tblPr>
        <w:tblStyle w:val="TableGrid"/>
        <w:tblW w:w="0" w:type="auto"/>
        <w:tblLook w:val="04A0" w:firstRow="1" w:lastRow="0" w:firstColumn="1" w:lastColumn="0" w:noHBand="0" w:noVBand="1"/>
      </w:tblPr>
      <w:tblGrid>
        <w:gridCol w:w="9016"/>
      </w:tblGrid>
      <w:tr w:rsidR="00EA4E81" w14:paraId="3B183E36" w14:textId="77777777" w:rsidTr="00EA4E81">
        <w:tc>
          <w:tcPr>
            <w:tcW w:w="9016" w:type="dxa"/>
          </w:tcPr>
          <w:p w14:paraId="1004F6BE" w14:textId="77777777" w:rsidR="00EA4E81" w:rsidRPr="005960D1" w:rsidRDefault="00253E69" w:rsidP="00C85A3E">
            <w:pPr>
              <w:spacing w:before="120" w:after="240"/>
              <w:jc w:val="both"/>
              <w:rPr>
                <w:rFonts w:ascii="Arial" w:hAnsi="Arial" w:cs="Arial"/>
                <w:b/>
                <w:sz w:val="24"/>
                <w:szCs w:val="24"/>
              </w:rPr>
            </w:pPr>
            <w:r w:rsidRPr="005960D1">
              <w:rPr>
                <w:rFonts w:ascii="Arial" w:hAnsi="Arial" w:cs="Arial"/>
                <w:b/>
                <w:sz w:val="24"/>
                <w:szCs w:val="24"/>
              </w:rPr>
              <w:t xml:space="preserve">University Strategic Objectives: Themes </w:t>
            </w:r>
            <w:r w:rsidR="00EA4E81" w:rsidRPr="005960D1">
              <w:rPr>
                <w:rFonts w:ascii="Arial" w:hAnsi="Arial" w:cs="Arial"/>
                <w:b/>
                <w:sz w:val="24"/>
                <w:szCs w:val="24"/>
              </w:rPr>
              <w:t>2 and 3</w:t>
            </w:r>
          </w:p>
          <w:p w14:paraId="297A9225" w14:textId="77777777" w:rsidR="00EA4E81" w:rsidRPr="00253E69" w:rsidRDefault="00EA4E81" w:rsidP="00C85A3E">
            <w:pPr>
              <w:keepNext/>
              <w:keepLines/>
              <w:numPr>
                <w:ilvl w:val="0"/>
                <w:numId w:val="7"/>
              </w:numPr>
              <w:spacing w:before="120" w:after="60"/>
              <w:jc w:val="both"/>
              <w:outlineLvl w:val="0"/>
              <w:rPr>
                <w:rFonts w:ascii="Arial" w:eastAsia="Times New Roman" w:hAnsi="Arial" w:cs="Arial"/>
                <w:b/>
                <w:sz w:val="20"/>
                <w:szCs w:val="20"/>
              </w:rPr>
            </w:pPr>
            <w:bookmarkStart w:id="36" w:name="_Toc484253370"/>
            <w:bookmarkStart w:id="37" w:name="_Toc484347123"/>
            <w:bookmarkStart w:id="38" w:name="_Toc484348444"/>
            <w:bookmarkStart w:id="39" w:name="_Toc484804398"/>
            <w:bookmarkStart w:id="40" w:name="_Toc484804586"/>
            <w:bookmarkStart w:id="41" w:name="_Toc484804630"/>
            <w:bookmarkStart w:id="42" w:name="_Toc484854079"/>
            <w:bookmarkStart w:id="43" w:name="_Toc484854673"/>
            <w:bookmarkStart w:id="44" w:name="_Toc484855058"/>
            <w:bookmarkStart w:id="45" w:name="_Toc484954563"/>
            <w:bookmarkStart w:id="46" w:name="_Toc485015456"/>
            <w:bookmarkStart w:id="47" w:name="_Toc485020529"/>
            <w:bookmarkStart w:id="48" w:name="_Toc488858035"/>
            <w:bookmarkStart w:id="49" w:name="_Toc499460697"/>
            <w:bookmarkStart w:id="50" w:name="_Toc499468078"/>
            <w:bookmarkStart w:id="51" w:name="_Toc499471643"/>
            <w:bookmarkStart w:id="52" w:name="_Toc499471836"/>
            <w:bookmarkStart w:id="53" w:name="_Toc499473713"/>
            <w:bookmarkStart w:id="54" w:name="_Toc499627542"/>
            <w:r w:rsidRPr="00EA4E81">
              <w:rPr>
                <w:rFonts w:ascii="Arial" w:eastAsia="Times New Roman" w:hAnsi="Arial" w:cs="Arial"/>
                <w:b/>
                <w:sz w:val="20"/>
                <w:szCs w:val="20"/>
              </w:rPr>
              <w:t>Deliver a Vibrant 21st Century University Campus</w:t>
            </w:r>
            <w:bookmarkStart w:id="55" w:name="_Toc484347124"/>
            <w:bookmarkStart w:id="56" w:name="_Toc484347340"/>
            <w:bookmarkStart w:id="57" w:name="_Toc484347694"/>
            <w:bookmarkStart w:id="58" w:name="_Toc48434844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E4554FB" w14:textId="77777777" w:rsidR="00253E69" w:rsidRPr="00253E69" w:rsidRDefault="00253E69" w:rsidP="00C85A3E">
            <w:pPr>
              <w:pStyle w:val="ListParagraph"/>
              <w:numPr>
                <w:ilvl w:val="0"/>
                <w:numId w:val="9"/>
              </w:numPr>
              <w:spacing w:line="276" w:lineRule="auto"/>
              <w:jc w:val="both"/>
              <w:rPr>
                <w:rFonts w:ascii="Arial" w:hAnsi="Arial" w:cs="Arial"/>
                <w:i/>
                <w:sz w:val="20"/>
                <w:szCs w:val="20"/>
              </w:rPr>
            </w:pPr>
            <w:r w:rsidRPr="00253E69">
              <w:rPr>
                <w:rFonts w:ascii="Arial" w:hAnsi="Arial" w:cs="Arial"/>
                <w:i/>
                <w:sz w:val="20"/>
                <w:szCs w:val="20"/>
              </w:rPr>
              <w:t>Develop technology-enabled teaching and learning.</w:t>
            </w:r>
          </w:p>
          <w:p w14:paraId="24D9FC39" w14:textId="77777777" w:rsidR="00253E69" w:rsidRPr="00253E69" w:rsidRDefault="00253E69" w:rsidP="00C85A3E">
            <w:pPr>
              <w:pStyle w:val="ListParagraph"/>
              <w:numPr>
                <w:ilvl w:val="0"/>
                <w:numId w:val="9"/>
              </w:numPr>
              <w:spacing w:line="276" w:lineRule="auto"/>
              <w:jc w:val="both"/>
              <w:rPr>
                <w:rFonts w:ascii="Arial" w:hAnsi="Arial" w:cs="Arial"/>
                <w:i/>
                <w:sz w:val="20"/>
                <w:szCs w:val="20"/>
              </w:rPr>
            </w:pPr>
            <w:r w:rsidRPr="00253E69">
              <w:rPr>
                <w:rFonts w:ascii="Arial" w:hAnsi="Arial" w:cs="Arial"/>
                <w:i/>
                <w:sz w:val="20"/>
                <w:szCs w:val="20"/>
              </w:rPr>
              <w:t>Provide student support for a transformational learning experience.</w:t>
            </w:r>
          </w:p>
          <w:p w14:paraId="59ADE4C8" w14:textId="77777777" w:rsidR="00253E69" w:rsidRPr="00253E69" w:rsidRDefault="00253E69" w:rsidP="00C85A3E">
            <w:pPr>
              <w:pStyle w:val="ListParagraph"/>
              <w:numPr>
                <w:ilvl w:val="0"/>
                <w:numId w:val="9"/>
              </w:numPr>
              <w:spacing w:line="276" w:lineRule="auto"/>
              <w:jc w:val="both"/>
              <w:rPr>
                <w:rFonts w:ascii="Arial" w:hAnsi="Arial" w:cs="Arial"/>
                <w:i/>
                <w:sz w:val="20"/>
                <w:szCs w:val="20"/>
              </w:rPr>
            </w:pPr>
            <w:r w:rsidRPr="00253E69">
              <w:rPr>
                <w:rFonts w:ascii="Arial" w:hAnsi="Arial" w:cs="Arial"/>
                <w:i/>
                <w:sz w:val="20"/>
                <w:szCs w:val="20"/>
              </w:rPr>
              <w:t xml:space="preserve">Provide student-centred activities across culture, </w:t>
            </w:r>
            <w:proofErr w:type="gramStart"/>
            <w:r w:rsidRPr="00253E69">
              <w:rPr>
                <w:rFonts w:ascii="Arial" w:hAnsi="Arial" w:cs="Arial"/>
                <w:i/>
                <w:sz w:val="20"/>
                <w:szCs w:val="20"/>
              </w:rPr>
              <w:t>sport</w:t>
            </w:r>
            <w:proofErr w:type="gramEnd"/>
            <w:r w:rsidRPr="00253E69">
              <w:rPr>
                <w:rFonts w:ascii="Arial" w:hAnsi="Arial" w:cs="Arial"/>
                <w:i/>
                <w:sz w:val="20"/>
                <w:szCs w:val="20"/>
              </w:rPr>
              <w:t xml:space="preserve"> and education.</w:t>
            </w:r>
          </w:p>
          <w:p w14:paraId="7F2EB0D5" w14:textId="77777777" w:rsidR="00253E69" w:rsidRPr="00253E69" w:rsidRDefault="00253E69" w:rsidP="00C85A3E">
            <w:pPr>
              <w:pStyle w:val="ListParagraph"/>
              <w:numPr>
                <w:ilvl w:val="0"/>
                <w:numId w:val="9"/>
              </w:numPr>
              <w:spacing w:line="276" w:lineRule="auto"/>
              <w:jc w:val="both"/>
              <w:rPr>
                <w:rFonts w:ascii="Arial" w:hAnsi="Arial" w:cs="Arial"/>
                <w:i/>
                <w:sz w:val="20"/>
                <w:szCs w:val="20"/>
              </w:rPr>
            </w:pPr>
            <w:r w:rsidRPr="00253E69">
              <w:rPr>
                <w:rFonts w:ascii="Arial" w:hAnsi="Arial" w:cs="Arial"/>
                <w:i/>
                <w:sz w:val="20"/>
                <w:szCs w:val="20"/>
              </w:rPr>
              <w:t>Deliver student services via technology.</w:t>
            </w:r>
          </w:p>
          <w:p w14:paraId="3D42D5F6" w14:textId="77777777" w:rsidR="00253E69" w:rsidRPr="00253E69" w:rsidRDefault="00253E69" w:rsidP="00C85A3E">
            <w:pPr>
              <w:pStyle w:val="ListParagraph"/>
              <w:numPr>
                <w:ilvl w:val="0"/>
                <w:numId w:val="9"/>
              </w:numPr>
              <w:spacing w:after="240" w:line="276" w:lineRule="auto"/>
              <w:jc w:val="both"/>
              <w:rPr>
                <w:rFonts w:ascii="Arial" w:hAnsi="Arial" w:cs="Arial"/>
                <w:i/>
                <w:sz w:val="20"/>
                <w:szCs w:val="20"/>
              </w:rPr>
            </w:pPr>
            <w:r w:rsidRPr="00253E69">
              <w:rPr>
                <w:rFonts w:ascii="Arial" w:hAnsi="Arial" w:cs="Arial"/>
                <w:i/>
                <w:sz w:val="20"/>
                <w:szCs w:val="20"/>
              </w:rPr>
              <w:t>Develop a modern environmentally friendly infrastructure.</w:t>
            </w:r>
          </w:p>
          <w:p w14:paraId="48171E80" w14:textId="77777777" w:rsidR="00EA4E81" w:rsidRPr="00EA4E81" w:rsidRDefault="00EA4E81" w:rsidP="00C85A3E">
            <w:pPr>
              <w:keepNext/>
              <w:keepLines/>
              <w:numPr>
                <w:ilvl w:val="0"/>
                <w:numId w:val="7"/>
              </w:numPr>
              <w:spacing w:before="120" w:after="60" w:line="276" w:lineRule="auto"/>
              <w:jc w:val="both"/>
              <w:outlineLvl w:val="0"/>
              <w:rPr>
                <w:rFonts w:ascii="Arial" w:eastAsia="Times New Roman" w:hAnsi="Arial" w:cs="Arial"/>
                <w:b/>
                <w:sz w:val="20"/>
                <w:szCs w:val="20"/>
              </w:rPr>
            </w:pPr>
            <w:bookmarkStart w:id="59" w:name="_Toc484804399"/>
            <w:bookmarkStart w:id="60" w:name="_Toc484804587"/>
            <w:bookmarkStart w:id="61" w:name="_Toc484804631"/>
            <w:bookmarkStart w:id="62" w:name="_Toc484854080"/>
            <w:bookmarkStart w:id="63" w:name="_Toc484854674"/>
            <w:bookmarkStart w:id="64" w:name="_Toc484855059"/>
            <w:bookmarkStart w:id="65" w:name="_Toc484954564"/>
            <w:bookmarkStart w:id="66" w:name="_Toc485015457"/>
            <w:bookmarkStart w:id="67" w:name="_Toc485020530"/>
            <w:bookmarkStart w:id="68" w:name="_Toc488858036"/>
            <w:bookmarkStart w:id="69" w:name="_Toc499460698"/>
            <w:bookmarkStart w:id="70" w:name="_Toc499468079"/>
            <w:bookmarkStart w:id="71" w:name="_Toc499471644"/>
            <w:bookmarkStart w:id="72" w:name="_Toc499471837"/>
            <w:bookmarkStart w:id="73" w:name="_Toc499473714"/>
            <w:bookmarkStart w:id="74" w:name="_Toc499627543"/>
            <w:r w:rsidRPr="00EA4E81">
              <w:rPr>
                <w:rFonts w:ascii="Arial" w:eastAsia="Times New Roman" w:hAnsi="Arial" w:cs="Arial"/>
                <w:b/>
                <w:sz w:val="20"/>
                <w:szCs w:val="20"/>
              </w:rPr>
              <w:t>Deliver a Transformational British Higher Education Experience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39F9F010" w14:textId="77777777" w:rsidR="00253E69" w:rsidRPr="00253E69" w:rsidRDefault="00253E69" w:rsidP="00C85A3E">
            <w:pPr>
              <w:pStyle w:val="ListParagraph"/>
              <w:numPr>
                <w:ilvl w:val="0"/>
                <w:numId w:val="11"/>
              </w:numPr>
              <w:spacing w:line="276" w:lineRule="auto"/>
              <w:jc w:val="both"/>
              <w:rPr>
                <w:rFonts w:ascii="Arial" w:hAnsi="Arial" w:cs="Arial"/>
                <w:i/>
                <w:sz w:val="20"/>
                <w:szCs w:val="20"/>
              </w:rPr>
            </w:pPr>
            <w:r w:rsidRPr="00253E69">
              <w:rPr>
                <w:rFonts w:ascii="Arial" w:hAnsi="Arial" w:cs="Arial"/>
                <w:i/>
                <w:sz w:val="20"/>
                <w:szCs w:val="20"/>
              </w:rPr>
              <w:t xml:space="preserve">Adhere to UK HE </w:t>
            </w:r>
            <w:proofErr w:type="gramStart"/>
            <w:r w:rsidRPr="00253E69">
              <w:rPr>
                <w:rFonts w:ascii="Arial" w:hAnsi="Arial" w:cs="Arial"/>
                <w:i/>
                <w:sz w:val="20"/>
                <w:szCs w:val="20"/>
              </w:rPr>
              <w:t>sector</w:t>
            </w:r>
            <w:proofErr w:type="gramEnd"/>
            <w:r w:rsidRPr="00253E69">
              <w:rPr>
                <w:rFonts w:ascii="Arial" w:hAnsi="Arial" w:cs="Arial"/>
                <w:i/>
                <w:sz w:val="20"/>
                <w:szCs w:val="20"/>
              </w:rPr>
              <w:t xml:space="preserve"> norms for governance, quality and standards, ensuring the appropriate human and other resources.</w:t>
            </w:r>
          </w:p>
          <w:p w14:paraId="447B6E4E" w14:textId="77777777" w:rsidR="00253E69" w:rsidRPr="00253E69" w:rsidRDefault="00253E69" w:rsidP="00C85A3E">
            <w:pPr>
              <w:pStyle w:val="ListParagraph"/>
              <w:numPr>
                <w:ilvl w:val="0"/>
                <w:numId w:val="11"/>
              </w:numPr>
              <w:spacing w:line="276" w:lineRule="auto"/>
              <w:jc w:val="both"/>
              <w:rPr>
                <w:rFonts w:ascii="Arial" w:hAnsi="Arial" w:cs="Arial"/>
                <w:i/>
                <w:sz w:val="20"/>
                <w:szCs w:val="20"/>
              </w:rPr>
            </w:pPr>
            <w:r w:rsidRPr="00253E69">
              <w:rPr>
                <w:rFonts w:ascii="Arial" w:hAnsi="Arial" w:cs="Arial"/>
                <w:i/>
                <w:sz w:val="20"/>
                <w:szCs w:val="20"/>
              </w:rPr>
              <w:t xml:space="preserve">Deliver a modern, </w:t>
            </w:r>
            <w:r w:rsidRPr="000D64E2">
              <w:rPr>
                <w:rFonts w:ascii="Arial" w:hAnsi="Arial" w:cs="Arial"/>
                <w:i/>
                <w:noProof/>
                <w:sz w:val="20"/>
                <w:szCs w:val="20"/>
              </w:rPr>
              <w:t>high quality</w:t>
            </w:r>
            <w:r w:rsidRPr="00253E69">
              <w:rPr>
                <w:rFonts w:ascii="Arial" w:hAnsi="Arial" w:cs="Arial"/>
                <w:i/>
                <w:sz w:val="20"/>
                <w:szCs w:val="20"/>
              </w:rPr>
              <w:t xml:space="preserve"> British style teaching and learning.</w:t>
            </w:r>
          </w:p>
          <w:p w14:paraId="4E436DAB" w14:textId="77777777" w:rsidR="00253E69" w:rsidRPr="00253E69" w:rsidRDefault="00253E69" w:rsidP="00C85A3E">
            <w:pPr>
              <w:pStyle w:val="ListParagraph"/>
              <w:numPr>
                <w:ilvl w:val="0"/>
                <w:numId w:val="11"/>
              </w:numPr>
              <w:spacing w:line="276" w:lineRule="auto"/>
              <w:jc w:val="both"/>
              <w:rPr>
                <w:rFonts w:ascii="Arial" w:hAnsi="Arial" w:cs="Arial"/>
                <w:i/>
                <w:sz w:val="20"/>
                <w:szCs w:val="20"/>
              </w:rPr>
            </w:pPr>
            <w:r w:rsidRPr="00253E69">
              <w:rPr>
                <w:rFonts w:ascii="Arial" w:hAnsi="Arial" w:cs="Arial"/>
                <w:i/>
                <w:sz w:val="20"/>
                <w:szCs w:val="20"/>
              </w:rPr>
              <w:t>Ensure high employability rates for BUE graduates.</w:t>
            </w:r>
          </w:p>
          <w:p w14:paraId="0BD30FF7" w14:textId="77777777" w:rsidR="00EA4E81" w:rsidRPr="00253E69" w:rsidRDefault="00253E69" w:rsidP="00C85A3E">
            <w:pPr>
              <w:pStyle w:val="ListParagraph"/>
              <w:numPr>
                <w:ilvl w:val="0"/>
                <w:numId w:val="11"/>
              </w:numPr>
              <w:spacing w:after="120" w:line="276" w:lineRule="auto"/>
              <w:jc w:val="both"/>
              <w:rPr>
                <w:i/>
              </w:rPr>
            </w:pPr>
            <w:r w:rsidRPr="00253E69">
              <w:rPr>
                <w:rFonts w:ascii="Arial" w:hAnsi="Arial" w:cs="Arial"/>
                <w:i/>
                <w:sz w:val="20"/>
                <w:szCs w:val="20"/>
              </w:rPr>
              <w:t>Offer UK / Egyptian dual awards delivered in English language.</w:t>
            </w:r>
          </w:p>
        </w:tc>
      </w:tr>
    </w:tbl>
    <w:p w14:paraId="2C178266" w14:textId="77777777" w:rsidR="00253E69" w:rsidRPr="008259DE" w:rsidRDefault="00253E69" w:rsidP="008259DE"/>
    <w:p w14:paraId="1CF2424C" w14:textId="77777777" w:rsidR="002A0A10" w:rsidRDefault="00F54C21" w:rsidP="00B810D4">
      <w:pPr>
        <w:autoSpaceDE w:val="0"/>
        <w:autoSpaceDN w:val="0"/>
        <w:adjustRightInd w:val="0"/>
        <w:spacing w:after="0" w:line="360" w:lineRule="auto"/>
        <w:jc w:val="both"/>
        <w:rPr>
          <w:rFonts w:ascii="Arial" w:hAnsi="Arial" w:cs="Arial"/>
          <w:sz w:val="24"/>
          <w:szCs w:val="24"/>
        </w:rPr>
      </w:pPr>
      <w:bookmarkStart w:id="75" w:name="_Toc499627545"/>
      <w:r>
        <w:rPr>
          <w:rFonts w:ascii="Arial" w:hAnsi="Arial" w:cs="Arial"/>
          <w:sz w:val="24"/>
          <w:szCs w:val="24"/>
        </w:rPr>
        <w:t xml:space="preserve">The Faculty of Communication and Mass Media seeks to </w:t>
      </w:r>
      <w:r w:rsidR="002A0A10">
        <w:rPr>
          <w:rFonts w:ascii="Arial" w:hAnsi="Arial" w:cs="Arial"/>
          <w:sz w:val="24"/>
          <w:szCs w:val="24"/>
        </w:rPr>
        <w:t xml:space="preserve">accommodate the BUE Philosophy </w:t>
      </w:r>
      <w:r w:rsidR="001856E9">
        <w:rPr>
          <w:rFonts w:ascii="Arial" w:hAnsi="Arial" w:cs="Arial"/>
          <w:sz w:val="24"/>
          <w:szCs w:val="24"/>
        </w:rPr>
        <w:t>to</w:t>
      </w:r>
      <w:r w:rsidR="002A0A10">
        <w:rPr>
          <w:rFonts w:ascii="Arial" w:hAnsi="Arial" w:cs="Arial"/>
          <w:sz w:val="24"/>
          <w:szCs w:val="24"/>
        </w:rPr>
        <w:t xml:space="preserve"> </w:t>
      </w:r>
      <w:r w:rsidR="001856E9">
        <w:rPr>
          <w:rFonts w:ascii="Arial" w:hAnsi="Arial" w:cs="Arial"/>
          <w:sz w:val="24"/>
          <w:szCs w:val="24"/>
        </w:rPr>
        <w:t>enable</w:t>
      </w:r>
      <w:r w:rsidR="002A0A10">
        <w:rPr>
          <w:rFonts w:ascii="Arial" w:hAnsi="Arial" w:cs="Arial"/>
          <w:sz w:val="24"/>
          <w:szCs w:val="24"/>
        </w:rPr>
        <w:t xml:space="preserve"> students </w:t>
      </w:r>
      <w:r w:rsidR="001856E9">
        <w:rPr>
          <w:rFonts w:ascii="Arial" w:hAnsi="Arial" w:cs="Arial"/>
          <w:sz w:val="24"/>
          <w:szCs w:val="24"/>
        </w:rPr>
        <w:t xml:space="preserve">in thinking critically and </w:t>
      </w:r>
      <w:r w:rsidR="001C4C0F">
        <w:rPr>
          <w:rFonts w:ascii="Arial" w:hAnsi="Arial" w:cs="Arial"/>
          <w:sz w:val="24"/>
          <w:szCs w:val="24"/>
        </w:rPr>
        <w:t>independently</w:t>
      </w:r>
      <w:r w:rsidR="001856E9">
        <w:rPr>
          <w:rFonts w:ascii="Arial" w:hAnsi="Arial" w:cs="Arial"/>
          <w:sz w:val="24"/>
          <w:szCs w:val="24"/>
        </w:rPr>
        <w:t xml:space="preserve"> while they are actively participating in the educational activities, which the </w:t>
      </w:r>
      <w:r w:rsidR="001C4C0F">
        <w:rPr>
          <w:rFonts w:ascii="Arial" w:hAnsi="Arial" w:cs="Arial"/>
          <w:sz w:val="24"/>
          <w:szCs w:val="24"/>
        </w:rPr>
        <w:t xml:space="preserve">University sets in a slogan </w:t>
      </w:r>
      <w:r w:rsidR="001856E9">
        <w:rPr>
          <w:rFonts w:ascii="Arial" w:hAnsi="Arial" w:cs="Arial"/>
          <w:sz w:val="24"/>
          <w:szCs w:val="24"/>
        </w:rPr>
        <w:t>“H</w:t>
      </w:r>
      <w:r w:rsidR="002A0A10">
        <w:rPr>
          <w:rFonts w:ascii="Arial" w:hAnsi="Arial" w:cs="Arial"/>
          <w:sz w:val="24"/>
          <w:szCs w:val="24"/>
        </w:rPr>
        <w:t xml:space="preserve">ow to think </w:t>
      </w:r>
      <w:r w:rsidR="001856E9">
        <w:rPr>
          <w:rFonts w:ascii="Arial" w:hAnsi="Arial" w:cs="Arial"/>
          <w:sz w:val="24"/>
          <w:szCs w:val="24"/>
        </w:rPr>
        <w:t xml:space="preserve">not </w:t>
      </w:r>
      <w:r w:rsidR="002A0A10">
        <w:rPr>
          <w:rFonts w:ascii="Arial" w:hAnsi="Arial" w:cs="Arial"/>
          <w:sz w:val="24"/>
          <w:szCs w:val="24"/>
        </w:rPr>
        <w:t>what to think</w:t>
      </w:r>
      <w:r w:rsidR="001856E9">
        <w:rPr>
          <w:rFonts w:ascii="Arial" w:hAnsi="Arial" w:cs="Arial"/>
          <w:sz w:val="24"/>
          <w:szCs w:val="24"/>
        </w:rPr>
        <w:t>”</w:t>
      </w:r>
      <w:r w:rsidR="002A0A10">
        <w:rPr>
          <w:rFonts w:ascii="Arial" w:hAnsi="Arial" w:cs="Arial"/>
          <w:sz w:val="24"/>
          <w:szCs w:val="24"/>
        </w:rPr>
        <w:t xml:space="preserve">. The </w:t>
      </w:r>
      <w:proofErr w:type="gramStart"/>
      <w:r w:rsidR="002A0A10">
        <w:rPr>
          <w:rFonts w:ascii="Arial" w:hAnsi="Arial" w:cs="Arial"/>
          <w:sz w:val="24"/>
          <w:szCs w:val="24"/>
        </w:rPr>
        <w:t>Faculty</w:t>
      </w:r>
      <w:proofErr w:type="gramEnd"/>
      <w:r w:rsidR="002A0A10">
        <w:rPr>
          <w:rFonts w:ascii="Arial" w:hAnsi="Arial" w:cs="Arial"/>
          <w:sz w:val="24"/>
          <w:szCs w:val="24"/>
        </w:rPr>
        <w:t xml:space="preserve"> </w:t>
      </w:r>
      <w:r w:rsidR="001C4C0F">
        <w:rPr>
          <w:rFonts w:ascii="Arial" w:hAnsi="Arial" w:cs="Arial"/>
          <w:sz w:val="24"/>
          <w:szCs w:val="24"/>
        </w:rPr>
        <w:t>focuses on</w:t>
      </w:r>
      <w:r w:rsidR="002A0A10">
        <w:rPr>
          <w:rFonts w:ascii="Arial" w:hAnsi="Arial" w:cs="Arial"/>
          <w:sz w:val="24"/>
          <w:szCs w:val="24"/>
        </w:rPr>
        <w:t xml:space="preserve"> s</w:t>
      </w:r>
      <w:r w:rsidR="002A0A10" w:rsidRPr="002A0A10">
        <w:rPr>
          <w:rFonts w:ascii="Arial" w:hAnsi="Arial" w:cs="Arial"/>
          <w:sz w:val="24"/>
          <w:szCs w:val="24"/>
        </w:rPr>
        <w:t>tudent-teaching roles and responsibilities</w:t>
      </w:r>
      <w:r w:rsidR="002A0A10">
        <w:rPr>
          <w:rFonts w:ascii="Arial" w:hAnsi="Arial" w:cs="Arial"/>
          <w:sz w:val="24"/>
          <w:szCs w:val="24"/>
        </w:rPr>
        <w:t xml:space="preserve">, </w:t>
      </w:r>
      <w:r w:rsidR="002A0A10" w:rsidRPr="002A0A10">
        <w:rPr>
          <w:rFonts w:ascii="Arial" w:hAnsi="Arial" w:cs="Arial"/>
          <w:sz w:val="24"/>
          <w:szCs w:val="24"/>
        </w:rPr>
        <w:t>student-teacher interaction</w:t>
      </w:r>
      <w:r w:rsidR="002A0A10">
        <w:rPr>
          <w:rFonts w:ascii="Arial" w:hAnsi="Arial" w:cs="Arial"/>
          <w:sz w:val="24"/>
          <w:szCs w:val="24"/>
        </w:rPr>
        <w:t xml:space="preserve">, and </w:t>
      </w:r>
      <w:r w:rsidR="002A0A10" w:rsidRPr="002A0A10">
        <w:rPr>
          <w:rFonts w:ascii="Arial" w:hAnsi="Arial" w:cs="Arial"/>
          <w:sz w:val="24"/>
          <w:szCs w:val="24"/>
        </w:rPr>
        <w:t>inclusiveness</w:t>
      </w:r>
      <w:r w:rsidR="002A0A10">
        <w:rPr>
          <w:rFonts w:ascii="Arial" w:hAnsi="Arial" w:cs="Arial"/>
          <w:sz w:val="24"/>
          <w:szCs w:val="24"/>
        </w:rPr>
        <w:t xml:space="preserve">. </w:t>
      </w:r>
      <w:r w:rsidR="002A0A10" w:rsidRPr="000D64E2">
        <w:rPr>
          <w:rFonts w:ascii="Arial" w:hAnsi="Arial" w:cs="Arial"/>
          <w:noProof/>
          <w:sz w:val="24"/>
          <w:szCs w:val="24"/>
        </w:rPr>
        <w:t>In order to</w:t>
      </w:r>
      <w:r w:rsidR="002A0A10">
        <w:rPr>
          <w:rFonts w:ascii="Arial" w:hAnsi="Arial" w:cs="Arial"/>
          <w:sz w:val="24"/>
          <w:szCs w:val="24"/>
        </w:rPr>
        <w:t xml:space="preserve"> achieve these outcomes, the </w:t>
      </w:r>
      <w:proofErr w:type="gramStart"/>
      <w:r w:rsidR="002A0A10">
        <w:rPr>
          <w:rFonts w:ascii="Arial" w:hAnsi="Arial" w:cs="Arial"/>
          <w:sz w:val="24"/>
          <w:szCs w:val="24"/>
        </w:rPr>
        <w:t>Faculty</w:t>
      </w:r>
      <w:proofErr w:type="gramEnd"/>
      <w:r w:rsidR="002A0A10">
        <w:rPr>
          <w:rFonts w:ascii="Arial" w:hAnsi="Arial" w:cs="Arial"/>
          <w:sz w:val="24"/>
          <w:szCs w:val="24"/>
        </w:rPr>
        <w:t xml:space="preserve"> adopts active learning methods include </w:t>
      </w:r>
      <w:r w:rsidR="009F1040" w:rsidRPr="000D64E2">
        <w:rPr>
          <w:rFonts w:ascii="Arial" w:hAnsi="Arial" w:cs="Arial"/>
          <w:noProof/>
          <w:sz w:val="24"/>
          <w:szCs w:val="24"/>
        </w:rPr>
        <w:t>student-centered</w:t>
      </w:r>
      <w:r w:rsidR="009F1040">
        <w:rPr>
          <w:rFonts w:ascii="Arial" w:hAnsi="Arial" w:cs="Arial"/>
          <w:sz w:val="24"/>
          <w:szCs w:val="24"/>
        </w:rPr>
        <w:t xml:space="preserve"> learning </w:t>
      </w:r>
      <w:r w:rsidR="009F1040">
        <w:rPr>
          <w:rFonts w:ascii="Arial" w:hAnsi="Arial" w:cs="Arial"/>
          <w:sz w:val="24"/>
          <w:szCs w:val="24"/>
        </w:rPr>
        <w:lastRenderedPageBreak/>
        <w:t xml:space="preserve">and </w:t>
      </w:r>
      <w:r w:rsidR="001856E9">
        <w:rPr>
          <w:rFonts w:ascii="Arial" w:hAnsi="Arial" w:cs="Arial"/>
          <w:sz w:val="24"/>
          <w:szCs w:val="24"/>
        </w:rPr>
        <w:t xml:space="preserve">expanding </w:t>
      </w:r>
      <w:r w:rsidR="001856E9" w:rsidRPr="000D64E2">
        <w:rPr>
          <w:rFonts w:ascii="Arial" w:hAnsi="Arial" w:cs="Arial"/>
          <w:noProof/>
          <w:sz w:val="24"/>
          <w:szCs w:val="24"/>
        </w:rPr>
        <w:t>use</w:t>
      </w:r>
      <w:r w:rsidR="001856E9">
        <w:rPr>
          <w:rFonts w:ascii="Arial" w:hAnsi="Arial" w:cs="Arial"/>
          <w:sz w:val="24"/>
          <w:szCs w:val="24"/>
        </w:rPr>
        <w:t xml:space="preserve"> of technology</w:t>
      </w:r>
      <w:r w:rsidR="009F1040">
        <w:rPr>
          <w:rFonts w:ascii="Arial" w:hAnsi="Arial" w:cs="Arial"/>
          <w:sz w:val="24"/>
          <w:szCs w:val="24"/>
        </w:rPr>
        <w:t xml:space="preserve"> in delivering courses, assessments and communicating with students.</w:t>
      </w:r>
      <w:r w:rsidR="00E80F29">
        <w:rPr>
          <w:rFonts w:ascii="Arial" w:hAnsi="Arial" w:cs="Arial"/>
          <w:sz w:val="24"/>
          <w:szCs w:val="24"/>
        </w:rPr>
        <w:t xml:space="preserve"> </w:t>
      </w:r>
      <w:r w:rsidR="009F1040">
        <w:rPr>
          <w:rFonts w:ascii="Arial" w:hAnsi="Arial" w:cs="Arial"/>
          <w:sz w:val="24"/>
          <w:szCs w:val="24"/>
        </w:rPr>
        <w:t xml:space="preserve"> </w:t>
      </w:r>
    </w:p>
    <w:p w14:paraId="14E61CC7" w14:textId="2D478F8B" w:rsidR="00855669" w:rsidRDefault="005960D1" w:rsidP="00B810D4">
      <w:pPr>
        <w:autoSpaceDE w:val="0"/>
        <w:autoSpaceDN w:val="0"/>
        <w:adjustRightInd w:val="0"/>
        <w:spacing w:after="0" w:line="360" w:lineRule="auto"/>
        <w:jc w:val="both"/>
        <w:rPr>
          <w:rFonts w:ascii="TimesNewRomanPSMT" w:hAnsi="TimesNewRomanPSMT" w:cs="TimesNewRomanPSMT"/>
        </w:rPr>
      </w:pPr>
      <w:r w:rsidRPr="000D64E2">
        <w:rPr>
          <w:rFonts w:ascii="Arial" w:hAnsi="Arial" w:cs="Arial"/>
          <w:noProof/>
          <w:sz w:val="24"/>
          <w:szCs w:val="24"/>
        </w:rPr>
        <w:t>Whilst</w:t>
      </w:r>
      <w:r>
        <w:rPr>
          <w:rFonts w:ascii="Arial" w:hAnsi="Arial" w:cs="Arial"/>
          <w:sz w:val="24"/>
          <w:szCs w:val="24"/>
        </w:rPr>
        <w:t xml:space="preserve"> Themes 2 and </w:t>
      </w:r>
      <w:r w:rsidRPr="000D64E2">
        <w:rPr>
          <w:rFonts w:ascii="Arial" w:hAnsi="Arial" w:cs="Arial"/>
          <w:noProof/>
          <w:sz w:val="24"/>
          <w:szCs w:val="24"/>
        </w:rPr>
        <w:t>3</w:t>
      </w:r>
      <w:r>
        <w:rPr>
          <w:rFonts w:ascii="Arial" w:hAnsi="Arial" w:cs="Arial"/>
          <w:sz w:val="24"/>
          <w:szCs w:val="24"/>
        </w:rPr>
        <w:t xml:space="preserve"> from the University Strategic Plan are the key themes related to </w:t>
      </w:r>
      <w:r w:rsidR="00A31EB1">
        <w:rPr>
          <w:rFonts w:ascii="Arial" w:hAnsi="Arial" w:cs="Arial"/>
          <w:sz w:val="24"/>
          <w:szCs w:val="24"/>
        </w:rPr>
        <w:t>teaching</w:t>
      </w:r>
      <w:r>
        <w:rPr>
          <w:rFonts w:ascii="Arial" w:hAnsi="Arial" w:cs="Arial"/>
          <w:sz w:val="24"/>
          <w:szCs w:val="24"/>
        </w:rPr>
        <w:t xml:space="preserve"> and </w:t>
      </w:r>
      <w:r w:rsidR="00A31EB1">
        <w:rPr>
          <w:rFonts w:ascii="Arial" w:hAnsi="Arial" w:cs="Arial"/>
          <w:sz w:val="24"/>
          <w:szCs w:val="24"/>
        </w:rPr>
        <w:t>learning</w:t>
      </w:r>
      <w:r>
        <w:rPr>
          <w:rFonts w:ascii="Arial" w:hAnsi="Arial" w:cs="Arial"/>
          <w:sz w:val="24"/>
          <w:szCs w:val="24"/>
        </w:rPr>
        <w:t xml:space="preserve">, all six themes have </w:t>
      </w:r>
      <w:r w:rsidRPr="000D64E2">
        <w:rPr>
          <w:rFonts w:ascii="Arial" w:hAnsi="Arial" w:cs="Arial"/>
          <w:noProof/>
          <w:sz w:val="24"/>
          <w:szCs w:val="24"/>
        </w:rPr>
        <w:t>been considered</w:t>
      </w:r>
      <w:r>
        <w:rPr>
          <w:rFonts w:ascii="Arial" w:hAnsi="Arial" w:cs="Arial"/>
          <w:sz w:val="24"/>
          <w:szCs w:val="24"/>
        </w:rPr>
        <w:t xml:space="preserve"> in developing the objectives and associated targets. </w:t>
      </w:r>
      <w:r w:rsidR="00855669">
        <w:rPr>
          <w:rFonts w:ascii="Arial" w:hAnsi="Arial" w:cs="Arial"/>
          <w:sz w:val="24"/>
          <w:szCs w:val="24"/>
        </w:rPr>
        <w:t xml:space="preserve">Each of the </w:t>
      </w:r>
      <w:r>
        <w:rPr>
          <w:rFonts w:ascii="Arial" w:hAnsi="Arial" w:cs="Arial"/>
          <w:sz w:val="24"/>
          <w:szCs w:val="24"/>
        </w:rPr>
        <w:t xml:space="preserve">Faculty </w:t>
      </w:r>
      <w:r w:rsidR="00855669" w:rsidRPr="00855669">
        <w:rPr>
          <w:rFonts w:ascii="Arial" w:hAnsi="Arial" w:cs="Arial"/>
          <w:sz w:val="24"/>
          <w:szCs w:val="24"/>
        </w:rPr>
        <w:t xml:space="preserve">objectives </w:t>
      </w:r>
      <w:r w:rsidR="00855669" w:rsidRPr="000D64E2">
        <w:rPr>
          <w:rFonts w:ascii="Arial" w:hAnsi="Arial" w:cs="Arial"/>
          <w:noProof/>
          <w:sz w:val="24"/>
          <w:szCs w:val="24"/>
        </w:rPr>
        <w:t>is mapped</w:t>
      </w:r>
      <w:r w:rsidR="00855669" w:rsidRPr="00855669">
        <w:rPr>
          <w:rFonts w:ascii="Arial" w:hAnsi="Arial" w:cs="Arial"/>
          <w:sz w:val="24"/>
          <w:szCs w:val="24"/>
        </w:rPr>
        <w:t xml:space="preserve"> to the themes and their</w:t>
      </w:r>
      <w:r w:rsidR="00855669">
        <w:rPr>
          <w:rFonts w:ascii="Arial" w:hAnsi="Arial" w:cs="Arial"/>
          <w:sz w:val="24"/>
          <w:szCs w:val="24"/>
        </w:rPr>
        <w:t xml:space="preserve"> </w:t>
      </w:r>
      <w:r w:rsidR="00855669" w:rsidRPr="00855669">
        <w:rPr>
          <w:rFonts w:ascii="Arial" w:hAnsi="Arial" w:cs="Arial"/>
          <w:sz w:val="24"/>
          <w:szCs w:val="24"/>
        </w:rPr>
        <w:t xml:space="preserve">corresponding objectives </w:t>
      </w:r>
      <w:r w:rsidR="00855669" w:rsidRPr="000D64E2">
        <w:rPr>
          <w:rFonts w:ascii="Arial" w:hAnsi="Arial" w:cs="Arial"/>
          <w:noProof/>
          <w:sz w:val="24"/>
          <w:szCs w:val="24"/>
        </w:rPr>
        <w:t>and/or</w:t>
      </w:r>
      <w:r w:rsidR="00855669" w:rsidRPr="00855669">
        <w:rPr>
          <w:rFonts w:ascii="Arial" w:hAnsi="Arial" w:cs="Arial"/>
          <w:sz w:val="24"/>
          <w:szCs w:val="24"/>
        </w:rPr>
        <w:t xml:space="preserve"> targets</w:t>
      </w:r>
      <w:r w:rsidR="00855669">
        <w:rPr>
          <w:rFonts w:ascii="Arial" w:hAnsi="Arial" w:cs="Arial"/>
          <w:sz w:val="24"/>
          <w:szCs w:val="24"/>
        </w:rPr>
        <w:t xml:space="preserve"> in the BUE Strategic P</w:t>
      </w:r>
      <w:r w:rsidR="00855669" w:rsidRPr="00855669">
        <w:rPr>
          <w:rFonts w:ascii="Arial" w:hAnsi="Arial" w:cs="Arial"/>
          <w:sz w:val="24"/>
          <w:szCs w:val="24"/>
        </w:rPr>
        <w:t>lan, to ensure and demonstrate</w:t>
      </w:r>
      <w:r w:rsidR="00855669">
        <w:rPr>
          <w:rFonts w:ascii="Arial" w:hAnsi="Arial" w:cs="Arial"/>
          <w:sz w:val="24"/>
          <w:szCs w:val="24"/>
        </w:rPr>
        <w:t xml:space="preserve"> alignment of both plans; </w:t>
      </w:r>
      <w:r w:rsidR="00855669" w:rsidRPr="00855669">
        <w:rPr>
          <w:rFonts w:ascii="Arial" w:hAnsi="Arial" w:cs="Arial"/>
          <w:sz w:val="24"/>
          <w:szCs w:val="24"/>
        </w:rPr>
        <w:t>this is indicated between brackets at the end of each objective to reflect</w:t>
      </w:r>
      <w:r w:rsidR="00855669">
        <w:rPr>
          <w:rFonts w:ascii="Arial" w:hAnsi="Arial" w:cs="Arial"/>
          <w:sz w:val="24"/>
          <w:szCs w:val="24"/>
        </w:rPr>
        <w:t xml:space="preserve"> </w:t>
      </w:r>
      <w:r w:rsidR="00855669" w:rsidRPr="00855669">
        <w:rPr>
          <w:rFonts w:ascii="Arial" w:hAnsi="Arial" w:cs="Arial"/>
          <w:sz w:val="24"/>
          <w:szCs w:val="24"/>
        </w:rPr>
        <w:t>the theme number and the corresponding objective number</w:t>
      </w:r>
      <w:r w:rsidR="00855669" w:rsidRPr="00855669">
        <w:rPr>
          <w:rFonts w:ascii="TimesNewRomanPSMT" w:hAnsi="TimesNewRomanPSMT" w:cs="TimesNewRomanPSMT"/>
        </w:rPr>
        <w:t>.</w:t>
      </w:r>
    </w:p>
    <w:p w14:paraId="6749B0F0" w14:textId="77777777" w:rsidR="00B810D4" w:rsidRPr="00855669" w:rsidRDefault="00B810D4" w:rsidP="00B810D4">
      <w:pPr>
        <w:autoSpaceDE w:val="0"/>
        <w:autoSpaceDN w:val="0"/>
        <w:adjustRightInd w:val="0"/>
        <w:spacing w:after="0" w:line="360" w:lineRule="auto"/>
        <w:jc w:val="both"/>
        <w:rPr>
          <w:rFonts w:ascii="Arial" w:hAnsi="Arial" w:cs="Arial"/>
          <w:sz w:val="24"/>
          <w:szCs w:val="24"/>
        </w:rPr>
      </w:pPr>
    </w:p>
    <w:p w14:paraId="5AEAB67D" w14:textId="77777777" w:rsidR="008259DE" w:rsidRPr="00611E0B" w:rsidRDefault="008259DE" w:rsidP="00B810D4">
      <w:pPr>
        <w:pStyle w:val="Heading2"/>
        <w:spacing w:before="0" w:after="0" w:line="360" w:lineRule="auto"/>
      </w:pPr>
      <w:r w:rsidRPr="00611E0B">
        <w:t>Objectives</w:t>
      </w:r>
      <w:bookmarkEnd w:id="75"/>
      <w:r w:rsidRPr="00611E0B">
        <w:t xml:space="preserve"> </w:t>
      </w:r>
    </w:p>
    <w:p w14:paraId="7967BC16" w14:textId="77777777" w:rsidR="00EA4E81" w:rsidRPr="00855669" w:rsidRDefault="00EA4E81" w:rsidP="00B810D4">
      <w:pPr>
        <w:spacing w:after="0" w:line="360" w:lineRule="auto"/>
        <w:rPr>
          <w:rFonts w:ascii="Arial" w:eastAsia="Arial" w:hAnsi="Arial" w:cs="Arial"/>
          <w:b/>
          <w:sz w:val="24"/>
          <w:szCs w:val="24"/>
          <w:lang w:val="en-US"/>
        </w:rPr>
      </w:pPr>
      <w:r w:rsidRPr="00855669">
        <w:rPr>
          <w:rFonts w:ascii="Arial" w:eastAsia="Arial" w:hAnsi="Arial" w:cs="Arial"/>
          <w:b/>
          <w:sz w:val="24"/>
          <w:szCs w:val="24"/>
          <w:lang w:val="en-US"/>
        </w:rPr>
        <w:t xml:space="preserve">Element 1 - Standards: </w:t>
      </w:r>
      <w:proofErr w:type="spellStart"/>
      <w:r w:rsidRPr="00855669">
        <w:rPr>
          <w:rFonts w:ascii="Arial" w:eastAsia="Arial" w:hAnsi="Arial" w:cs="Arial"/>
          <w:b/>
          <w:sz w:val="24"/>
          <w:szCs w:val="24"/>
          <w:lang w:val="en-US"/>
        </w:rPr>
        <w:t>Programme</w:t>
      </w:r>
      <w:proofErr w:type="spellEnd"/>
      <w:r w:rsidRPr="00855669">
        <w:rPr>
          <w:rFonts w:ascii="Arial" w:eastAsia="Arial" w:hAnsi="Arial" w:cs="Arial"/>
          <w:b/>
          <w:sz w:val="24"/>
          <w:szCs w:val="24"/>
          <w:lang w:val="en-US"/>
        </w:rPr>
        <w:t xml:space="preserve"> Design, Review and Enhancement</w:t>
      </w:r>
    </w:p>
    <w:p w14:paraId="1BA7A0AA" w14:textId="77777777" w:rsidR="00AC69C5" w:rsidRPr="00855669" w:rsidRDefault="00AC69C5" w:rsidP="00B810D4">
      <w:pPr>
        <w:spacing w:after="0" w:line="360" w:lineRule="auto"/>
        <w:ind w:left="720" w:hanging="720"/>
        <w:jc w:val="both"/>
        <w:rPr>
          <w:rFonts w:ascii="Arial" w:hAnsi="Arial" w:cs="Arial"/>
          <w:sz w:val="24"/>
          <w:szCs w:val="24"/>
        </w:rPr>
      </w:pPr>
      <w:r w:rsidRPr="00855669">
        <w:rPr>
          <w:rFonts w:ascii="Arial" w:hAnsi="Arial" w:cs="Arial"/>
          <w:sz w:val="24"/>
          <w:szCs w:val="24"/>
        </w:rPr>
        <w:t>1.1</w:t>
      </w:r>
      <w:r w:rsidRPr="00855669">
        <w:rPr>
          <w:rFonts w:ascii="Arial" w:hAnsi="Arial" w:cs="Arial"/>
          <w:sz w:val="24"/>
          <w:szCs w:val="24"/>
        </w:rPr>
        <w:tab/>
      </w:r>
      <w:r w:rsidRPr="00855669">
        <w:rPr>
          <w:rFonts w:ascii="Arial" w:hAnsi="Arial" w:cs="Arial"/>
          <w:sz w:val="24"/>
          <w:szCs w:val="24"/>
          <w:u w:val="single"/>
        </w:rPr>
        <w:t xml:space="preserve">UK HE </w:t>
      </w:r>
      <w:proofErr w:type="gramStart"/>
      <w:r w:rsidRPr="00855669">
        <w:rPr>
          <w:rFonts w:ascii="Arial" w:hAnsi="Arial" w:cs="Arial"/>
          <w:sz w:val="24"/>
          <w:szCs w:val="24"/>
          <w:u w:val="single"/>
        </w:rPr>
        <w:t>sector</w:t>
      </w:r>
      <w:proofErr w:type="gramEnd"/>
      <w:r w:rsidRPr="00855669">
        <w:rPr>
          <w:rFonts w:ascii="Arial" w:hAnsi="Arial" w:cs="Arial"/>
          <w:sz w:val="24"/>
          <w:szCs w:val="24"/>
          <w:u w:val="single"/>
        </w:rPr>
        <w:t xml:space="preserve"> norms validation</w:t>
      </w:r>
      <w:r w:rsidRPr="00855669">
        <w:rPr>
          <w:rFonts w:ascii="Arial" w:hAnsi="Arial" w:cs="Arial"/>
          <w:sz w:val="24"/>
          <w:szCs w:val="24"/>
        </w:rPr>
        <w:t xml:space="preserve"> – Ensure compliance of all programmes with Annual Programme Review process and timely responses to External Examiners, and UK validating partners, </w:t>
      </w:r>
      <w:r w:rsidRPr="000D64E2">
        <w:rPr>
          <w:rFonts w:ascii="Arial" w:hAnsi="Arial" w:cs="Arial"/>
          <w:noProof/>
          <w:sz w:val="24"/>
          <w:szCs w:val="24"/>
        </w:rPr>
        <w:t>whilst</w:t>
      </w:r>
      <w:r w:rsidRPr="00855669">
        <w:rPr>
          <w:rFonts w:ascii="Arial" w:hAnsi="Arial" w:cs="Arial"/>
          <w:sz w:val="24"/>
          <w:szCs w:val="24"/>
        </w:rPr>
        <w:t xml:space="preserve"> maintaining a programme portfolio that remains aligned to UK QAA Benchmarks and ensures an appropriate SSR </w:t>
      </w:r>
      <w:r w:rsidRPr="000D64E2">
        <w:rPr>
          <w:rFonts w:ascii="Arial" w:hAnsi="Arial" w:cs="Arial"/>
          <w:noProof/>
          <w:sz w:val="24"/>
          <w:szCs w:val="24"/>
        </w:rPr>
        <w:t>is maintained</w:t>
      </w:r>
      <w:r w:rsidRPr="00855669">
        <w:rPr>
          <w:rFonts w:ascii="Arial" w:hAnsi="Arial" w:cs="Arial"/>
          <w:sz w:val="24"/>
          <w:szCs w:val="24"/>
        </w:rPr>
        <w:t xml:space="preserve"> for all programmes. (3a)</w:t>
      </w:r>
      <w:r w:rsidR="00DD089A">
        <w:rPr>
          <w:rFonts w:ascii="Arial" w:hAnsi="Arial" w:cs="Arial"/>
          <w:sz w:val="24"/>
          <w:szCs w:val="24"/>
        </w:rPr>
        <w:t xml:space="preserve"> </w:t>
      </w:r>
    </w:p>
    <w:p w14:paraId="08CB593A" w14:textId="77777777" w:rsidR="00AC69C5" w:rsidRPr="00855669" w:rsidRDefault="00AC69C5" w:rsidP="00B810D4">
      <w:pPr>
        <w:spacing w:after="0" w:line="360" w:lineRule="auto"/>
        <w:ind w:left="720" w:hanging="720"/>
        <w:jc w:val="both"/>
        <w:rPr>
          <w:rFonts w:ascii="Arial" w:hAnsi="Arial" w:cs="Arial"/>
          <w:sz w:val="24"/>
          <w:szCs w:val="24"/>
        </w:rPr>
      </w:pPr>
      <w:r w:rsidRPr="00855669">
        <w:rPr>
          <w:rFonts w:ascii="Arial" w:hAnsi="Arial" w:cs="Arial"/>
          <w:sz w:val="24"/>
          <w:szCs w:val="24"/>
        </w:rPr>
        <w:t>1.2</w:t>
      </w:r>
      <w:r w:rsidRPr="00855669">
        <w:rPr>
          <w:rFonts w:ascii="Arial" w:hAnsi="Arial" w:cs="Arial"/>
          <w:sz w:val="24"/>
          <w:szCs w:val="24"/>
        </w:rPr>
        <w:tab/>
      </w:r>
      <w:r w:rsidRPr="00855669">
        <w:rPr>
          <w:rFonts w:ascii="Arial" w:hAnsi="Arial" w:cs="Arial"/>
          <w:sz w:val="24"/>
          <w:szCs w:val="24"/>
          <w:u w:val="single"/>
        </w:rPr>
        <w:t>NAQAAE accreditation</w:t>
      </w:r>
      <w:r w:rsidRPr="00855669">
        <w:rPr>
          <w:rFonts w:ascii="Arial" w:hAnsi="Arial" w:cs="Arial"/>
          <w:sz w:val="24"/>
          <w:szCs w:val="24"/>
        </w:rPr>
        <w:t xml:space="preserve"> – Achieve NAQAAE accreditation for all programmes, aligned to the University Annual Quality Assurance and Enhancement Cycle. (3a)</w:t>
      </w:r>
    </w:p>
    <w:p w14:paraId="7C2AB3C6" w14:textId="77777777" w:rsidR="00AC69C5" w:rsidRPr="00855669" w:rsidRDefault="00AC69C5" w:rsidP="00B810D4">
      <w:pPr>
        <w:spacing w:after="0" w:line="360" w:lineRule="auto"/>
        <w:ind w:left="720" w:hanging="720"/>
        <w:jc w:val="both"/>
        <w:rPr>
          <w:rFonts w:ascii="Arial" w:hAnsi="Arial" w:cs="Arial"/>
          <w:sz w:val="24"/>
          <w:szCs w:val="24"/>
        </w:rPr>
      </w:pPr>
      <w:r w:rsidRPr="00855669">
        <w:rPr>
          <w:rFonts w:ascii="Arial" w:hAnsi="Arial" w:cs="Arial"/>
          <w:sz w:val="24"/>
          <w:szCs w:val="24"/>
        </w:rPr>
        <w:t>1.3</w:t>
      </w:r>
      <w:r w:rsidRPr="00855669">
        <w:rPr>
          <w:rFonts w:ascii="Arial" w:hAnsi="Arial" w:cs="Arial"/>
          <w:sz w:val="24"/>
          <w:szCs w:val="24"/>
        </w:rPr>
        <w:tab/>
      </w:r>
      <w:r w:rsidRPr="00855669">
        <w:rPr>
          <w:rFonts w:ascii="Arial" w:hAnsi="Arial" w:cs="Arial"/>
          <w:sz w:val="24"/>
          <w:szCs w:val="24"/>
          <w:u w:val="single"/>
        </w:rPr>
        <w:t>Programme portfolio</w:t>
      </w:r>
      <w:r w:rsidRPr="00855669">
        <w:rPr>
          <w:rFonts w:ascii="Arial" w:hAnsi="Arial" w:cs="Arial"/>
          <w:sz w:val="24"/>
          <w:szCs w:val="24"/>
        </w:rPr>
        <w:t xml:space="preserve"> – Develop a new range of programmes in areas that </w:t>
      </w:r>
      <w:r w:rsidRPr="000D64E2">
        <w:rPr>
          <w:rFonts w:ascii="Arial" w:hAnsi="Arial" w:cs="Arial"/>
          <w:noProof/>
          <w:sz w:val="24"/>
          <w:szCs w:val="24"/>
        </w:rPr>
        <w:t>are aligned</w:t>
      </w:r>
      <w:r w:rsidRPr="00855669">
        <w:rPr>
          <w:rFonts w:ascii="Arial" w:hAnsi="Arial" w:cs="Arial"/>
          <w:sz w:val="24"/>
          <w:szCs w:val="24"/>
        </w:rPr>
        <w:t xml:space="preserve"> with national priorities. (1a, 1c, 2b)</w:t>
      </w:r>
    </w:p>
    <w:p w14:paraId="0D3FAB7E" w14:textId="77777777" w:rsidR="00AC69C5" w:rsidRPr="00855669" w:rsidRDefault="00AC69C5" w:rsidP="00B810D4">
      <w:pPr>
        <w:spacing w:after="0" w:line="360" w:lineRule="auto"/>
        <w:ind w:left="720" w:hanging="720"/>
        <w:jc w:val="both"/>
        <w:rPr>
          <w:rFonts w:ascii="Arial" w:hAnsi="Arial" w:cs="Arial"/>
          <w:sz w:val="24"/>
          <w:szCs w:val="24"/>
        </w:rPr>
      </w:pPr>
      <w:r w:rsidRPr="00855669">
        <w:rPr>
          <w:rFonts w:ascii="Arial" w:hAnsi="Arial" w:cs="Arial"/>
          <w:sz w:val="24"/>
          <w:szCs w:val="24"/>
        </w:rPr>
        <w:t>1.4</w:t>
      </w:r>
      <w:r w:rsidRPr="00855669">
        <w:rPr>
          <w:rFonts w:ascii="Arial" w:hAnsi="Arial" w:cs="Arial"/>
          <w:sz w:val="24"/>
          <w:szCs w:val="24"/>
        </w:rPr>
        <w:tab/>
      </w:r>
      <w:r w:rsidRPr="00855669">
        <w:rPr>
          <w:rFonts w:ascii="Arial" w:hAnsi="Arial" w:cs="Arial"/>
          <w:sz w:val="24"/>
          <w:szCs w:val="24"/>
          <w:u w:val="single"/>
        </w:rPr>
        <w:t>UK Professional Body Accreditation</w:t>
      </w:r>
      <w:r w:rsidRPr="00855669">
        <w:rPr>
          <w:rFonts w:ascii="Arial" w:hAnsi="Arial" w:cs="Arial"/>
          <w:sz w:val="24"/>
          <w:szCs w:val="24"/>
        </w:rPr>
        <w:t xml:space="preserve"> – Establish targets for programmes to achieve UK professional body accreditation and make relevant applications. (3a, 1c)</w:t>
      </w:r>
    </w:p>
    <w:p w14:paraId="5EA2BE4A" w14:textId="77777777" w:rsidR="00AC69C5" w:rsidRPr="00855669" w:rsidRDefault="00AC69C5" w:rsidP="00B810D4">
      <w:pPr>
        <w:spacing w:after="0" w:line="360" w:lineRule="auto"/>
        <w:ind w:left="720" w:hanging="720"/>
        <w:jc w:val="both"/>
        <w:rPr>
          <w:rFonts w:ascii="Arial" w:hAnsi="Arial" w:cs="Arial"/>
          <w:sz w:val="24"/>
          <w:szCs w:val="24"/>
        </w:rPr>
      </w:pPr>
      <w:r w:rsidRPr="00855669">
        <w:rPr>
          <w:rFonts w:ascii="Arial" w:hAnsi="Arial" w:cs="Arial"/>
          <w:sz w:val="24"/>
          <w:szCs w:val="24"/>
        </w:rPr>
        <w:t>1.5</w:t>
      </w:r>
      <w:r w:rsidRPr="00855669">
        <w:rPr>
          <w:rFonts w:ascii="Arial" w:hAnsi="Arial" w:cs="Arial"/>
          <w:sz w:val="24"/>
          <w:szCs w:val="24"/>
        </w:rPr>
        <w:tab/>
      </w:r>
      <w:r w:rsidRPr="00855669">
        <w:rPr>
          <w:rFonts w:ascii="Arial" w:hAnsi="Arial" w:cs="Arial"/>
          <w:sz w:val="24"/>
          <w:szCs w:val="24"/>
          <w:u w:val="single"/>
        </w:rPr>
        <w:t>Annual achievement and progression rates</w:t>
      </w:r>
      <w:r w:rsidRPr="00855669">
        <w:rPr>
          <w:rFonts w:ascii="Arial" w:hAnsi="Arial" w:cs="Arial"/>
          <w:sz w:val="24"/>
          <w:szCs w:val="24"/>
        </w:rPr>
        <w:t xml:space="preserve"> – Improve Annual Achievement and Progression rates by setting annual improvement targets and establishing annual monitoring routines for all programmes. (1a, 1c, 2b, 6a)</w:t>
      </w:r>
    </w:p>
    <w:p w14:paraId="246AFB98" w14:textId="77777777" w:rsidR="00AC69C5" w:rsidRDefault="00AC69C5" w:rsidP="00B810D4">
      <w:pPr>
        <w:spacing w:after="0" w:line="360" w:lineRule="auto"/>
        <w:ind w:left="720" w:hanging="720"/>
        <w:jc w:val="both"/>
        <w:rPr>
          <w:rFonts w:ascii="Arial" w:hAnsi="Arial" w:cs="Arial"/>
          <w:sz w:val="24"/>
          <w:szCs w:val="24"/>
        </w:rPr>
      </w:pPr>
      <w:r w:rsidRPr="00855669">
        <w:rPr>
          <w:rFonts w:ascii="Arial" w:hAnsi="Arial" w:cs="Arial"/>
          <w:sz w:val="24"/>
          <w:szCs w:val="24"/>
        </w:rPr>
        <w:t>1.6</w:t>
      </w:r>
      <w:r w:rsidRPr="00855669">
        <w:rPr>
          <w:rFonts w:ascii="Arial" w:hAnsi="Arial" w:cs="Arial"/>
          <w:sz w:val="24"/>
          <w:szCs w:val="24"/>
        </w:rPr>
        <w:tab/>
      </w:r>
      <w:r w:rsidRPr="00855669">
        <w:rPr>
          <w:rFonts w:ascii="Arial" w:hAnsi="Arial" w:cs="Arial"/>
          <w:sz w:val="24"/>
          <w:szCs w:val="24"/>
          <w:u w:val="single"/>
        </w:rPr>
        <w:t>Annual first destination statistics</w:t>
      </w:r>
      <w:r w:rsidRPr="00855669">
        <w:rPr>
          <w:rFonts w:ascii="Arial" w:hAnsi="Arial" w:cs="Arial"/>
          <w:sz w:val="24"/>
          <w:szCs w:val="24"/>
        </w:rPr>
        <w:t xml:space="preserve"> – Develop a strategy to understand the local job market, to work with employers and alumni so that annual first destination statistics show at least 70% of BUE graduates are employed. (1a, 1c, 2b, 6a)</w:t>
      </w:r>
    </w:p>
    <w:p w14:paraId="32D1076C" w14:textId="77777777" w:rsidR="00B810D4" w:rsidRPr="00855669" w:rsidRDefault="00B810D4" w:rsidP="00B810D4">
      <w:pPr>
        <w:spacing w:after="0" w:line="360" w:lineRule="auto"/>
        <w:ind w:left="720" w:hanging="720"/>
        <w:jc w:val="both"/>
        <w:rPr>
          <w:rFonts w:ascii="Arial" w:hAnsi="Arial" w:cs="Arial"/>
          <w:sz w:val="24"/>
          <w:szCs w:val="24"/>
        </w:rPr>
      </w:pPr>
    </w:p>
    <w:p w14:paraId="3742C079" w14:textId="77777777" w:rsidR="009A60C0" w:rsidRPr="00855669" w:rsidRDefault="00EA4E81" w:rsidP="00B810D4">
      <w:pPr>
        <w:spacing w:after="0" w:line="360" w:lineRule="auto"/>
        <w:rPr>
          <w:rFonts w:ascii="Arial" w:eastAsia="Arial" w:hAnsi="Arial" w:cs="Arial"/>
          <w:b/>
          <w:sz w:val="24"/>
          <w:szCs w:val="24"/>
          <w:lang w:val="en-US"/>
        </w:rPr>
      </w:pPr>
      <w:r w:rsidRPr="00855669">
        <w:rPr>
          <w:rFonts w:ascii="Arial" w:eastAsia="Arial" w:hAnsi="Arial" w:cs="Arial"/>
          <w:b/>
          <w:sz w:val="24"/>
          <w:szCs w:val="24"/>
          <w:lang w:val="en-US"/>
        </w:rPr>
        <w:t xml:space="preserve">Element 2 - </w:t>
      </w:r>
      <w:proofErr w:type="spellStart"/>
      <w:r w:rsidRPr="00855669">
        <w:rPr>
          <w:rFonts w:ascii="Arial" w:eastAsia="Arial" w:hAnsi="Arial" w:cs="Arial"/>
          <w:b/>
          <w:sz w:val="24"/>
          <w:szCs w:val="24"/>
          <w:lang w:val="en-US"/>
        </w:rPr>
        <w:t>Programme</w:t>
      </w:r>
      <w:proofErr w:type="spellEnd"/>
      <w:r w:rsidRPr="00855669">
        <w:rPr>
          <w:rFonts w:ascii="Arial" w:eastAsia="Arial" w:hAnsi="Arial" w:cs="Arial"/>
          <w:b/>
          <w:sz w:val="24"/>
          <w:szCs w:val="24"/>
          <w:lang w:val="en-US"/>
        </w:rPr>
        <w:t xml:space="preserve"> Delivery</w:t>
      </w:r>
    </w:p>
    <w:p w14:paraId="16DEBC06" w14:textId="2D5A907A" w:rsidR="00AC69C5" w:rsidRPr="00855669" w:rsidRDefault="00AC69C5" w:rsidP="00B810D4">
      <w:pPr>
        <w:spacing w:after="0" w:line="360" w:lineRule="auto"/>
        <w:ind w:left="720" w:hanging="720"/>
        <w:jc w:val="both"/>
        <w:rPr>
          <w:rFonts w:ascii="Arial" w:eastAsia="Arial" w:hAnsi="Arial" w:cs="Arial"/>
          <w:sz w:val="24"/>
          <w:szCs w:val="24"/>
          <w:lang w:val="en-US"/>
        </w:rPr>
      </w:pPr>
      <w:r w:rsidRPr="00855669">
        <w:rPr>
          <w:rFonts w:ascii="Arial" w:eastAsia="Arial" w:hAnsi="Arial" w:cs="Arial"/>
          <w:sz w:val="24"/>
          <w:szCs w:val="24"/>
          <w:lang w:val="en-US"/>
        </w:rPr>
        <w:t>2.1</w:t>
      </w:r>
      <w:r w:rsidRPr="00855669">
        <w:rPr>
          <w:rFonts w:ascii="Arial" w:eastAsia="Arial" w:hAnsi="Arial" w:cs="Arial"/>
          <w:sz w:val="24"/>
          <w:szCs w:val="24"/>
          <w:lang w:val="en-US"/>
        </w:rPr>
        <w:tab/>
      </w:r>
      <w:r w:rsidRPr="00855669">
        <w:rPr>
          <w:rFonts w:ascii="Arial" w:eastAsia="Arial" w:hAnsi="Arial" w:cs="Arial"/>
          <w:sz w:val="24"/>
          <w:szCs w:val="24"/>
          <w:u w:val="single"/>
          <w:lang w:val="en-US"/>
        </w:rPr>
        <w:t xml:space="preserve">Student </w:t>
      </w:r>
      <w:proofErr w:type="spellStart"/>
      <w:r w:rsidRPr="00855669">
        <w:rPr>
          <w:rFonts w:ascii="Arial" w:eastAsia="Arial" w:hAnsi="Arial" w:cs="Arial"/>
          <w:sz w:val="24"/>
          <w:szCs w:val="24"/>
          <w:u w:val="single"/>
          <w:lang w:val="en-US"/>
        </w:rPr>
        <w:t>Centred</w:t>
      </w:r>
      <w:proofErr w:type="spellEnd"/>
      <w:r w:rsidRPr="00855669">
        <w:rPr>
          <w:rFonts w:ascii="Arial" w:eastAsia="Arial" w:hAnsi="Arial" w:cs="Arial"/>
          <w:sz w:val="24"/>
          <w:szCs w:val="24"/>
          <w:u w:val="single"/>
          <w:lang w:val="en-US"/>
        </w:rPr>
        <w:t xml:space="preserve"> Learning</w:t>
      </w:r>
      <w:r w:rsidRPr="00855669">
        <w:rPr>
          <w:rFonts w:ascii="Arial" w:eastAsia="Arial" w:hAnsi="Arial" w:cs="Arial"/>
          <w:sz w:val="24"/>
          <w:szCs w:val="24"/>
          <w:lang w:val="en-US"/>
        </w:rPr>
        <w:t xml:space="preserve"> – Identify modules in each </w:t>
      </w:r>
      <w:proofErr w:type="spellStart"/>
      <w:r w:rsidRPr="00855669">
        <w:rPr>
          <w:rFonts w:ascii="Arial" w:eastAsia="Arial" w:hAnsi="Arial" w:cs="Arial"/>
          <w:sz w:val="24"/>
          <w:szCs w:val="24"/>
          <w:lang w:val="en-US"/>
        </w:rPr>
        <w:t>programme</w:t>
      </w:r>
      <w:proofErr w:type="spellEnd"/>
      <w:r w:rsidRPr="00855669">
        <w:rPr>
          <w:rFonts w:ascii="Arial" w:eastAsia="Arial" w:hAnsi="Arial" w:cs="Arial"/>
          <w:sz w:val="24"/>
          <w:szCs w:val="24"/>
          <w:lang w:val="en-US"/>
        </w:rPr>
        <w:t xml:space="preserve"> that will</w:t>
      </w:r>
      <w:r w:rsidR="00A31EB1">
        <w:rPr>
          <w:rFonts w:ascii="Arial" w:eastAsia="Arial" w:hAnsi="Arial" w:cs="Arial"/>
          <w:sz w:val="24"/>
          <w:szCs w:val="24"/>
          <w:lang w:val="en-US"/>
        </w:rPr>
        <w:t xml:space="preserve"> adapt</w:t>
      </w:r>
      <w:r w:rsidRPr="00855669">
        <w:rPr>
          <w:rFonts w:ascii="Arial" w:eastAsia="Arial" w:hAnsi="Arial" w:cs="Arial"/>
          <w:sz w:val="24"/>
          <w:szCs w:val="24"/>
          <w:lang w:val="en-US"/>
        </w:rPr>
        <w:t xml:space="preserve"> </w:t>
      </w:r>
      <w:r w:rsidRPr="000D64E2">
        <w:rPr>
          <w:rFonts w:ascii="Arial" w:eastAsia="Arial" w:hAnsi="Arial" w:cs="Arial"/>
          <w:noProof/>
          <w:sz w:val="24"/>
          <w:szCs w:val="24"/>
          <w:lang w:val="en-US"/>
        </w:rPr>
        <w:t>adopt</w:t>
      </w:r>
      <w:r w:rsidRPr="00855669">
        <w:rPr>
          <w:rFonts w:ascii="Arial" w:eastAsia="Arial" w:hAnsi="Arial" w:cs="Arial"/>
          <w:sz w:val="24"/>
          <w:szCs w:val="24"/>
          <w:lang w:val="en-US"/>
        </w:rPr>
        <w:t xml:space="preserve"> and embed </w:t>
      </w:r>
      <w:r w:rsidRPr="000D64E2">
        <w:rPr>
          <w:rFonts w:ascii="Arial" w:eastAsia="Arial" w:hAnsi="Arial" w:cs="Arial"/>
          <w:noProof/>
          <w:sz w:val="24"/>
          <w:szCs w:val="24"/>
          <w:lang w:val="en-US"/>
        </w:rPr>
        <w:t>student centred</w:t>
      </w:r>
      <w:r w:rsidRPr="00855669">
        <w:rPr>
          <w:rFonts w:ascii="Arial" w:eastAsia="Arial" w:hAnsi="Arial" w:cs="Arial"/>
          <w:sz w:val="24"/>
          <w:szCs w:val="24"/>
          <w:lang w:val="en-US"/>
        </w:rPr>
        <w:t xml:space="preserve"> approaches to meet University targets (40% of </w:t>
      </w:r>
      <w:r w:rsidRPr="00855669">
        <w:rPr>
          <w:rFonts w:ascii="Arial" w:eastAsia="Arial" w:hAnsi="Arial" w:cs="Arial"/>
          <w:sz w:val="24"/>
          <w:szCs w:val="24"/>
          <w:lang w:val="en-US"/>
        </w:rPr>
        <w:lastRenderedPageBreak/>
        <w:t xml:space="preserve">the modules on undergraduate </w:t>
      </w:r>
      <w:proofErr w:type="spellStart"/>
      <w:r w:rsidRPr="00855669">
        <w:rPr>
          <w:rFonts w:ascii="Arial" w:eastAsia="Arial" w:hAnsi="Arial" w:cs="Arial"/>
          <w:sz w:val="24"/>
          <w:szCs w:val="24"/>
          <w:lang w:val="en-US"/>
        </w:rPr>
        <w:t>programmes</w:t>
      </w:r>
      <w:proofErr w:type="spellEnd"/>
      <w:r w:rsidRPr="00855669">
        <w:rPr>
          <w:rFonts w:ascii="Arial" w:eastAsia="Arial" w:hAnsi="Arial" w:cs="Arial"/>
          <w:sz w:val="24"/>
          <w:szCs w:val="24"/>
          <w:lang w:val="en-US"/>
        </w:rPr>
        <w:t xml:space="preserve"> using Student </w:t>
      </w:r>
      <w:proofErr w:type="spellStart"/>
      <w:r w:rsidRPr="00855669">
        <w:rPr>
          <w:rFonts w:ascii="Arial" w:eastAsia="Arial" w:hAnsi="Arial" w:cs="Arial"/>
          <w:sz w:val="24"/>
          <w:szCs w:val="24"/>
          <w:lang w:val="en-US"/>
        </w:rPr>
        <w:t>Centred</w:t>
      </w:r>
      <w:proofErr w:type="spellEnd"/>
      <w:r w:rsidRPr="00855669">
        <w:rPr>
          <w:rFonts w:ascii="Arial" w:eastAsia="Arial" w:hAnsi="Arial" w:cs="Arial"/>
          <w:sz w:val="24"/>
          <w:szCs w:val="24"/>
          <w:lang w:val="en-US"/>
        </w:rPr>
        <w:t xml:space="preserve"> approaches by 2018, then 80% by 2022. (2b, 2c, 3a, 3b)</w:t>
      </w:r>
    </w:p>
    <w:p w14:paraId="79DFF264" w14:textId="77777777" w:rsidR="008B3863" w:rsidRPr="00855669" w:rsidRDefault="00AC69C5" w:rsidP="00B810D4">
      <w:pPr>
        <w:spacing w:after="0" w:line="360" w:lineRule="auto"/>
        <w:ind w:left="720" w:hanging="720"/>
        <w:jc w:val="both"/>
        <w:rPr>
          <w:rFonts w:ascii="Arial" w:eastAsia="Arial" w:hAnsi="Arial" w:cs="Arial"/>
          <w:sz w:val="24"/>
          <w:szCs w:val="24"/>
          <w:lang w:val="en-US"/>
        </w:rPr>
      </w:pPr>
      <w:r w:rsidRPr="00855669">
        <w:rPr>
          <w:rFonts w:ascii="Arial" w:eastAsia="Arial" w:hAnsi="Arial" w:cs="Arial"/>
          <w:sz w:val="24"/>
          <w:szCs w:val="24"/>
          <w:lang w:val="en-US"/>
        </w:rPr>
        <w:t>2.2</w:t>
      </w:r>
      <w:r w:rsidRPr="00855669">
        <w:rPr>
          <w:rFonts w:ascii="Arial" w:eastAsia="Arial" w:hAnsi="Arial" w:cs="Arial"/>
          <w:sz w:val="24"/>
          <w:szCs w:val="24"/>
          <w:lang w:val="en-US"/>
        </w:rPr>
        <w:tab/>
      </w:r>
      <w:r w:rsidRPr="00855669">
        <w:rPr>
          <w:rFonts w:ascii="Arial" w:eastAsia="Arial" w:hAnsi="Arial" w:cs="Arial"/>
          <w:sz w:val="24"/>
          <w:szCs w:val="24"/>
          <w:u w:val="single"/>
          <w:lang w:val="en-US"/>
        </w:rPr>
        <w:t>Technology Enabled Learning</w:t>
      </w:r>
      <w:r w:rsidRPr="00855669">
        <w:rPr>
          <w:rFonts w:ascii="Arial" w:eastAsia="Arial" w:hAnsi="Arial" w:cs="Arial"/>
          <w:sz w:val="24"/>
          <w:szCs w:val="24"/>
          <w:lang w:val="en-US"/>
        </w:rPr>
        <w:t xml:space="preserve"> – Identify modules in each </w:t>
      </w:r>
      <w:proofErr w:type="spellStart"/>
      <w:r w:rsidRPr="00855669">
        <w:rPr>
          <w:rFonts w:ascii="Arial" w:eastAsia="Arial" w:hAnsi="Arial" w:cs="Arial"/>
          <w:sz w:val="24"/>
          <w:szCs w:val="24"/>
          <w:lang w:val="en-US"/>
        </w:rPr>
        <w:t>programme</w:t>
      </w:r>
      <w:proofErr w:type="spellEnd"/>
      <w:r w:rsidRPr="00855669">
        <w:rPr>
          <w:rFonts w:ascii="Arial" w:eastAsia="Arial" w:hAnsi="Arial" w:cs="Arial"/>
          <w:sz w:val="24"/>
          <w:szCs w:val="24"/>
          <w:lang w:val="en-US"/>
        </w:rPr>
        <w:t xml:space="preserve"> that will </w:t>
      </w:r>
      <w:r w:rsidRPr="000D64E2">
        <w:rPr>
          <w:rFonts w:ascii="Arial" w:eastAsia="Arial" w:hAnsi="Arial" w:cs="Arial"/>
          <w:noProof/>
          <w:sz w:val="24"/>
          <w:szCs w:val="24"/>
          <w:lang w:val="en-US"/>
        </w:rPr>
        <w:t>adopt</w:t>
      </w:r>
      <w:r w:rsidRPr="00855669">
        <w:rPr>
          <w:rFonts w:ascii="Arial" w:eastAsia="Arial" w:hAnsi="Arial" w:cs="Arial"/>
          <w:sz w:val="24"/>
          <w:szCs w:val="24"/>
          <w:lang w:val="en-US"/>
        </w:rPr>
        <w:t xml:space="preserve"> and embed Technology Enabled approaches to meet University targets (80% of the modules on undergraduate </w:t>
      </w:r>
      <w:proofErr w:type="spellStart"/>
      <w:r w:rsidRPr="00855669">
        <w:rPr>
          <w:rFonts w:ascii="Arial" w:eastAsia="Arial" w:hAnsi="Arial" w:cs="Arial"/>
          <w:sz w:val="24"/>
          <w:szCs w:val="24"/>
          <w:lang w:val="en-US"/>
        </w:rPr>
        <w:t>programmes</w:t>
      </w:r>
      <w:proofErr w:type="spellEnd"/>
      <w:r w:rsidRPr="00855669">
        <w:rPr>
          <w:rFonts w:ascii="Arial" w:eastAsia="Arial" w:hAnsi="Arial" w:cs="Arial"/>
          <w:sz w:val="24"/>
          <w:szCs w:val="24"/>
          <w:lang w:val="en-US"/>
        </w:rPr>
        <w:t xml:space="preserve"> using Technology Enabled approaches by 2018, then 100% by 2022). (2a, 2b, 2c, 2d, 2e, 3b)</w:t>
      </w:r>
    </w:p>
    <w:p w14:paraId="1F62D9B8" w14:textId="77777777" w:rsidR="00342FB6" w:rsidRPr="00855669" w:rsidRDefault="00342FB6" w:rsidP="00B810D4">
      <w:pPr>
        <w:spacing w:after="0" w:line="360" w:lineRule="auto"/>
        <w:ind w:left="720" w:hanging="720"/>
        <w:jc w:val="both"/>
        <w:rPr>
          <w:rFonts w:ascii="Arial" w:eastAsia="Arial" w:hAnsi="Arial" w:cs="Arial"/>
          <w:sz w:val="24"/>
          <w:szCs w:val="24"/>
          <w:lang w:val="en-US"/>
        </w:rPr>
      </w:pPr>
      <w:r w:rsidRPr="00855669">
        <w:rPr>
          <w:rFonts w:ascii="Arial" w:eastAsia="Arial" w:hAnsi="Arial" w:cs="Arial"/>
          <w:sz w:val="24"/>
          <w:szCs w:val="24"/>
          <w:lang w:val="en-US"/>
        </w:rPr>
        <w:t>2.3</w:t>
      </w:r>
      <w:r w:rsidRPr="00855669">
        <w:rPr>
          <w:rFonts w:ascii="Arial" w:eastAsia="Arial" w:hAnsi="Arial" w:cs="Arial"/>
          <w:sz w:val="24"/>
          <w:szCs w:val="24"/>
          <w:lang w:val="en-US"/>
        </w:rPr>
        <w:tab/>
      </w:r>
      <w:r w:rsidRPr="00855669">
        <w:rPr>
          <w:rFonts w:ascii="Arial" w:eastAsia="Arial" w:hAnsi="Arial" w:cs="Arial"/>
          <w:sz w:val="24"/>
          <w:szCs w:val="24"/>
          <w:u w:val="single"/>
          <w:lang w:val="en-US"/>
        </w:rPr>
        <w:t>Employability</w:t>
      </w:r>
      <w:r w:rsidRPr="00855669">
        <w:rPr>
          <w:rFonts w:ascii="Arial" w:eastAsia="Arial" w:hAnsi="Arial" w:cs="Arial"/>
          <w:sz w:val="24"/>
          <w:szCs w:val="24"/>
          <w:lang w:val="en-US"/>
        </w:rPr>
        <w:t xml:space="preserve"> – All </w:t>
      </w:r>
      <w:proofErr w:type="spellStart"/>
      <w:r w:rsidRPr="00855669">
        <w:rPr>
          <w:rFonts w:ascii="Arial" w:eastAsia="Arial" w:hAnsi="Arial" w:cs="Arial"/>
          <w:sz w:val="24"/>
          <w:szCs w:val="24"/>
          <w:lang w:val="en-US"/>
        </w:rPr>
        <w:t>programmes</w:t>
      </w:r>
      <w:proofErr w:type="spellEnd"/>
      <w:r w:rsidRPr="00855669">
        <w:rPr>
          <w:rFonts w:ascii="Arial" w:eastAsia="Arial" w:hAnsi="Arial" w:cs="Arial"/>
          <w:sz w:val="24"/>
          <w:szCs w:val="24"/>
          <w:lang w:val="en-US"/>
        </w:rPr>
        <w:t xml:space="preserve"> to provide mandatory internship placements for all students and identify opportunities in modules to develop entrepreneurship and employability skills. (1a, 3c)</w:t>
      </w:r>
    </w:p>
    <w:p w14:paraId="2E473732" w14:textId="77777777" w:rsidR="00342FB6" w:rsidRDefault="00342FB6" w:rsidP="00B810D4">
      <w:pPr>
        <w:spacing w:after="0" w:line="360" w:lineRule="auto"/>
        <w:ind w:left="720" w:hanging="720"/>
        <w:jc w:val="both"/>
        <w:rPr>
          <w:rFonts w:ascii="Arial" w:eastAsia="Arial" w:hAnsi="Arial" w:cs="Arial"/>
          <w:sz w:val="24"/>
          <w:szCs w:val="24"/>
          <w:lang w:val="en-US"/>
        </w:rPr>
      </w:pPr>
      <w:r w:rsidRPr="00855669">
        <w:rPr>
          <w:rFonts w:ascii="Arial" w:eastAsia="Arial" w:hAnsi="Arial" w:cs="Arial"/>
          <w:sz w:val="24"/>
          <w:szCs w:val="24"/>
          <w:lang w:val="en-US"/>
        </w:rPr>
        <w:t>2.4</w:t>
      </w:r>
      <w:r w:rsidRPr="00855669">
        <w:rPr>
          <w:rFonts w:ascii="Arial" w:eastAsia="Arial" w:hAnsi="Arial" w:cs="Arial"/>
          <w:sz w:val="24"/>
          <w:szCs w:val="24"/>
          <w:lang w:val="en-US"/>
        </w:rPr>
        <w:tab/>
      </w:r>
      <w:r w:rsidRPr="00855669">
        <w:rPr>
          <w:rFonts w:ascii="Arial" w:eastAsia="Arial" w:hAnsi="Arial" w:cs="Arial"/>
          <w:sz w:val="24"/>
          <w:szCs w:val="24"/>
          <w:u w:val="single"/>
          <w:lang w:val="en-US"/>
        </w:rPr>
        <w:t>Student Support</w:t>
      </w:r>
      <w:r w:rsidRPr="00855669">
        <w:rPr>
          <w:rFonts w:ascii="Arial" w:eastAsia="Arial" w:hAnsi="Arial" w:cs="Arial"/>
          <w:sz w:val="24"/>
          <w:szCs w:val="24"/>
          <w:lang w:val="en-US"/>
        </w:rPr>
        <w:t xml:space="preserve"> – Faculties to establish an infrastructure for the provision of </w:t>
      </w:r>
      <w:proofErr w:type="gramStart"/>
      <w:r w:rsidRPr="00855669">
        <w:rPr>
          <w:rFonts w:ascii="Arial" w:eastAsia="Arial" w:hAnsi="Arial" w:cs="Arial"/>
          <w:sz w:val="24"/>
          <w:szCs w:val="24"/>
          <w:lang w:val="en-US"/>
        </w:rPr>
        <w:t>face to face</w:t>
      </w:r>
      <w:proofErr w:type="gramEnd"/>
      <w:r w:rsidRPr="00855669">
        <w:rPr>
          <w:rFonts w:ascii="Arial" w:eastAsia="Arial" w:hAnsi="Arial" w:cs="Arial"/>
          <w:sz w:val="24"/>
          <w:szCs w:val="24"/>
          <w:lang w:val="en-US"/>
        </w:rPr>
        <w:t xml:space="preserve"> Information, Advice, Guidance and Support (IAGS) to all students </w:t>
      </w:r>
      <w:r w:rsidRPr="000D64E2">
        <w:rPr>
          <w:rFonts w:ascii="Arial" w:eastAsia="Arial" w:hAnsi="Arial" w:cs="Arial"/>
          <w:noProof/>
          <w:sz w:val="24"/>
          <w:szCs w:val="24"/>
          <w:lang w:val="en-US"/>
        </w:rPr>
        <w:t>include:</w:t>
      </w:r>
      <w:r w:rsidRPr="00855669">
        <w:rPr>
          <w:rFonts w:ascii="Arial" w:eastAsia="Arial" w:hAnsi="Arial" w:cs="Arial"/>
          <w:sz w:val="24"/>
          <w:szCs w:val="24"/>
          <w:lang w:val="en-US"/>
        </w:rPr>
        <w:t xml:space="preserve"> establishment of effective </w:t>
      </w:r>
      <w:proofErr w:type="spellStart"/>
      <w:r w:rsidRPr="00855669">
        <w:rPr>
          <w:rFonts w:ascii="Arial" w:eastAsia="Arial" w:hAnsi="Arial" w:cs="Arial"/>
          <w:sz w:val="24"/>
          <w:szCs w:val="24"/>
          <w:lang w:val="en-US"/>
        </w:rPr>
        <w:t>programme</w:t>
      </w:r>
      <w:proofErr w:type="spellEnd"/>
      <w:r w:rsidRPr="00855669">
        <w:rPr>
          <w:rFonts w:ascii="Arial" w:eastAsia="Arial" w:hAnsi="Arial" w:cs="Arial"/>
          <w:sz w:val="24"/>
          <w:szCs w:val="24"/>
          <w:lang w:val="en-US"/>
        </w:rPr>
        <w:t xml:space="preserve"> mechanisms for the identification of ‘at risk’ student; provision of information on processes; provision of guidance, advice and support. University to establish a Student Success Centre focusing on Careers, Academic </w:t>
      </w:r>
      <w:proofErr w:type="gramStart"/>
      <w:r w:rsidRPr="00855669">
        <w:rPr>
          <w:rFonts w:ascii="Arial" w:eastAsia="Arial" w:hAnsi="Arial" w:cs="Arial"/>
          <w:sz w:val="24"/>
          <w:szCs w:val="24"/>
          <w:lang w:val="en-US"/>
        </w:rPr>
        <w:t>Support</w:t>
      </w:r>
      <w:proofErr w:type="gramEnd"/>
      <w:r w:rsidRPr="00855669">
        <w:rPr>
          <w:rFonts w:ascii="Arial" w:eastAsia="Arial" w:hAnsi="Arial" w:cs="Arial"/>
          <w:sz w:val="24"/>
          <w:szCs w:val="24"/>
          <w:lang w:val="en-US"/>
        </w:rPr>
        <w:t xml:space="preserve"> and support for SLDD students. (2b, 2c, 2d, 3b, 3c)</w:t>
      </w:r>
    </w:p>
    <w:p w14:paraId="1816773B" w14:textId="77777777" w:rsidR="00B810D4" w:rsidRPr="00855669" w:rsidRDefault="00B810D4" w:rsidP="00B810D4">
      <w:pPr>
        <w:spacing w:after="0" w:line="360" w:lineRule="auto"/>
        <w:ind w:left="720" w:hanging="720"/>
        <w:jc w:val="both"/>
        <w:rPr>
          <w:rFonts w:ascii="Arial" w:eastAsia="Arial" w:hAnsi="Arial" w:cs="Arial"/>
          <w:sz w:val="24"/>
          <w:szCs w:val="24"/>
          <w:lang w:val="en-US"/>
        </w:rPr>
      </w:pPr>
    </w:p>
    <w:p w14:paraId="7D1D3A59" w14:textId="77777777" w:rsidR="00EA4E81" w:rsidRPr="00855669" w:rsidRDefault="00EA4E81" w:rsidP="00B810D4">
      <w:pPr>
        <w:spacing w:after="0" w:line="360" w:lineRule="auto"/>
        <w:rPr>
          <w:rFonts w:ascii="Arial" w:eastAsia="Arial" w:hAnsi="Arial" w:cs="Arial"/>
          <w:b/>
          <w:sz w:val="24"/>
          <w:szCs w:val="24"/>
          <w:lang w:val="en-US"/>
        </w:rPr>
      </w:pPr>
      <w:r w:rsidRPr="00855669">
        <w:rPr>
          <w:rFonts w:ascii="Arial" w:eastAsia="Arial" w:hAnsi="Arial" w:cs="Arial"/>
          <w:b/>
          <w:sz w:val="24"/>
          <w:szCs w:val="24"/>
          <w:lang w:val="en-US"/>
        </w:rPr>
        <w:t>Element 3 - The Student Experience: Recruitment, Learning, Support and Employability</w:t>
      </w:r>
    </w:p>
    <w:p w14:paraId="65546995" w14:textId="77777777" w:rsidR="00AC69C5" w:rsidRPr="00855669" w:rsidRDefault="00AC69C5" w:rsidP="00B810D4">
      <w:pPr>
        <w:spacing w:after="0" w:line="360" w:lineRule="auto"/>
        <w:ind w:left="720" w:hanging="720"/>
        <w:jc w:val="both"/>
        <w:rPr>
          <w:rFonts w:ascii="Arial" w:eastAsia="Arial" w:hAnsi="Arial" w:cs="Arial"/>
          <w:sz w:val="24"/>
          <w:szCs w:val="24"/>
          <w:lang w:val="en-US"/>
        </w:rPr>
      </w:pPr>
      <w:r w:rsidRPr="00855669">
        <w:rPr>
          <w:rFonts w:ascii="Arial" w:eastAsia="Arial" w:hAnsi="Arial" w:cs="Arial"/>
          <w:sz w:val="24"/>
          <w:szCs w:val="24"/>
          <w:lang w:val="en-US"/>
        </w:rPr>
        <w:t>3.1</w:t>
      </w:r>
      <w:r w:rsidRPr="00855669">
        <w:rPr>
          <w:rFonts w:ascii="Arial" w:eastAsia="Arial" w:hAnsi="Arial" w:cs="Arial"/>
          <w:sz w:val="24"/>
          <w:szCs w:val="24"/>
          <w:lang w:val="en-US"/>
        </w:rPr>
        <w:tab/>
      </w:r>
      <w:r w:rsidRPr="00855669">
        <w:rPr>
          <w:rFonts w:ascii="Arial" w:eastAsia="Arial" w:hAnsi="Arial" w:cs="Arial"/>
          <w:sz w:val="24"/>
          <w:szCs w:val="24"/>
          <w:u w:val="single"/>
          <w:lang w:val="en-US"/>
        </w:rPr>
        <w:t>Student Intake</w:t>
      </w:r>
      <w:r w:rsidRPr="00855669">
        <w:rPr>
          <w:rFonts w:ascii="Arial" w:eastAsia="Arial" w:hAnsi="Arial" w:cs="Arial"/>
          <w:sz w:val="24"/>
          <w:szCs w:val="24"/>
          <w:lang w:val="en-US"/>
        </w:rPr>
        <w:t xml:space="preserve"> - Ensure appropriately qualified student intake. Faculties to identify the academic entry requirements and English language requirements for student success for all </w:t>
      </w:r>
      <w:proofErr w:type="spellStart"/>
      <w:r w:rsidRPr="00855669">
        <w:rPr>
          <w:rFonts w:ascii="Arial" w:eastAsia="Arial" w:hAnsi="Arial" w:cs="Arial"/>
          <w:sz w:val="24"/>
          <w:szCs w:val="24"/>
          <w:lang w:val="en-US"/>
        </w:rPr>
        <w:t>programmes</w:t>
      </w:r>
      <w:proofErr w:type="spellEnd"/>
      <w:r w:rsidRPr="00855669">
        <w:rPr>
          <w:rFonts w:ascii="Arial" w:eastAsia="Arial" w:hAnsi="Arial" w:cs="Arial"/>
          <w:sz w:val="24"/>
          <w:szCs w:val="24"/>
          <w:lang w:val="en-US"/>
        </w:rPr>
        <w:t xml:space="preserve"> and to support recruitment process to recruit appropriate students. (1a, 1b, 3a, 3b, 3c, 3d)</w:t>
      </w:r>
    </w:p>
    <w:p w14:paraId="72635FB4" w14:textId="77777777" w:rsidR="00AC69C5" w:rsidRPr="00855669" w:rsidRDefault="00AC69C5" w:rsidP="00B810D4">
      <w:pPr>
        <w:spacing w:after="0" w:line="360" w:lineRule="auto"/>
        <w:ind w:left="720" w:hanging="720"/>
        <w:jc w:val="both"/>
        <w:rPr>
          <w:rFonts w:ascii="Arial" w:eastAsia="Arial" w:hAnsi="Arial" w:cs="Arial"/>
          <w:sz w:val="24"/>
          <w:szCs w:val="24"/>
          <w:lang w:val="en-US"/>
        </w:rPr>
      </w:pPr>
      <w:r w:rsidRPr="00855669">
        <w:rPr>
          <w:rFonts w:ascii="Arial" w:eastAsia="Arial" w:hAnsi="Arial" w:cs="Arial"/>
          <w:sz w:val="24"/>
          <w:szCs w:val="24"/>
          <w:lang w:val="en-US"/>
        </w:rPr>
        <w:t>3.2</w:t>
      </w:r>
      <w:r w:rsidRPr="00855669">
        <w:rPr>
          <w:rFonts w:ascii="Arial" w:eastAsia="Arial" w:hAnsi="Arial" w:cs="Arial"/>
          <w:sz w:val="24"/>
          <w:szCs w:val="24"/>
          <w:lang w:val="en-US"/>
        </w:rPr>
        <w:tab/>
      </w:r>
      <w:r w:rsidRPr="00855669">
        <w:rPr>
          <w:rFonts w:ascii="Arial" w:eastAsia="Arial" w:hAnsi="Arial" w:cs="Arial"/>
          <w:sz w:val="24"/>
          <w:szCs w:val="24"/>
          <w:u w:val="single"/>
          <w:lang w:val="en-US"/>
        </w:rPr>
        <w:t>Student Services</w:t>
      </w:r>
      <w:r w:rsidRPr="00855669">
        <w:rPr>
          <w:rFonts w:ascii="Arial" w:eastAsia="Arial" w:hAnsi="Arial" w:cs="Arial"/>
          <w:sz w:val="24"/>
          <w:szCs w:val="24"/>
          <w:lang w:val="en-US"/>
        </w:rPr>
        <w:t xml:space="preserve"> - Deliver student services via technology. Faculties to establish faculty and </w:t>
      </w:r>
      <w:proofErr w:type="spellStart"/>
      <w:r w:rsidRPr="00855669">
        <w:rPr>
          <w:rFonts w:ascii="Arial" w:eastAsia="Arial" w:hAnsi="Arial" w:cs="Arial"/>
          <w:sz w:val="24"/>
          <w:szCs w:val="24"/>
          <w:lang w:val="en-US"/>
        </w:rPr>
        <w:t>programme</w:t>
      </w:r>
      <w:proofErr w:type="spellEnd"/>
      <w:r w:rsidRPr="00855669">
        <w:rPr>
          <w:rFonts w:ascii="Arial" w:eastAsia="Arial" w:hAnsi="Arial" w:cs="Arial"/>
          <w:sz w:val="24"/>
          <w:szCs w:val="24"/>
          <w:lang w:val="en-US"/>
        </w:rPr>
        <w:t xml:space="preserve"> infrastructure for the provision of </w:t>
      </w:r>
      <w:proofErr w:type="gramStart"/>
      <w:r w:rsidRPr="00855669">
        <w:rPr>
          <w:rFonts w:ascii="Arial" w:eastAsia="Arial" w:hAnsi="Arial" w:cs="Arial"/>
          <w:sz w:val="24"/>
          <w:szCs w:val="24"/>
          <w:lang w:val="en-US"/>
        </w:rPr>
        <w:t>face to face</w:t>
      </w:r>
      <w:proofErr w:type="gramEnd"/>
      <w:r w:rsidRPr="00855669">
        <w:rPr>
          <w:rFonts w:ascii="Arial" w:eastAsia="Arial" w:hAnsi="Arial" w:cs="Arial"/>
          <w:sz w:val="24"/>
          <w:szCs w:val="24"/>
          <w:lang w:val="en-US"/>
        </w:rPr>
        <w:t xml:space="preserve"> student administrative services.</w:t>
      </w:r>
      <w:r w:rsidRPr="00855669">
        <w:rPr>
          <w:rFonts w:ascii="Arial" w:eastAsia="Arial" w:hAnsi="Arial" w:cs="Arial"/>
          <w:sz w:val="24"/>
          <w:szCs w:val="24"/>
          <w:lang w:val="en-US"/>
        </w:rPr>
        <w:tab/>
        <w:t>(1c, 2d, 2e, 6a,)</w:t>
      </w:r>
    </w:p>
    <w:p w14:paraId="695B6FC7" w14:textId="77777777" w:rsidR="006D686E" w:rsidRDefault="00342FB6" w:rsidP="00B810D4">
      <w:pPr>
        <w:spacing w:after="0" w:line="360" w:lineRule="auto"/>
        <w:ind w:left="720" w:hanging="720"/>
        <w:jc w:val="both"/>
        <w:rPr>
          <w:rFonts w:ascii="Arial" w:eastAsia="Arial" w:hAnsi="Arial" w:cs="Arial"/>
          <w:sz w:val="24"/>
          <w:szCs w:val="24"/>
          <w:lang w:val="en-US"/>
        </w:rPr>
      </w:pPr>
      <w:r w:rsidRPr="00855669">
        <w:rPr>
          <w:rFonts w:ascii="Arial" w:eastAsia="Arial" w:hAnsi="Arial" w:cs="Arial"/>
          <w:sz w:val="24"/>
          <w:szCs w:val="24"/>
          <w:lang w:val="en-US"/>
        </w:rPr>
        <w:t>3.3</w:t>
      </w:r>
      <w:r w:rsidR="00AC69C5" w:rsidRPr="00855669">
        <w:rPr>
          <w:rFonts w:ascii="Arial" w:eastAsia="Arial" w:hAnsi="Arial" w:cs="Arial"/>
          <w:sz w:val="24"/>
          <w:szCs w:val="24"/>
          <w:lang w:val="en-US"/>
        </w:rPr>
        <w:tab/>
      </w:r>
      <w:r w:rsidR="00AC69C5" w:rsidRPr="00855669">
        <w:rPr>
          <w:rFonts w:ascii="Arial" w:eastAsia="Arial" w:hAnsi="Arial" w:cs="Arial"/>
          <w:sz w:val="24"/>
          <w:szCs w:val="24"/>
          <w:u w:val="single"/>
          <w:lang w:val="en-US"/>
        </w:rPr>
        <w:t>International student mobility</w:t>
      </w:r>
      <w:r w:rsidR="00AC69C5" w:rsidRPr="00855669">
        <w:rPr>
          <w:rFonts w:ascii="Arial" w:eastAsia="Arial" w:hAnsi="Arial" w:cs="Arial"/>
          <w:sz w:val="24"/>
          <w:szCs w:val="24"/>
          <w:lang w:val="en-US"/>
        </w:rPr>
        <w:t xml:space="preserve"> – At least 10% of students will participate in international student mobility </w:t>
      </w:r>
      <w:proofErr w:type="spellStart"/>
      <w:r w:rsidR="00AC69C5" w:rsidRPr="00855669">
        <w:rPr>
          <w:rFonts w:ascii="Arial" w:eastAsia="Arial" w:hAnsi="Arial" w:cs="Arial"/>
          <w:sz w:val="24"/>
          <w:szCs w:val="24"/>
          <w:lang w:val="en-US"/>
        </w:rPr>
        <w:t>programmes</w:t>
      </w:r>
      <w:proofErr w:type="spellEnd"/>
      <w:r w:rsidR="00AC69C5" w:rsidRPr="00855669">
        <w:rPr>
          <w:rFonts w:ascii="Arial" w:eastAsia="Arial" w:hAnsi="Arial" w:cs="Arial"/>
          <w:sz w:val="24"/>
          <w:szCs w:val="24"/>
          <w:lang w:val="en-US"/>
        </w:rPr>
        <w:t xml:space="preserve">. Faculties to identify cohorts in each </w:t>
      </w:r>
      <w:proofErr w:type="spellStart"/>
      <w:r w:rsidR="00AC69C5" w:rsidRPr="00855669">
        <w:rPr>
          <w:rFonts w:ascii="Arial" w:eastAsia="Arial" w:hAnsi="Arial" w:cs="Arial"/>
          <w:sz w:val="24"/>
          <w:szCs w:val="24"/>
          <w:lang w:val="en-US"/>
        </w:rPr>
        <w:t>programme</w:t>
      </w:r>
      <w:proofErr w:type="spellEnd"/>
      <w:r w:rsidR="00AC69C5" w:rsidRPr="00855669">
        <w:rPr>
          <w:rFonts w:ascii="Arial" w:eastAsia="Arial" w:hAnsi="Arial" w:cs="Arial"/>
          <w:sz w:val="24"/>
          <w:szCs w:val="24"/>
          <w:lang w:val="en-US"/>
        </w:rPr>
        <w:t xml:space="preserve"> that would benefit from this approach and to </w:t>
      </w:r>
      <w:proofErr w:type="spellStart"/>
      <w:r w:rsidR="00AC69C5" w:rsidRPr="00855669">
        <w:rPr>
          <w:rFonts w:ascii="Arial" w:eastAsia="Arial" w:hAnsi="Arial" w:cs="Arial"/>
          <w:sz w:val="24"/>
          <w:szCs w:val="24"/>
          <w:lang w:val="en-US"/>
        </w:rPr>
        <w:t>operationalise</w:t>
      </w:r>
      <w:proofErr w:type="spellEnd"/>
      <w:r w:rsidR="00AC69C5" w:rsidRPr="00855669">
        <w:rPr>
          <w:rFonts w:ascii="Arial" w:eastAsia="Arial" w:hAnsi="Arial" w:cs="Arial"/>
          <w:sz w:val="24"/>
          <w:szCs w:val="24"/>
          <w:lang w:val="en-US"/>
        </w:rPr>
        <w:t xml:space="preserve"> it. (2b, 5d)</w:t>
      </w:r>
    </w:p>
    <w:p w14:paraId="30E8C05E" w14:textId="77777777" w:rsidR="00B810D4" w:rsidRPr="00CB78B0" w:rsidRDefault="00B810D4" w:rsidP="00B810D4">
      <w:pPr>
        <w:spacing w:after="0" w:line="360" w:lineRule="auto"/>
        <w:ind w:left="720" w:hanging="720"/>
        <w:jc w:val="both"/>
        <w:rPr>
          <w:rFonts w:ascii="Arial" w:eastAsia="Arial" w:hAnsi="Arial" w:cs="Arial"/>
          <w:sz w:val="24"/>
          <w:szCs w:val="24"/>
          <w:lang w:val="en-US"/>
        </w:rPr>
      </w:pPr>
    </w:p>
    <w:p w14:paraId="73DC1B01" w14:textId="77777777" w:rsidR="00EA4E81" w:rsidRPr="00855669" w:rsidRDefault="00EA4E81" w:rsidP="00B810D4">
      <w:pPr>
        <w:spacing w:after="0" w:line="360" w:lineRule="auto"/>
        <w:jc w:val="both"/>
        <w:rPr>
          <w:rFonts w:ascii="Arial" w:eastAsia="Arial" w:hAnsi="Arial" w:cs="Arial"/>
          <w:b/>
          <w:sz w:val="24"/>
          <w:szCs w:val="24"/>
          <w:lang w:val="en-US"/>
        </w:rPr>
      </w:pPr>
      <w:r w:rsidRPr="00855669">
        <w:rPr>
          <w:rFonts w:ascii="Arial" w:eastAsia="Arial" w:hAnsi="Arial" w:cs="Arial"/>
          <w:b/>
          <w:sz w:val="24"/>
          <w:szCs w:val="24"/>
          <w:lang w:val="en-US"/>
        </w:rPr>
        <w:t>Element 4 - Campus Infrastructure: Staffing, Resources, Planning and Review</w:t>
      </w:r>
    </w:p>
    <w:p w14:paraId="5E04DCEA" w14:textId="77777777" w:rsidR="00AC69C5" w:rsidRPr="00855669" w:rsidRDefault="00AC69C5" w:rsidP="00B810D4">
      <w:pPr>
        <w:spacing w:after="0" w:line="360" w:lineRule="auto"/>
        <w:ind w:left="720" w:hanging="720"/>
        <w:jc w:val="both"/>
        <w:rPr>
          <w:rFonts w:ascii="Arial" w:eastAsia="Arial" w:hAnsi="Arial" w:cs="Arial"/>
          <w:sz w:val="24"/>
          <w:szCs w:val="24"/>
          <w:lang w:val="en-US"/>
        </w:rPr>
      </w:pPr>
      <w:r w:rsidRPr="00855669">
        <w:rPr>
          <w:rFonts w:ascii="Arial" w:eastAsia="Arial" w:hAnsi="Arial" w:cs="Arial"/>
          <w:sz w:val="24"/>
          <w:szCs w:val="24"/>
          <w:lang w:val="en-US"/>
        </w:rPr>
        <w:t>4.1</w:t>
      </w:r>
      <w:r w:rsidRPr="00855669">
        <w:rPr>
          <w:rFonts w:ascii="Arial" w:eastAsia="Arial" w:hAnsi="Arial" w:cs="Arial"/>
          <w:sz w:val="24"/>
          <w:szCs w:val="24"/>
          <w:lang w:val="en-US"/>
        </w:rPr>
        <w:tab/>
      </w:r>
      <w:r w:rsidRPr="00855669">
        <w:rPr>
          <w:rFonts w:ascii="Arial" w:eastAsia="Arial" w:hAnsi="Arial" w:cs="Arial"/>
          <w:sz w:val="24"/>
          <w:szCs w:val="24"/>
          <w:u w:val="single"/>
          <w:lang w:val="en-US"/>
        </w:rPr>
        <w:t>WIFI</w:t>
      </w:r>
      <w:r w:rsidRPr="00855669">
        <w:rPr>
          <w:rFonts w:ascii="Arial" w:eastAsia="Arial" w:hAnsi="Arial" w:cs="Arial"/>
          <w:sz w:val="24"/>
          <w:szCs w:val="24"/>
          <w:lang w:val="en-US"/>
        </w:rPr>
        <w:t xml:space="preserve"> – Develop infrastructure. Faculties to achieve 80% of the modules on undergraduate </w:t>
      </w:r>
      <w:proofErr w:type="spellStart"/>
      <w:r w:rsidRPr="00855669">
        <w:rPr>
          <w:rFonts w:ascii="Arial" w:eastAsia="Arial" w:hAnsi="Arial" w:cs="Arial"/>
          <w:sz w:val="24"/>
          <w:szCs w:val="24"/>
          <w:lang w:val="en-US"/>
        </w:rPr>
        <w:t>programmes</w:t>
      </w:r>
      <w:proofErr w:type="spellEnd"/>
      <w:r w:rsidRPr="00855669">
        <w:rPr>
          <w:rFonts w:ascii="Arial" w:eastAsia="Arial" w:hAnsi="Arial" w:cs="Arial"/>
          <w:sz w:val="24"/>
          <w:szCs w:val="24"/>
          <w:lang w:val="en-US"/>
        </w:rPr>
        <w:t xml:space="preserve"> using Technology Enabled approaches by 2018, then 100% by 2022 (see 2.2).</w:t>
      </w:r>
    </w:p>
    <w:p w14:paraId="7B9BD80B" w14:textId="77777777" w:rsidR="00AC69C5" w:rsidRPr="00855669" w:rsidRDefault="00AC69C5" w:rsidP="00B810D4">
      <w:pPr>
        <w:spacing w:after="0" w:line="360" w:lineRule="auto"/>
        <w:jc w:val="both"/>
        <w:rPr>
          <w:rFonts w:ascii="Arial" w:eastAsia="Arial" w:hAnsi="Arial" w:cs="Arial"/>
          <w:sz w:val="24"/>
          <w:szCs w:val="24"/>
          <w:lang w:val="en-US"/>
        </w:rPr>
      </w:pPr>
      <w:r w:rsidRPr="00855669">
        <w:rPr>
          <w:rFonts w:ascii="Arial" w:eastAsia="Arial" w:hAnsi="Arial" w:cs="Arial"/>
          <w:sz w:val="24"/>
          <w:szCs w:val="24"/>
          <w:lang w:val="en-US"/>
        </w:rPr>
        <w:t>4.2</w:t>
      </w:r>
      <w:r w:rsidRPr="00855669">
        <w:rPr>
          <w:rFonts w:ascii="Arial" w:eastAsia="Arial" w:hAnsi="Arial" w:cs="Arial"/>
          <w:sz w:val="24"/>
          <w:szCs w:val="24"/>
          <w:lang w:val="en-US"/>
        </w:rPr>
        <w:tab/>
      </w:r>
      <w:r w:rsidRPr="00855669">
        <w:rPr>
          <w:rFonts w:ascii="Arial" w:eastAsia="Arial" w:hAnsi="Arial" w:cs="Arial"/>
          <w:sz w:val="24"/>
          <w:szCs w:val="24"/>
          <w:u w:val="single"/>
          <w:lang w:val="en-US"/>
        </w:rPr>
        <w:t>Infrastructure</w:t>
      </w:r>
      <w:r w:rsidRPr="00855669">
        <w:rPr>
          <w:rFonts w:ascii="Arial" w:eastAsia="Arial" w:hAnsi="Arial" w:cs="Arial"/>
          <w:sz w:val="24"/>
          <w:szCs w:val="24"/>
          <w:lang w:val="en-US"/>
        </w:rPr>
        <w:t xml:space="preserve"> – Develop a modern environmentally friendly infrastructure.</w:t>
      </w:r>
    </w:p>
    <w:p w14:paraId="24BC1270" w14:textId="77777777" w:rsidR="00AC69C5" w:rsidRPr="00855669" w:rsidRDefault="00AC69C5" w:rsidP="00B810D4">
      <w:pPr>
        <w:spacing w:after="0" w:line="360" w:lineRule="auto"/>
        <w:ind w:left="720"/>
        <w:jc w:val="both"/>
        <w:rPr>
          <w:rFonts w:ascii="Arial" w:eastAsia="Arial" w:hAnsi="Arial" w:cs="Arial"/>
          <w:sz w:val="24"/>
          <w:szCs w:val="24"/>
          <w:lang w:val="en-US"/>
        </w:rPr>
      </w:pPr>
      <w:r w:rsidRPr="00855669">
        <w:rPr>
          <w:rFonts w:ascii="Arial" w:eastAsia="Arial" w:hAnsi="Arial" w:cs="Arial"/>
          <w:sz w:val="24"/>
          <w:szCs w:val="24"/>
          <w:lang w:val="en-US"/>
        </w:rPr>
        <w:lastRenderedPageBreak/>
        <w:t>4.3</w:t>
      </w:r>
      <w:r w:rsidRPr="00855669">
        <w:rPr>
          <w:rFonts w:ascii="Arial" w:eastAsia="Arial" w:hAnsi="Arial" w:cs="Arial"/>
          <w:sz w:val="24"/>
          <w:szCs w:val="24"/>
          <w:lang w:val="en-US"/>
        </w:rPr>
        <w:tab/>
      </w:r>
      <w:r w:rsidRPr="00855669">
        <w:rPr>
          <w:rFonts w:ascii="Arial" w:eastAsia="Arial" w:hAnsi="Arial" w:cs="Arial"/>
          <w:sz w:val="24"/>
          <w:szCs w:val="24"/>
          <w:u w:val="single"/>
          <w:lang w:val="en-US"/>
        </w:rPr>
        <w:t>Data informed management</w:t>
      </w:r>
      <w:r w:rsidRPr="00855669">
        <w:rPr>
          <w:rFonts w:ascii="Arial" w:eastAsia="Arial" w:hAnsi="Arial" w:cs="Arial"/>
          <w:sz w:val="24"/>
          <w:szCs w:val="24"/>
          <w:lang w:val="en-US"/>
        </w:rPr>
        <w:t xml:space="preserve"> - Develop the use of data in decision making, planning and review processes. Faculties to ensure compliance of all </w:t>
      </w:r>
      <w:proofErr w:type="spellStart"/>
      <w:r w:rsidRPr="00855669">
        <w:rPr>
          <w:rFonts w:ascii="Arial" w:eastAsia="Arial" w:hAnsi="Arial" w:cs="Arial"/>
          <w:sz w:val="24"/>
          <w:szCs w:val="24"/>
          <w:lang w:val="en-US"/>
        </w:rPr>
        <w:t>programmes</w:t>
      </w:r>
      <w:proofErr w:type="spellEnd"/>
      <w:r w:rsidRPr="00855669">
        <w:rPr>
          <w:rFonts w:ascii="Arial" w:eastAsia="Arial" w:hAnsi="Arial" w:cs="Arial"/>
          <w:sz w:val="24"/>
          <w:szCs w:val="24"/>
          <w:lang w:val="en-US"/>
        </w:rPr>
        <w:t xml:space="preserve"> with Annual Review processes with a focused use of data to review and plan </w:t>
      </w:r>
      <w:proofErr w:type="spellStart"/>
      <w:r w:rsidRPr="00855669">
        <w:rPr>
          <w:rFonts w:ascii="Arial" w:eastAsia="Arial" w:hAnsi="Arial" w:cs="Arial"/>
          <w:sz w:val="24"/>
          <w:szCs w:val="24"/>
          <w:lang w:val="en-US"/>
        </w:rPr>
        <w:t>programme</w:t>
      </w:r>
      <w:proofErr w:type="spellEnd"/>
      <w:r w:rsidRPr="00855669">
        <w:rPr>
          <w:rFonts w:ascii="Arial" w:eastAsia="Arial" w:hAnsi="Arial" w:cs="Arial"/>
          <w:sz w:val="24"/>
          <w:szCs w:val="24"/>
          <w:lang w:val="en-US"/>
        </w:rPr>
        <w:t xml:space="preserve"> enhancement and planning setting targets for improvement and enhancement.</w:t>
      </w:r>
    </w:p>
    <w:p w14:paraId="5E1C10A7" w14:textId="77777777" w:rsidR="00AC69C5" w:rsidRPr="00855669" w:rsidRDefault="00AC69C5" w:rsidP="00B810D4">
      <w:pPr>
        <w:spacing w:after="0" w:line="360" w:lineRule="auto"/>
        <w:ind w:left="720" w:hanging="720"/>
        <w:jc w:val="both"/>
        <w:rPr>
          <w:rFonts w:ascii="Arial" w:eastAsia="Arial" w:hAnsi="Arial" w:cs="Arial"/>
          <w:sz w:val="24"/>
          <w:szCs w:val="24"/>
          <w:lang w:val="en-US"/>
        </w:rPr>
      </w:pPr>
      <w:r w:rsidRPr="00855669">
        <w:rPr>
          <w:rFonts w:ascii="Arial" w:eastAsia="Arial" w:hAnsi="Arial" w:cs="Arial"/>
          <w:sz w:val="24"/>
          <w:szCs w:val="24"/>
          <w:lang w:val="en-US"/>
        </w:rPr>
        <w:t>4.4</w:t>
      </w:r>
      <w:r w:rsidRPr="00855669">
        <w:rPr>
          <w:rFonts w:ascii="Arial" w:eastAsia="Arial" w:hAnsi="Arial" w:cs="Arial"/>
          <w:sz w:val="24"/>
          <w:szCs w:val="24"/>
          <w:lang w:val="en-US"/>
        </w:rPr>
        <w:tab/>
      </w:r>
      <w:r w:rsidRPr="00855669">
        <w:rPr>
          <w:rFonts w:ascii="Arial" w:eastAsia="Arial" w:hAnsi="Arial" w:cs="Arial"/>
          <w:sz w:val="24"/>
          <w:szCs w:val="24"/>
          <w:u w:val="single"/>
          <w:lang w:val="en-US"/>
        </w:rPr>
        <w:t>Conferences</w:t>
      </w:r>
      <w:r w:rsidRPr="00855669">
        <w:rPr>
          <w:rFonts w:ascii="Arial" w:eastAsia="Arial" w:hAnsi="Arial" w:cs="Arial"/>
          <w:sz w:val="24"/>
          <w:szCs w:val="24"/>
          <w:lang w:val="en-US"/>
        </w:rPr>
        <w:t xml:space="preserve"> – Enable attendance at, sponsorship of, internationally important global and MENA focused conferences across the HE </w:t>
      </w:r>
      <w:proofErr w:type="gramStart"/>
      <w:r w:rsidRPr="00855669">
        <w:rPr>
          <w:rFonts w:ascii="Arial" w:eastAsia="Arial" w:hAnsi="Arial" w:cs="Arial"/>
          <w:sz w:val="24"/>
          <w:szCs w:val="24"/>
          <w:lang w:val="en-US"/>
        </w:rPr>
        <w:t>sector</w:t>
      </w:r>
      <w:proofErr w:type="gramEnd"/>
      <w:r w:rsidRPr="00855669">
        <w:rPr>
          <w:rFonts w:ascii="Arial" w:eastAsia="Arial" w:hAnsi="Arial" w:cs="Arial"/>
          <w:sz w:val="24"/>
          <w:szCs w:val="24"/>
          <w:lang w:val="en-US"/>
        </w:rPr>
        <w:t>.</w:t>
      </w:r>
    </w:p>
    <w:p w14:paraId="75B7B8D2" w14:textId="77777777" w:rsidR="00AC69C5" w:rsidRPr="00855669" w:rsidRDefault="00AC69C5" w:rsidP="00B810D4">
      <w:pPr>
        <w:spacing w:after="0" w:line="360" w:lineRule="auto"/>
        <w:jc w:val="both"/>
        <w:rPr>
          <w:rFonts w:ascii="Arial" w:eastAsia="Arial" w:hAnsi="Arial" w:cs="Arial"/>
          <w:sz w:val="24"/>
          <w:szCs w:val="24"/>
          <w:lang w:val="en-US"/>
        </w:rPr>
      </w:pPr>
      <w:r w:rsidRPr="00855669">
        <w:rPr>
          <w:rFonts w:ascii="Arial" w:eastAsia="Arial" w:hAnsi="Arial" w:cs="Arial"/>
          <w:sz w:val="24"/>
          <w:szCs w:val="24"/>
          <w:lang w:val="en-US"/>
        </w:rPr>
        <w:t>4.5</w:t>
      </w:r>
      <w:r w:rsidRPr="00855669">
        <w:rPr>
          <w:rFonts w:ascii="Arial" w:eastAsia="Arial" w:hAnsi="Arial" w:cs="Arial"/>
          <w:sz w:val="24"/>
          <w:szCs w:val="24"/>
          <w:lang w:val="en-US"/>
        </w:rPr>
        <w:tab/>
      </w:r>
      <w:r w:rsidRPr="00855669">
        <w:rPr>
          <w:rFonts w:ascii="Arial" w:eastAsia="Arial" w:hAnsi="Arial" w:cs="Arial"/>
          <w:sz w:val="24"/>
          <w:szCs w:val="24"/>
          <w:u w:val="single"/>
          <w:lang w:val="en-US"/>
        </w:rPr>
        <w:t>International staff mobility</w:t>
      </w:r>
      <w:r w:rsidRPr="00855669">
        <w:rPr>
          <w:rFonts w:ascii="Arial" w:eastAsia="Arial" w:hAnsi="Arial" w:cs="Arial"/>
          <w:sz w:val="24"/>
          <w:szCs w:val="24"/>
          <w:lang w:val="en-US"/>
        </w:rPr>
        <w:t xml:space="preserve"> – Expand UK partnerships to include staff exchanges.</w:t>
      </w:r>
    </w:p>
    <w:p w14:paraId="243A4E8C" w14:textId="77777777" w:rsidR="00AC69C5" w:rsidRPr="00855669" w:rsidRDefault="00AC69C5" w:rsidP="00B810D4">
      <w:pPr>
        <w:spacing w:after="0" w:line="360" w:lineRule="auto"/>
        <w:ind w:left="720" w:hanging="720"/>
        <w:jc w:val="both"/>
        <w:rPr>
          <w:rFonts w:ascii="Arial" w:eastAsia="Arial" w:hAnsi="Arial" w:cs="Arial"/>
          <w:sz w:val="24"/>
          <w:szCs w:val="24"/>
          <w:lang w:val="en-US"/>
        </w:rPr>
      </w:pPr>
      <w:r w:rsidRPr="00855669">
        <w:rPr>
          <w:rFonts w:ascii="Arial" w:eastAsia="Arial" w:hAnsi="Arial" w:cs="Arial"/>
          <w:sz w:val="24"/>
          <w:szCs w:val="24"/>
          <w:lang w:val="en-US"/>
        </w:rPr>
        <w:t>4.6</w:t>
      </w:r>
      <w:r w:rsidRPr="00855669">
        <w:rPr>
          <w:rFonts w:ascii="Arial" w:eastAsia="Arial" w:hAnsi="Arial" w:cs="Arial"/>
          <w:sz w:val="24"/>
          <w:szCs w:val="24"/>
          <w:lang w:val="en-US"/>
        </w:rPr>
        <w:tab/>
      </w:r>
      <w:r w:rsidRPr="00855669">
        <w:rPr>
          <w:rFonts w:ascii="Arial" w:eastAsia="Arial" w:hAnsi="Arial" w:cs="Arial"/>
          <w:sz w:val="24"/>
          <w:szCs w:val="24"/>
          <w:u w:val="single"/>
          <w:lang w:val="en-US"/>
        </w:rPr>
        <w:t>Development of staff</w:t>
      </w:r>
      <w:r w:rsidRPr="00855669">
        <w:rPr>
          <w:rFonts w:ascii="Arial" w:eastAsia="Arial" w:hAnsi="Arial" w:cs="Arial"/>
          <w:sz w:val="24"/>
          <w:szCs w:val="24"/>
          <w:lang w:val="en-US"/>
        </w:rPr>
        <w:t xml:space="preserve"> - Invest in appropriate human and other relevant resources to </w:t>
      </w:r>
      <w:proofErr w:type="spellStart"/>
      <w:r w:rsidRPr="00855669">
        <w:rPr>
          <w:rFonts w:ascii="Arial" w:eastAsia="Arial" w:hAnsi="Arial" w:cs="Arial"/>
          <w:sz w:val="24"/>
          <w:szCs w:val="24"/>
          <w:lang w:val="en-US"/>
        </w:rPr>
        <w:t>stabilise</w:t>
      </w:r>
      <w:proofErr w:type="spellEnd"/>
      <w:r w:rsidRPr="00855669">
        <w:rPr>
          <w:rFonts w:ascii="Arial" w:eastAsia="Arial" w:hAnsi="Arial" w:cs="Arial"/>
          <w:sz w:val="24"/>
          <w:szCs w:val="24"/>
          <w:lang w:val="en-US"/>
        </w:rPr>
        <w:t xml:space="preserve"> and enhance quality. Faculties to deliver an appropriate Staff Development </w:t>
      </w:r>
      <w:proofErr w:type="spellStart"/>
      <w:r w:rsidRPr="00855669">
        <w:rPr>
          <w:rFonts w:ascii="Arial" w:eastAsia="Arial" w:hAnsi="Arial" w:cs="Arial"/>
          <w:sz w:val="24"/>
          <w:szCs w:val="24"/>
          <w:lang w:val="en-US"/>
        </w:rPr>
        <w:t>programme</w:t>
      </w:r>
      <w:proofErr w:type="spellEnd"/>
      <w:r w:rsidRPr="00855669">
        <w:rPr>
          <w:rFonts w:ascii="Arial" w:eastAsia="Arial" w:hAnsi="Arial" w:cs="Arial"/>
          <w:sz w:val="24"/>
          <w:szCs w:val="24"/>
          <w:lang w:val="en-US"/>
        </w:rPr>
        <w:t xml:space="preserve"> that advances University Staff Development priorities.</w:t>
      </w:r>
    </w:p>
    <w:p w14:paraId="6BE406E1" w14:textId="77777777" w:rsidR="00342FB6" w:rsidRDefault="00AC69C5" w:rsidP="00B810D4">
      <w:pPr>
        <w:spacing w:after="0" w:line="360" w:lineRule="auto"/>
        <w:ind w:left="720" w:hanging="720"/>
        <w:jc w:val="both"/>
        <w:rPr>
          <w:rFonts w:ascii="Arial" w:eastAsia="Arial" w:hAnsi="Arial" w:cs="Arial"/>
          <w:sz w:val="24"/>
          <w:szCs w:val="24"/>
          <w:lang w:val="en-US"/>
        </w:rPr>
      </w:pPr>
      <w:r w:rsidRPr="00855669">
        <w:rPr>
          <w:rFonts w:ascii="Arial" w:eastAsia="Arial" w:hAnsi="Arial" w:cs="Arial"/>
          <w:sz w:val="24"/>
          <w:szCs w:val="24"/>
          <w:lang w:val="en-US"/>
        </w:rPr>
        <w:t>4.7</w:t>
      </w:r>
      <w:r w:rsidRPr="00855669">
        <w:rPr>
          <w:rFonts w:ascii="Arial" w:eastAsia="Arial" w:hAnsi="Arial" w:cs="Arial"/>
          <w:sz w:val="24"/>
          <w:szCs w:val="24"/>
          <w:lang w:val="en-US"/>
        </w:rPr>
        <w:tab/>
      </w:r>
      <w:r w:rsidRPr="00855669">
        <w:rPr>
          <w:rFonts w:ascii="Arial" w:eastAsia="Arial" w:hAnsi="Arial" w:cs="Arial"/>
          <w:sz w:val="24"/>
          <w:szCs w:val="24"/>
          <w:u w:val="single"/>
          <w:lang w:val="en-US"/>
        </w:rPr>
        <w:t>Teaching Excellence Centre</w:t>
      </w:r>
      <w:r w:rsidRPr="00855669">
        <w:rPr>
          <w:rFonts w:ascii="Arial" w:eastAsia="Arial" w:hAnsi="Arial" w:cs="Arial"/>
          <w:sz w:val="24"/>
          <w:szCs w:val="24"/>
          <w:lang w:val="en-US"/>
        </w:rPr>
        <w:t xml:space="preserve"> - Offer innovative teaching workshops. Faculties to deliver an appropriate Staff Development </w:t>
      </w:r>
      <w:proofErr w:type="spellStart"/>
      <w:r w:rsidRPr="00855669">
        <w:rPr>
          <w:rFonts w:ascii="Arial" w:eastAsia="Arial" w:hAnsi="Arial" w:cs="Arial"/>
          <w:sz w:val="24"/>
          <w:szCs w:val="24"/>
          <w:lang w:val="en-US"/>
        </w:rPr>
        <w:t>programme</w:t>
      </w:r>
      <w:proofErr w:type="spellEnd"/>
      <w:r w:rsidRPr="00855669">
        <w:rPr>
          <w:rFonts w:ascii="Arial" w:eastAsia="Arial" w:hAnsi="Arial" w:cs="Arial"/>
          <w:sz w:val="24"/>
          <w:szCs w:val="24"/>
          <w:lang w:val="en-US"/>
        </w:rPr>
        <w:t xml:space="preserve"> that advances University Staff Development priorities.</w:t>
      </w:r>
    </w:p>
    <w:p w14:paraId="6C2896E2" w14:textId="77777777" w:rsidR="00B810D4" w:rsidRPr="00855669" w:rsidRDefault="00B810D4" w:rsidP="00B810D4">
      <w:pPr>
        <w:spacing w:after="0" w:line="360" w:lineRule="auto"/>
        <w:ind w:left="720" w:hanging="720"/>
        <w:jc w:val="both"/>
        <w:rPr>
          <w:rFonts w:ascii="Arial" w:eastAsia="Arial" w:hAnsi="Arial" w:cs="Arial"/>
          <w:sz w:val="24"/>
          <w:szCs w:val="24"/>
          <w:lang w:val="en-US"/>
        </w:rPr>
      </w:pPr>
    </w:p>
    <w:p w14:paraId="25E8E485" w14:textId="77777777" w:rsidR="007518BE" w:rsidRPr="001270FA" w:rsidRDefault="008259DE" w:rsidP="00B810D4">
      <w:pPr>
        <w:pStyle w:val="Heading2"/>
        <w:spacing w:before="0" w:after="0" w:line="360" w:lineRule="auto"/>
        <w:rPr>
          <w:rFonts w:cs="Arial"/>
          <w:szCs w:val="24"/>
        </w:rPr>
      </w:pPr>
      <w:bookmarkStart w:id="76" w:name="_Toc499471647"/>
      <w:bookmarkStart w:id="77" w:name="_Toc499627546"/>
      <w:r w:rsidRPr="001270FA">
        <w:rPr>
          <w:rFonts w:cs="Arial"/>
          <w:szCs w:val="24"/>
        </w:rPr>
        <w:t xml:space="preserve">Targets </w:t>
      </w:r>
      <w:r w:rsidR="007518BE" w:rsidRPr="001270FA">
        <w:rPr>
          <w:rFonts w:cs="Arial"/>
          <w:szCs w:val="24"/>
        </w:rPr>
        <w:t xml:space="preserve"> </w:t>
      </w:r>
      <w:bookmarkEnd w:id="76"/>
      <w:bookmarkEnd w:id="77"/>
    </w:p>
    <w:p w14:paraId="729382AD" w14:textId="77777777" w:rsidR="00EC5CF9" w:rsidRPr="001270FA" w:rsidRDefault="007518BE" w:rsidP="00B810D4">
      <w:pPr>
        <w:spacing w:after="0" w:line="360" w:lineRule="auto"/>
        <w:rPr>
          <w:rFonts w:ascii="Arial" w:eastAsia="Arial" w:hAnsi="Arial" w:cs="Arial"/>
          <w:b/>
          <w:sz w:val="24"/>
          <w:szCs w:val="24"/>
          <w:lang w:val="en-US"/>
        </w:rPr>
      </w:pPr>
      <w:r w:rsidRPr="001270FA">
        <w:rPr>
          <w:rFonts w:ascii="Arial" w:eastAsia="Arial" w:hAnsi="Arial" w:cs="Arial"/>
          <w:b/>
          <w:sz w:val="24"/>
          <w:szCs w:val="24"/>
          <w:lang w:val="en-US"/>
        </w:rPr>
        <w:t xml:space="preserve">Element 1 - Standards: </w:t>
      </w:r>
      <w:proofErr w:type="spellStart"/>
      <w:r w:rsidRPr="001270FA">
        <w:rPr>
          <w:rFonts w:ascii="Arial" w:eastAsia="Arial" w:hAnsi="Arial" w:cs="Arial"/>
          <w:b/>
          <w:sz w:val="24"/>
          <w:szCs w:val="24"/>
          <w:lang w:val="en-US"/>
        </w:rPr>
        <w:t>Programme</w:t>
      </w:r>
      <w:proofErr w:type="spellEnd"/>
      <w:r w:rsidRPr="001270FA">
        <w:rPr>
          <w:rFonts w:ascii="Arial" w:eastAsia="Arial" w:hAnsi="Arial" w:cs="Arial"/>
          <w:b/>
          <w:sz w:val="24"/>
          <w:szCs w:val="24"/>
          <w:lang w:val="en-US"/>
        </w:rPr>
        <w:t xml:space="preserve"> Design, Review and Enhancement</w:t>
      </w:r>
    </w:p>
    <w:p w14:paraId="478130EB" w14:textId="423E9478" w:rsidR="0049171B" w:rsidRPr="001270FA" w:rsidRDefault="0049171B" w:rsidP="0049171B">
      <w:pPr>
        <w:pStyle w:val="ListParagraph"/>
        <w:numPr>
          <w:ilvl w:val="1"/>
          <w:numId w:val="41"/>
        </w:num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 xml:space="preserve">Aligning the Faculty’s action plans with the findings of the Annual </w:t>
      </w:r>
      <w:proofErr w:type="spellStart"/>
      <w:r w:rsidRPr="001270FA">
        <w:rPr>
          <w:rFonts w:ascii="Arial" w:eastAsia="Arial" w:hAnsi="Arial" w:cs="Arial"/>
          <w:sz w:val="24"/>
          <w:szCs w:val="24"/>
          <w:lang w:val="en-US"/>
        </w:rPr>
        <w:t>Programme</w:t>
      </w:r>
      <w:proofErr w:type="spellEnd"/>
      <w:r w:rsidRPr="001270FA">
        <w:rPr>
          <w:rFonts w:ascii="Arial" w:eastAsia="Arial" w:hAnsi="Arial" w:cs="Arial"/>
          <w:sz w:val="24"/>
          <w:szCs w:val="24"/>
          <w:lang w:val="en-US"/>
        </w:rPr>
        <w:t xml:space="preserve">   Review (APR). </w:t>
      </w:r>
    </w:p>
    <w:p w14:paraId="151F59B8" w14:textId="77777777" w:rsidR="0049171B" w:rsidRPr="001270FA" w:rsidRDefault="0049171B" w:rsidP="0049171B">
      <w:pPr>
        <w:pStyle w:val="ListParagraph"/>
        <w:numPr>
          <w:ilvl w:val="1"/>
          <w:numId w:val="41"/>
        </w:num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Gaining the approval from the Egyptian National Authority for Quality and Accreditation of Education (NAQAAE).</w:t>
      </w:r>
    </w:p>
    <w:p w14:paraId="23066556" w14:textId="77777777" w:rsidR="0049171B" w:rsidRPr="001270FA" w:rsidRDefault="0049171B" w:rsidP="0049171B">
      <w:pPr>
        <w:pStyle w:val="ListParagraph"/>
        <w:numPr>
          <w:ilvl w:val="1"/>
          <w:numId w:val="41"/>
        </w:num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 xml:space="preserve">Updating the </w:t>
      </w:r>
      <w:proofErr w:type="spellStart"/>
      <w:r w:rsidRPr="001270FA">
        <w:rPr>
          <w:rFonts w:ascii="Arial" w:eastAsia="Arial" w:hAnsi="Arial" w:cs="Arial"/>
          <w:sz w:val="24"/>
          <w:szCs w:val="24"/>
          <w:lang w:val="en-US"/>
        </w:rPr>
        <w:t>specialisation</w:t>
      </w:r>
      <w:proofErr w:type="spellEnd"/>
      <w:r w:rsidRPr="001270FA">
        <w:rPr>
          <w:rFonts w:ascii="Arial" w:eastAsia="Arial" w:hAnsi="Arial" w:cs="Arial"/>
          <w:sz w:val="24"/>
          <w:szCs w:val="24"/>
          <w:lang w:val="en-US"/>
        </w:rPr>
        <w:t xml:space="preserve"> and modules specs to meet the demand of industry.</w:t>
      </w:r>
    </w:p>
    <w:p w14:paraId="6EDC1589" w14:textId="77777777" w:rsidR="0049171B" w:rsidRPr="001270FA" w:rsidRDefault="0049171B" w:rsidP="0049171B">
      <w:pPr>
        <w:pStyle w:val="ListParagraph"/>
        <w:numPr>
          <w:ilvl w:val="1"/>
          <w:numId w:val="41"/>
        </w:num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Establishing a performance database based on students' progress from the previous year to identify areas for improvement.</w:t>
      </w:r>
    </w:p>
    <w:p w14:paraId="269A417E" w14:textId="435BA2CD" w:rsidR="0049171B" w:rsidRPr="001270FA" w:rsidRDefault="0049171B" w:rsidP="0049171B">
      <w:pPr>
        <w:pStyle w:val="ListParagraph"/>
        <w:numPr>
          <w:ilvl w:val="1"/>
          <w:numId w:val="41"/>
        </w:num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Developing a new range of modules and inter-disciplines in areas that are aligned with media market.</w:t>
      </w:r>
    </w:p>
    <w:p w14:paraId="6198425F" w14:textId="01B2B5C1" w:rsidR="00E80F29" w:rsidRPr="001270FA" w:rsidRDefault="00E80F29" w:rsidP="00E81EAE">
      <w:pPr>
        <w:spacing w:after="0" w:line="360" w:lineRule="auto"/>
        <w:jc w:val="both"/>
        <w:rPr>
          <w:rFonts w:ascii="Arial" w:eastAsia="Arial" w:hAnsi="Arial" w:cs="Arial"/>
          <w:sz w:val="24"/>
          <w:szCs w:val="24"/>
          <w:lang w:val="en-US"/>
        </w:rPr>
      </w:pPr>
    </w:p>
    <w:p w14:paraId="293730A6" w14:textId="77777777" w:rsidR="007518BE" w:rsidRPr="001270FA" w:rsidRDefault="007518BE" w:rsidP="00B810D4">
      <w:pPr>
        <w:spacing w:after="0" w:line="360" w:lineRule="auto"/>
        <w:jc w:val="both"/>
        <w:rPr>
          <w:rFonts w:ascii="Arial" w:eastAsia="Arial" w:hAnsi="Arial" w:cs="Arial"/>
          <w:b/>
          <w:sz w:val="24"/>
          <w:szCs w:val="24"/>
          <w:lang w:val="en-US"/>
        </w:rPr>
      </w:pPr>
      <w:r w:rsidRPr="001270FA">
        <w:rPr>
          <w:rFonts w:ascii="Arial" w:eastAsia="Arial" w:hAnsi="Arial" w:cs="Arial"/>
          <w:b/>
          <w:sz w:val="24"/>
          <w:szCs w:val="24"/>
          <w:lang w:val="en-US"/>
        </w:rPr>
        <w:t xml:space="preserve">Element 2 - </w:t>
      </w:r>
      <w:proofErr w:type="spellStart"/>
      <w:r w:rsidRPr="001270FA">
        <w:rPr>
          <w:rFonts w:ascii="Arial" w:eastAsia="Arial" w:hAnsi="Arial" w:cs="Arial"/>
          <w:b/>
          <w:sz w:val="24"/>
          <w:szCs w:val="24"/>
          <w:lang w:val="en-US"/>
        </w:rPr>
        <w:t>Programme</w:t>
      </w:r>
      <w:proofErr w:type="spellEnd"/>
      <w:r w:rsidRPr="001270FA">
        <w:rPr>
          <w:rFonts w:ascii="Arial" w:eastAsia="Arial" w:hAnsi="Arial" w:cs="Arial"/>
          <w:b/>
          <w:sz w:val="24"/>
          <w:szCs w:val="24"/>
          <w:lang w:val="en-US"/>
        </w:rPr>
        <w:t xml:space="preserve"> Delivery</w:t>
      </w:r>
    </w:p>
    <w:p w14:paraId="2DEB476F" w14:textId="77777777" w:rsidR="0049171B" w:rsidRPr="001270FA" w:rsidRDefault="0049171B" w:rsidP="0049171B">
      <w:p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 xml:space="preserve">2.1. Identifying modules in each </w:t>
      </w:r>
      <w:proofErr w:type="spellStart"/>
      <w:r w:rsidRPr="001270FA">
        <w:rPr>
          <w:rFonts w:ascii="Arial" w:eastAsia="Arial" w:hAnsi="Arial" w:cs="Arial"/>
          <w:sz w:val="24"/>
          <w:szCs w:val="24"/>
          <w:lang w:val="en-US"/>
        </w:rPr>
        <w:t>specialisation</w:t>
      </w:r>
      <w:proofErr w:type="spellEnd"/>
      <w:r w:rsidRPr="001270FA">
        <w:rPr>
          <w:rFonts w:ascii="Arial" w:eastAsia="Arial" w:hAnsi="Arial" w:cs="Arial"/>
          <w:sz w:val="24"/>
          <w:szCs w:val="24"/>
          <w:lang w:val="en-US"/>
        </w:rPr>
        <w:t xml:space="preserve"> that will adopt and embed student </w:t>
      </w:r>
      <w:proofErr w:type="spellStart"/>
      <w:r w:rsidRPr="001270FA">
        <w:rPr>
          <w:rFonts w:ascii="Arial" w:eastAsia="Arial" w:hAnsi="Arial" w:cs="Arial"/>
          <w:sz w:val="24"/>
          <w:szCs w:val="24"/>
          <w:lang w:val="en-US"/>
        </w:rPr>
        <w:t>centred</w:t>
      </w:r>
      <w:proofErr w:type="spellEnd"/>
      <w:r w:rsidRPr="001270FA">
        <w:rPr>
          <w:rFonts w:ascii="Arial" w:eastAsia="Arial" w:hAnsi="Arial" w:cs="Arial"/>
          <w:sz w:val="24"/>
          <w:szCs w:val="24"/>
          <w:lang w:val="en-US"/>
        </w:rPr>
        <w:t xml:space="preserve"> approaches to meet University targets (40% of the modules on undergraduate </w:t>
      </w:r>
      <w:proofErr w:type="spellStart"/>
      <w:r w:rsidRPr="001270FA">
        <w:rPr>
          <w:rFonts w:ascii="Arial" w:eastAsia="Arial" w:hAnsi="Arial" w:cs="Arial"/>
          <w:sz w:val="24"/>
          <w:szCs w:val="24"/>
          <w:lang w:val="en-US"/>
        </w:rPr>
        <w:t>programmes</w:t>
      </w:r>
      <w:proofErr w:type="spellEnd"/>
      <w:r w:rsidRPr="001270FA">
        <w:rPr>
          <w:rFonts w:ascii="Arial" w:eastAsia="Arial" w:hAnsi="Arial" w:cs="Arial"/>
          <w:sz w:val="24"/>
          <w:szCs w:val="24"/>
          <w:lang w:val="en-US"/>
        </w:rPr>
        <w:t xml:space="preserve"> using Student </w:t>
      </w:r>
      <w:proofErr w:type="spellStart"/>
      <w:r w:rsidRPr="001270FA">
        <w:rPr>
          <w:rFonts w:ascii="Arial" w:eastAsia="Arial" w:hAnsi="Arial" w:cs="Arial"/>
          <w:sz w:val="24"/>
          <w:szCs w:val="24"/>
          <w:lang w:val="en-US"/>
        </w:rPr>
        <w:t>Centred</w:t>
      </w:r>
      <w:proofErr w:type="spellEnd"/>
      <w:r w:rsidRPr="001270FA">
        <w:rPr>
          <w:rFonts w:ascii="Arial" w:eastAsia="Arial" w:hAnsi="Arial" w:cs="Arial"/>
          <w:sz w:val="24"/>
          <w:szCs w:val="24"/>
          <w:lang w:val="en-US"/>
        </w:rPr>
        <w:t xml:space="preserve"> approaches by 2018, then 100% by 2022.</w:t>
      </w:r>
    </w:p>
    <w:p w14:paraId="29982FAF" w14:textId="77777777" w:rsidR="0049171B" w:rsidRPr="001270FA" w:rsidRDefault="0049171B" w:rsidP="0049171B">
      <w:p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 xml:space="preserve">2.2. Engaging the interactive approach (CELT) In developing online interactive tools for at least 70% of the modules in each </w:t>
      </w:r>
      <w:proofErr w:type="spellStart"/>
      <w:r w:rsidRPr="001270FA">
        <w:rPr>
          <w:rFonts w:ascii="Arial" w:eastAsia="Arial" w:hAnsi="Arial" w:cs="Arial"/>
          <w:sz w:val="24"/>
          <w:szCs w:val="24"/>
          <w:lang w:val="en-US"/>
        </w:rPr>
        <w:t>specialisation</w:t>
      </w:r>
      <w:proofErr w:type="spellEnd"/>
      <w:r w:rsidRPr="001270FA">
        <w:rPr>
          <w:rFonts w:ascii="Arial" w:eastAsia="Arial" w:hAnsi="Arial" w:cs="Arial"/>
          <w:sz w:val="24"/>
          <w:szCs w:val="24"/>
          <w:lang w:val="en-US"/>
        </w:rPr>
        <w:t>.</w:t>
      </w:r>
    </w:p>
    <w:p w14:paraId="3A734E4E" w14:textId="77777777" w:rsidR="0049171B" w:rsidRPr="001270FA" w:rsidRDefault="0049171B" w:rsidP="0049171B">
      <w:p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lastRenderedPageBreak/>
        <w:t>2.3a. Incorporating entrepreneurial skills into certain modules, following the module modification cycle.</w:t>
      </w:r>
    </w:p>
    <w:p w14:paraId="6EDFF692" w14:textId="6776276A" w:rsidR="0049171B" w:rsidRPr="001270FA" w:rsidRDefault="0049171B" w:rsidP="0049171B">
      <w:p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 xml:space="preserve">2.3.b. </w:t>
      </w:r>
      <w:proofErr w:type="spellStart"/>
      <w:r w:rsidRPr="001270FA">
        <w:rPr>
          <w:rFonts w:ascii="Arial" w:eastAsia="Arial" w:hAnsi="Arial" w:cs="Arial"/>
          <w:sz w:val="24"/>
          <w:szCs w:val="24"/>
          <w:lang w:val="en-US"/>
        </w:rPr>
        <w:t>Organising</w:t>
      </w:r>
      <w:proofErr w:type="spellEnd"/>
      <w:r w:rsidRPr="001270FA">
        <w:rPr>
          <w:rFonts w:ascii="Arial" w:eastAsia="Arial" w:hAnsi="Arial" w:cs="Arial"/>
          <w:sz w:val="24"/>
          <w:szCs w:val="24"/>
          <w:lang w:val="en-US"/>
        </w:rPr>
        <w:t xml:space="preserve"> an annual Faculty-wide event to involve students in extracurricular entrepreneurial activities.</w:t>
      </w:r>
    </w:p>
    <w:p w14:paraId="7BAC0C78" w14:textId="182253E4" w:rsidR="0049171B" w:rsidRPr="001270FA" w:rsidRDefault="0049171B" w:rsidP="0049171B">
      <w:p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2.3.c. Ensuring that at least 50% of graduation projects are related to industry and society instigated challenges.</w:t>
      </w:r>
    </w:p>
    <w:p w14:paraId="5655D355" w14:textId="054249BE" w:rsidR="0049171B" w:rsidRPr="001270FA" w:rsidRDefault="0049171B" w:rsidP="0049171B">
      <w:p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 xml:space="preserve">2.3.d. Launching an alumni unit. </w:t>
      </w:r>
    </w:p>
    <w:p w14:paraId="45873920" w14:textId="3A9E631F" w:rsidR="00112681" w:rsidRPr="001270FA" w:rsidRDefault="00112681" w:rsidP="0049171B">
      <w:pPr>
        <w:spacing w:after="0" w:line="360" w:lineRule="auto"/>
        <w:ind w:left="720" w:hanging="720"/>
        <w:jc w:val="both"/>
        <w:rPr>
          <w:rFonts w:ascii="Arial" w:eastAsia="Arial" w:hAnsi="Arial" w:cs="Arial"/>
          <w:sz w:val="24"/>
          <w:szCs w:val="24"/>
          <w:lang w:val="en-US"/>
        </w:rPr>
      </w:pPr>
    </w:p>
    <w:p w14:paraId="6FA75897" w14:textId="77777777" w:rsidR="007518BE" w:rsidRPr="001270FA" w:rsidRDefault="007518BE" w:rsidP="00B810D4">
      <w:pPr>
        <w:spacing w:after="0" w:line="360" w:lineRule="auto"/>
        <w:jc w:val="both"/>
        <w:rPr>
          <w:rFonts w:ascii="Arial" w:eastAsia="Arial" w:hAnsi="Arial" w:cs="Arial"/>
          <w:b/>
          <w:sz w:val="24"/>
          <w:szCs w:val="24"/>
          <w:lang w:val="en-US"/>
        </w:rPr>
      </w:pPr>
      <w:r w:rsidRPr="001270FA">
        <w:rPr>
          <w:rFonts w:ascii="Arial" w:eastAsia="Arial" w:hAnsi="Arial" w:cs="Arial"/>
          <w:b/>
          <w:sz w:val="24"/>
          <w:szCs w:val="24"/>
          <w:lang w:val="en-US"/>
        </w:rPr>
        <w:t>Element 3 - The Student Experience: Recruitment, Learning, Support and Employability</w:t>
      </w:r>
    </w:p>
    <w:p w14:paraId="1AED181E" w14:textId="736CFD57" w:rsidR="009A2B02" w:rsidRPr="001270FA" w:rsidRDefault="009A2B02" w:rsidP="0049171B">
      <w:p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3.</w:t>
      </w:r>
      <w:r w:rsidR="0049171B" w:rsidRPr="001270FA">
        <w:rPr>
          <w:rFonts w:ascii="Arial" w:eastAsia="Arial" w:hAnsi="Arial" w:cs="Arial"/>
          <w:sz w:val="24"/>
          <w:szCs w:val="24"/>
          <w:lang w:val="en-US"/>
        </w:rPr>
        <w:t>1</w:t>
      </w:r>
      <w:r w:rsidR="001C42A1" w:rsidRPr="001270FA">
        <w:rPr>
          <w:rFonts w:ascii="Arial" w:eastAsia="Arial" w:hAnsi="Arial" w:cs="Arial"/>
          <w:sz w:val="24"/>
          <w:szCs w:val="24"/>
          <w:lang w:val="en-US"/>
        </w:rPr>
        <w:t xml:space="preserve"> </w:t>
      </w:r>
      <w:r w:rsidR="003A659C" w:rsidRPr="001270FA">
        <w:rPr>
          <w:rFonts w:ascii="Arial" w:eastAsia="Arial" w:hAnsi="Arial" w:cs="Arial"/>
          <w:sz w:val="24"/>
          <w:szCs w:val="24"/>
          <w:lang w:val="en-US"/>
        </w:rPr>
        <w:t xml:space="preserve">     </w:t>
      </w:r>
      <w:r w:rsidR="0049171B" w:rsidRPr="001270FA">
        <w:rPr>
          <w:rFonts w:ascii="Arial" w:eastAsia="Arial" w:hAnsi="Arial" w:cs="Arial"/>
          <w:sz w:val="24"/>
          <w:szCs w:val="24"/>
          <w:lang w:val="en-US"/>
        </w:rPr>
        <w:t>Raising the student intake standard 5% annually up to 80%.</w:t>
      </w:r>
    </w:p>
    <w:p w14:paraId="14C302BB" w14:textId="5FFB0B0B" w:rsidR="009A2B02" w:rsidRPr="001270FA" w:rsidRDefault="009A2B02" w:rsidP="0049171B">
      <w:p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3.</w:t>
      </w:r>
      <w:r w:rsidR="0049171B" w:rsidRPr="001270FA">
        <w:rPr>
          <w:rFonts w:ascii="Arial" w:eastAsia="Arial" w:hAnsi="Arial" w:cs="Arial"/>
          <w:sz w:val="24"/>
          <w:szCs w:val="24"/>
          <w:lang w:val="en-US"/>
        </w:rPr>
        <w:t>2</w:t>
      </w:r>
      <w:r w:rsidR="00B70065" w:rsidRPr="001270FA">
        <w:rPr>
          <w:rFonts w:ascii="Arial" w:eastAsia="Arial" w:hAnsi="Arial" w:cs="Arial"/>
          <w:sz w:val="24"/>
          <w:szCs w:val="24"/>
          <w:lang w:val="en-US"/>
        </w:rPr>
        <w:tab/>
      </w:r>
      <w:r w:rsidR="0049171B" w:rsidRPr="001270FA">
        <w:rPr>
          <w:rFonts w:ascii="Arial" w:eastAsia="Arial" w:hAnsi="Arial" w:cs="Arial"/>
          <w:sz w:val="24"/>
          <w:szCs w:val="24"/>
          <w:lang w:val="en-US"/>
        </w:rPr>
        <w:t>Providing mandatory internship placements for all students.</w:t>
      </w:r>
    </w:p>
    <w:p w14:paraId="184C8386" w14:textId="0356D1F0" w:rsidR="00B70065" w:rsidRPr="001270FA" w:rsidRDefault="00B70065" w:rsidP="0049171B">
      <w:p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3.3</w:t>
      </w:r>
      <w:r w:rsidR="0049171B" w:rsidRPr="001270FA">
        <w:rPr>
          <w:rFonts w:ascii="Arial" w:eastAsia="Arial" w:hAnsi="Arial" w:cs="Arial"/>
          <w:sz w:val="24"/>
          <w:szCs w:val="24"/>
          <w:lang w:val="en-US"/>
        </w:rPr>
        <w:t>a</w:t>
      </w:r>
      <w:r w:rsidRPr="001270FA">
        <w:rPr>
          <w:rFonts w:ascii="Arial" w:eastAsia="Arial" w:hAnsi="Arial" w:cs="Arial"/>
          <w:sz w:val="24"/>
          <w:szCs w:val="24"/>
          <w:lang w:val="en-US"/>
        </w:rPr>
        <w:tab/>
      </w:r>
      <w:r w:rsidR="0049171B" w:rsidRPr="001270FA">
        <w:rPr>
          <w:rFonts w:ascii="Arial" w:eastAsia="Arial" w:hAnsi="Arial" w:cs="Arial"/>
          <w:sz w:val="24"/>
          <w:szCs w:val="24"/>
          <w:lang w:val="en-US"/>
        </w:rPr>
        <w:t xml:space="preserve">Offering a student summer exchange </w:t>
      </w:r>
      <w:proofErr w:type="spellStart"/>
      <w:r w:rsidR="0049171B" w:rsidRPr="001270FA">
        <w:rPr>
          <w:rFonts w:ascii="Arial" w:eastAsia="Arial" w:hAnsi="Arial" w:cs="Arial"/>
          <w:sz w:val="24"/>
          <w:szCs w:val="24"/>
          <w:lang w:val="en-US"/>
        </w:rPr>
        <w:t>programme</w:t>
      </w:r>
      <w:proofErr w:type="spellEnd"/>
      <w:r w:rsidR="0049171B" w:rsidRPr="001270FA">
        <w:rPr>
          <w:rFonts w:ascii="Arial" w:eastAsia="Arial" w:hAnsi="Arial" w:cs="Arial"/>
          <w:sz w:val="24"/>
          <w:szCs w:val="24"/>
          <w:lang w:val="en-US"/>
        </w:rPr>
        <w:t xml:space="preserve"> at LSBU</w:t>
      </w:r>
    </w:p>
    <w:p w14:paraId="6BC71841" w14:textId="5ABFEACC" w:rsidR="0049171B" w:rsidRPr="001270FA" w:rsidRDefault="00B70065" w:rsidP="0049171B">
      <w:p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3.3</w:t>
      </w:r>
      <w:r w:rsidR="0049171B" w:rsidRPr="001270FA">
        <w:rPr>
          <w:rFonts w:ascii="Arial" w:eastAsia="Arial" w:hAnsi="Arial" w:cs="Arial"/>
          <w:sz w:val="24"/>
          <w:szCs w:val="24"/>
          <w:lang w:val="en-US"/>
        </w:rPr>
        <w:t>b</w:t>
      </w:r>
      <w:r w:rsidRPr="001270FA">
        <w:rPr>
          <w:rFonts w:ascii="Arial" w:eastAsia="Arial" w:hAnsi="Arial" w:cs="Arial"/>
          <w:sz w:val="24"/>
          <w:szCs w:val="24"/>
          <w:lang w:val="en-US"/>
        </w:rPr>
        <w:tab/>
      </w:r>
      <w:r w:rsidR="0049171B" w:rsidRPr="001270FA">
        <w:rPr>
          <w:rFonts w:ascii="Arial" w:eastAsia="Arial" w:hAnsi="Arial" w:cs="Arial"/>
          <w:sz w:val="24"/>
          <w:szCs w:val="24"/>
          <w:lang w:val="en-US"/>
        </w:rPr>
        <w:t xml:space="preserve">Providing a one-year on/off option for students to spend a credit semester/year at LSBU, applicable to all </w:t>
      </w:r>
      <w:proofErr w:type="spellStart"/>
      <w:r w:rsidR="0049171B" w:rsidRPr="001270FA">
        <w:rPr>
          <w:rFonts w:ascii="Arial" w:eastAsia="Arial" w:hAnsi="Arial" w:cs="Arial"/>
          <w:sz w:val="24"/>
          <w:szCs w:val="24"/>
          <w:lang w:val="en-US"/>
        </w:rPr>
        <w:t>specialisations</w:t>
      </w:r>
      <w:proofErr w:type="spellEnd"/>
      <w:r w:rsidR="0049171B" w:rsidRPr="001270FA">
        <w:rPr>
          <w:rFonts w:ascii="Arial" w:eastAsia="Arial" w:hAnsi="Arial" w:cs="Arial"/>
          <w:sz w:val="24"/>
          <w:szCs w:val="24"/>
          <w:lang w:val="en-US"/>
        </w:rPr>
        <w:t>.</w:t>
      </w:r>
    </w:p>
    <w:p w14:paraId="6341C36C" w14:textId="18D91323" w:rsidR="0049171B" w:rsidRPr="001270FA" w:rsidRDefault="0049171B" w:rsidP="0049171B">
      <w:p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 xml:space="preserve">3.3.c. Identifying at least two </w:t>
      </w:r>
      <w:proofErr w:type="spellStart"/>
      <w:r w:rsidRPr="001270FA">
        <w:rPr>
          <w:rFonts w:ascii="Arial" w:eastAsia="Arial" w:hAnsi="Arial" w:cs="Arial"/>
          <w:sz w:val="24"/>
          <w:szCs w:val="24"/>
          <w:lang w:val="en-US"/>
        </w:rPr>
        <w:t>specialisations</w:t>
      </w:r>
      <w:proofErr w:type="spellEnd"/>
      <w:r w:rsidRPr="001270FA">
        <w:rPr>
          <w:rFonts w:ascii="Arial" w:eastAsia="Arial" w:hAnsi="Arial" w:cs="Arial"/>
          <w:sz w:val="24"/>
          <w:szCs w:val="24"/>
          <w:lang w:val="en-US"/>
        </w:rPr>
        <w:t xml:space="preserve"> to offer their modules </w:t>
      </w:r>
      <w:proofErr w:type="gramStart"/>
      <w:r w:rsidRPr="001270FA">
        <w:rPr>
          <w:rFonts w:ascii="Arial" w:eastAsia="Arial" w:hAnsi="Arial" w:cs="Arial"/>
          <w:sz w:val="24"/>
          <w:szCs w:val="24"/>
          <w:lang w:val="en-US"/>
        </w:rPr>
        <w:t>in</w:t>
      </w:r>
      <w:proofErr w:type="gramEnd"/>
      <w:r w:rsidRPr="001270FA">
        <w:rPr>
          <w:rFonts w:ascii="Arial" w:eastAsia="Arial" w:hAnsi="Arial" w:cs="Arial"/>
          <w:sz w:val="24"/>
          <w:szCs w:val="24"/>
          <w:lang w:val="en-US"/>
        </w:rPr>
        <w:t xml:space="preserve"> BUE London Campus.</w:t>
      </w:r>
    </w:p>
    <w:p w14:paraId="63380EF9" w14:textId="77777777" w:rsidR="0049171B" w:rsidRPr="001270FA" w:rsidRDefault="001C42A1" w:rsidP="0049171B">
      <w:pPr>
        <w:spacing w:after="0" w:line="360" w:lineRule="auto"/>
        <w:ind w:left="720" w:hanging="720"/>
        <w:jc w:val="both"/>
        <w:rPr>
          <w:rFonts w:ascii="Arial" w:eastAsia="Arial" w:hAnsi="Arial" w:cs="Arial"/>
          <w:sz w:val="24"/>
          <w:szCs w:val="24"/>
          <w:lang w:val="en-US"/>
        </w:rPr>
      </w:pPr>
      <w:r w:rsidRPr="001270FA">
        <w:rPr>
          <w:rFonts w:ascii="Arial" w:eastAsia="Arial" w:hAnsi="Arial" w:cs="Arial"/>
          <w:sz w:val="24"/>
          <w:szCs w:val="24"/>
          <w:lang w:val="en-US"/>
        </w:rPr>
        <w:t xml:space="preserve">3.4 </w:t>
      </w:r>
      <w:r w:rsidR="0049171B" w:rsidRPr="001270FA">
        <w:rPr>
          <w:rFonts w:ascii="Arial" w:eastAsia="Arial" w:hAnsi="Arial" w:cs="Arial"/>
          <w:sz w:val="24"/>
          <w:szCs w:val="24"/>
          <w:lang w:val="en-US"/>
        </w:rPr>
        <w:t>Arranging a minimum of two seminars and workshops annually to address challenges in the media industry and provide updates on the media market.</w:t>
      </w:r>
    </w:p>
    <w:p w14:paraId="4524827B" w14:textId="77777777" w:rsidR="00E81EAE" w:rsidRPr="001270FA" w:rsidRDefault="00E81EAE" w:rsidP="00E81EAE">
      <w:pPr>
        <w:spacing w:after="0" w:line="360" w:lineRule="auto"/>
        <w:ind w:left="720" w:hanging="720"/>
        <w:jc w:val="both"/>
        <w:rPr>
          <w:rFonts w:ascii="Arial" w:eastAsia="Arial" w:hAnsi="Arial" w:cs="Arial"/>
          <w:sz w:val="24"/>
          <w:szCs w:val="24"/>
          <w:lang w:val="en-US"/>
        </w:rPr>
      </w:pPr>
      <w:r w:rsidRPr="001270FA">
        <w:rPr>
          <w:rFonts w:ascii="Arial" w:eastAsia="Arial" w:hAnsi="Arial" w:cs="Arial"/>
          <w:sz w:val="24"/>
          <w:szCs w:val="24"/>
          <w:lang w:val="en-US"/>
        </w:rPr>
        <w:t xml:space="preserve">3.5. </w:t>
      </w:r>
      <w:r w:rsidR="0049171B" w:rsidRPr="001270FA">
        <w:rPr>
          <w:rFonts w:ascii="Arial" w:eastAsia="Arial" w:hAnsi="Arial" w:cs="Arial"/>
          <w:sz w:val="24"/>
          <w:szCs w:val="24"/>
          <w:lang w:val="en-US"/>
        </w:rPr>
        <w:t>Ensuring that 100% of modules have at least 50% online engaging components.</w:t>
      </w:r>
    </w:p>
    <w:p w14:paraId="69241A18" w14:textId="00B3964F" w:rsidR="001C42A1" w:rsidRPr="001270FA" w:rsidRDefault="00E81EAE" w:rsidP="00E81EAE">
      <w:pPr>
        <w:spacing w:after="0" w:line="360" w:lineRule="auto"/>
        <w:ind w:left="720" w:hanging="720"/>
        <w:jc w:val="both"/>
        <w:rPr>
          <w:rFonts w:ascii="Arial" w:eastAsia="Arial" w:hAnsi="Arial" w:cs="Arial"/>
          <w:sz w:val="24"/>
          <w:szCs w:val="24"/>
          <w:lang w:val="en-US"/>
        </w:rPr>
      </w:pPr>
      <w:r w:rsidRPr="001270FA">
        <w:rPr>
          <w:rFonts w:ascii="Arial" w:eastAsia="Arial" w:hAnsi="Arial" w:cs="Arial"/>
          <w:sz w:val="24"/>
          <w:szCs w:val="24"/>
          <w:lang w:val="en-US"/>
        </w:rPr>
        <w:t xml:space="preserve">3.6. </w:t>
      </w:r>
      <w:r w:rsidR="0049171B" w:rsidRPr="001270FA">
        <w:rPr>
          <w:rFonts w:ascii="Arial" w:eastAsia="Arial" w:hAnsi="Arial" w:cs="Arial"/>
          <w:sz w:val="24"/>
          <w:szCs w:val="24"/>
          <w:lang w:val="en-US"/>
        </w:rPr>
        <w:t>Establishing internship and employability unit.</w:t>
      </w:r>
    </w:p>
    <w:p w14:paraId="3A0E6A3E" w14:textId="77777777" w:rsidR="00E81EAE" w:rsidRPr="001270FA" w:rsidRDefault="00E81EAE" w:rsidP="00E81EAE">
      <w:pPr>
        <w:spacing w:after="0" w:line="360" w:lineRule="auto"/>
        <w:ind w:left="720" w:hanging="720"/>
        <w:jc w:val="both"/>
        <w:rPr>
          <w:rFonts w:ascii="Arial" w:eastAsia="Arial" w:hAnsi="Arial" w:cs="Arial"/>
          <w:sz w:val="24"/>
          <w:szCs w:val="24"/>
          <w:lang w:val="en-US"/>
        </w:rPr>
      </w:pPr>
    </w:p>
    <w:p w14:paraId="2909FEB6" w14:textId="77777777" w:rsidR="007518BE" w:rsidRPr="001270FA" w:rsidRDefault="007518BE" w:rsidP="00B810D4">
      <w:pPr>
        <w:spacing w:after="0" w:line="360" w:lineRule="auto"/>
        <w:jc w:val="both"/>
        <w:rPr>
          <w:rFonts w:ascii="Arial" w:eastAsia="Arial" w:hAnsi="Arial" w:cs="Arial"/>
          <w:b/>
          <w:sz w:val="24"/>
          <w:szCs w:val="24"/>
          <w:lang w:val="en-US"/>
        </w:rPr>
      </w:pPr>
      <w:r w:rsidRPr="001270FA">
        <w:rPr>
          <w:rFonts w:ascii="Arial" w:eastAsia="Arial" w:hAnsi="Arial" w:cs="Arial"/>
          <w:b/>
          <w:sz w:val="24"/>
          <w:szCs w:val="24"/>
          <w:lang w:val="en-US"/>
        </w:rPr>
        <w:t>Element 4 - Campus Infrastructure: Staffing, Resources, Planning and Review</w:t>
      </w:r>
    </w:p>
    <w:p w14:paraId="462895C8" w14:textId="77777777" w:rsidR="00E81EAE" w:rsidRPr="001270FA" w:rsidRDefault="009A2B02" w:rsidP="00E81EAE">
      <w:pPr>
        <w:spacing w:after="0" w:line="360" w:lineRule="auto"/>
        <w:ind w:left="720" w:hanging="720"/>
        <w:jc w:val="both"/>
        <w:rPr>
          <w:rFonts w:ascii="Arial" w:eastAsia="Arial" w:hAnsi="Arial" w:cs="Arial"/>
          <w:sz w:val="24"/>
          <w:szCs w:val="24"/>
          <w:lang w:val="en-US"/>
        </w:rPr>
      </w:pPr>
      <w:r w:rsidRPr="001270FA">
        <w:rPr>
          <w:rFonts w:ascii="Arial" w:eastAsia="Arial" w:hAnsi="Arial" w:cs="Arial"/>
          <w:sz w:val="24"/>
          <w:szCs w:val="24"/>
          <w:lang w:val="en-US"/>
        </w:rPr>
        <w:t>4.</w:t>
      </w:r>
      <w:r w:rsidR="00E81EAE" w:rsidRPr="001270FA">
        <w:rPr>
          <w:rFonts w:ascii="Arial" w:eastAsia="Arial" w:hAnsi="Arial" w:cs="Arial"/>
          <w:sz w:val="24"/>
          <w:szCs w:val="24"/>
          <w:lang w:val="en-US"/>
        </w:rPr>
        <w:t xml:space="preserve">.1. Creating a unified digital media </w:t>
      </w:r>
      <w:proofErr w:type="spellStart"/>
      <w:r w:rsidR="00E81EAE" w:rsidRPr="001270FA">
        <w:rPr>
          <w:rFonts w:ascii="Arial" w:eastAsia="Arial" w:hAnsi="Arial" w:cs="Arial"/>
          <w:sz w:val="24"/>
          <w:szCs w:val="24"/>
          <w:lang w:val="en-US"/>
        </w:rPr>
        <w:t>centre</w:t>
      </w:r>
      <w:proofErr w:type="spellEnd"/>
      <w:r w:rsidR="00E81EAE" w:rsidRPr="001270FA">
        <w:rPr>
          <w:rFonts w:ascii="Arial" w:eastAsia="Arial" w:hAnsi="Arial" w:cs="Arial"/>
          <w:sz w:val="24"/>
          <w:szCs w:val="24"/>
          <w:lang w:val="en-US"/>
        </w:rPr>
        <w:t xml:space="preserve"> by </w:t>
      </w:r>
      <w:proofErr w:type="spellStart"/>
      <w:r w:rsidR="00E81EAE" w:rsidRPr="001270FA">
        <w:rPr>
          <w:rFonts w:ascii="Arial" w:eastAsia="Arial" w:hAnsi="Arial" w:cs="Arial"/>
          <w:sz w:val="24"/>
          <w:szCs w:val="24"/>
          <w:lang w:val="en-US"/>
        </w:rPr>
        <w:t>finalising</w:t>
      </w:r>
      <w:proofErr w:type="spellEnd"/>
      <w:r w:rsidR="00E81EAE" w:rsidRPr="001270FA">
        <w:rPr>
          <w:rFonts w:ascii="Arial" w:eastAsia="Arial" w:hAnsi="Arial" w:cs="Arial"/>
          <w:sz w:val="24"/>
          <w:szCs w:val="24"/>
          <w:lang w:val="en-US"/>
        </w:rPr>
        <w:t xml:space="preserve"> networks of professional studios, </w:t>
      </w:r>
      <w:proofErr w:type="gramStart"/>
      <w:r w:rsidR="00E81EAE" w:rsidRPr="001270FA">
        <w:rPr>
          <w:rFonts w:ascii="Arial" w:eastAsia="Arial" w:hAnsi="Arial" w:cs="Arial"/>
          <w:sz w:val="24"/>
          <w:szCs w:val="24"/>
          <w:lang w:val="en-US"/>
        </w:rPr>
        <w:t>laboratories</w:t>
      </w:r>
      <w:proofErr w:type="gramEnd"/>
      <w:r w:rsidR="00E81EAE" w:rsidRPr="001270FA">
        <w:rPr>
          <w:rFonts w:ascii="Arial" w:eastAsia="Arial" w:hAnsi="Arial" w:cs="Arial"/>
          <w:sz w:val="24"/>
          <w:szCs w:val="24"/>
          <w:lang w:val="en-US"/>
        </w:rPr>
        <w:t xml:space="preserve"> and educational spaces. </w:t>
      </w:r>
    </w:p>
    <w:p w14:paraId="05C87CC1" w14:textId="77777777" w:rsidR="00E81EAE" w:rsidRPr="001270FA" w:rsidRDefault="00E81EAE" w:rsidP="00E81EAE">
      <w:pPr>
        <w:spacing w:after="0" w:line="360" w:lineRule="auto"/>
        <w:ind w:left="720" w:hanging="720"/>
        <w:jc w:val="both"/>
        <w:rPr>
          <w:rFonts w:ascii="Arial" w:eastAsia="Arial" w:hAnsi="Arial" w:cs="Arial"/>
          <w:sz w:val="24"/>
          <w:szCs w:val="24"/>
          <w:lang w:val="en-US"/>
        </w:rPr>
      </w:pPr>
      <w:r w:rsidRPr="001270FA">
        <w:rPr>
          <w:rFonts w:ascii="Arial" w:eastAsia="Arial" w:hAnsi="Arial" w:cs="Arial"/>
          <w:sz w:val="24"/>
          <w:szCs w:val="24"/>
          <w:lang w:val="en-US"/>
        </w:rPr>
        <w:t>4.2. Revamping a classroom as a pilot for innovative teaching methods to enable flexible settings.</w:t>
      </w:r>
    </w:p>
    <w:p w14:paraId="3A35A606" w14:textId="378DCFCD" w:rsidR="00E81EAE" w:rsidRPr="001270FA" w:rsidRDefault="00E81EAE" w:rsidP="00E81EAE">
      <w:pPr>
        <w:spacing w:after="0" w:line="360" w:lineRule="auto"/>
        <w:ind w:left="720" w:hanging="720"/>
        <w:jc w:val="both"/>
        <w:rPr>
          <w:rFonts w:ascii="Arial" w:eastAsia="Arial" w:hAnsi="Arial" w:cs="Arial"/>
          <w:sz w:val="24"/>
          <w:szCs w:val="24"/>
          <w:lang w:val="en-US"/>
        </w:rPr>
      </w:pPr>
      <w:r w:rsidRPr="001270FA">
        <w:rPr>
          <w:rFonts w:ascii="Arial" w:eastAsia="Arial" w:hAnsi="Arial" w:cs="Arial"/>
          <w:sz w:val="24"/>
          <w:szCs w:val="24"/>
          <w:lang w:val="en-US"/>
        </w:rPr>
        <w:t>4.3. Establishing an Apple laboratory with at least 30 workstations.</w:t>
      </w:r>
    </w:p>
    <w:p w14:paraId="221A346C" w14:textId="0C8F11B0" w:rsidR="00E81EAE" w:rsidRPr="001270FA" w:rsidRDefault="00E81EAE" w:rsidP="00E81EAE">
      <w:p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4.4. Launching the BUE TV and Radio channels.</w:t>
      </w:r>
    </w:p>
    <w:p w14:paraId="2D5C156C" w14:textId="48E9E90B" w:rsidR="00E81EAE" w:rsidRPr="001270FA" w:rsidRDefault="00E81EAE" w:rsidP="00E81EAE">
      <w:pPr>
        <w:spacing w:after="0" w:line="360" w:lineRule="auto"/>
        <w:ind w:left="720" w:hanging="720"/>
        <w:jc w:val="both"/>
        <w:rPr>
          <w:rFonts w:ascii="Arial" w:eastAsia="Arial" w:hAnsi="Arial" w:cs="Arial"/>
          <w:sz w:val="24"/>
          <w:szCs w:val="24"/>
          <w:lang w:val="en-US"/>
        </w:rPr>
      </w:pPr>
      <w:r w:rsidRPr="001270FA">
        <w:rPr>
          <w:rFonts w:ascii="Arial" w:eastAsia="Arial" w:hAnsi="Arial" w:cs="Arial"/>
          <w:sz w:val="24"/>
          <w:szCs w:val="24"/>
          <w:lang w:val="en-US"/>
        </w:rPr>
        <w:t xml:space="preserve">4.5. Expanding media production resources, such as cameras, microphones, lighting units, sound units with at least 50%. </w:t>
      </w:r>
    </w:p>
    <w:p w14:paraId="06AB78FE" w14:textId="7E470C53" w:rsidR="00E81EAE" w:rsidRPr="0049171B" w:rsidRDefault="00E81EAE" w:rsidP="00E81EAE">
      <w:pPr>
        <w:spacing w:after="0" w:line="360" w:lineRule="auto"/>
        <w:jc w:val="both"/>
        <w:rPr>
          <w:rFonts w:ascii="Arial" w:eastAsia="Arial" w:hAnsi="Arial" w:cs="Arial"/>
          <w:sz w:val="24"/>
          <w:szCs w:val="24"/>
          <w:lang w:val="en-US"/>
        </w:rPr>
      </w:pPr>
      <w:r w:rsidRPr="001270FA">
        <w:rPr>
          <w:rFonts w:ascii="Arial" w:eastAsia="Arial" w:hAnsi="Arial" w:cs="Arial"/>
          <w:sz w:val="24"/>
          <w:szCs w:val="24"/>
          <w:lang w:val="en-US"/>
        </w:rPr>
        <w:t xml:space="preserve">4.6. Incorporating a minimum of five new interactive workshops into the staff development </w:t>
      </w:r>
      <w:proofErr w:type="spellStart"/>
      <w:r w:rsidRPr="001270FA">
        <w:rPr>
          <w:rFonts w:ascii="Arial" w:eastAsia="Arial" w:hAnsi="Arial" w:cs="Arial"/>
          <w:sz w:val="24"/>
          <w:szCs w:val="24"/>
          <w:lang w:val="en-US"/>
        </w:rPr>
        <w:t>programme</w:t>
      </w:r>
      <w:proofErr w:type="spellEnd"/>
      <w:r w:rsidRPr="001270FA">
        <w:rPr>
          <w:rFonts w:ascii="Arial" w:eastAsia="Arial" w:hAnsi="Arial" w:cs="Arial"/>
          <w:sz w:val="24"/>
          <w:szCs w:val="24"/>
          <w:lang w:val="en-US"/>
        </w:rPr>
        <w:t>.</w:t>
      </w:r>
    </w:p>
    <w:p w14:paraId="7B4D6749" w14:textId="77777777" w:rsidR="00E81EAE" w:rsidRPr="0049171B" w:rsidRDefault="00E81EAE" w:rsidP="00E81EAE">
      <w:pPr>
        <w:spacing w:after="0" w:line="360" w:lineRule="auto"/>
        <w:ind w:left="720" w:hanging="720"/>
        <w:jc w:val="both"/>
        <w:rPr>
          <w:rFonts w:ascii="Arial" w:eastAsia="Arial" w:hAnsi="Arial" w:cs="Arial"/>
          <w:sz w:val="24"/>
          <w:szCs w:val="24"/>
          <w:lang w:val="en-US"/>
        </w:rPr>
      </w:pPr>
    </w:p>
    <w:p w14:paraId="63805281" w14:textId="77777777" w:rsidR="00E81EAE" w:rsidRPr="0049171B" w:rsidRDefault="00E81EAE" w:rsidP="00E81EAE">
      <w:pPr>
        <w:spacing w:after="0" w:line="360" w:lineRule="auto"/>
        <w:ind w:left="720" w:hanging="720"/>
        <w:jc w:val="both"/>
        <w:rPr>
          <w:rFonts w:ascii="Arial" w:eastAsia="Arial" w:hAnsi="Arial" w:cs="Arial"/>
          <w:sz w:val="24"/>
          <w:szCs w:val="24"/>
          <w:lang w:val="en-US"/>
        </w:rPr>
      </w:pPr>
    </w:p>
    <w:p w14:paraId="4CEA09C9" w14:textId="77777777" w:rsidR="00E81EAE" w:rsidRPr="0049171B" w:rsidRDefault="00E81EAE" w:rsidP="00E81EAE">
      <w:pPr>
        <w:spacing w:after="0" w:line="360" w:lineRule="auto"/>
        <w:ind w:left="720" w:hanging="720"/>
        <w:jc w:val="both"/>
        <w:rPr>
          <w:rFonts w:ascii="Arial" w:eastAsia="Arial" w:hAnsi="Arial" w:cs="Arial"/>
          <w:sz w:val="24"/>
          <w:szCs w:val="24"/>
          <w:lang w:val="en-US"/>
        </w:rPr>
      </w:pPr>
    </w:p>
    <w:p w14:paraId="31F54ED2" w14:textId="49864593" w:rsidR="008A55A9" w:rsidRDefault="008A55A9" w:rsidP="00E81EAE">
      <w:pPr>
        <w:spacing w:after="0" w:line="360" w:lineRule="auto"/>
        <w:ind w:left="720" w:hanging="720"/>
        <w:jc w:val="both"/>
        <w:rPr>
          <w:rFonts w:ascii="Arial" w:eastAsia="Arial" w:hAnsi="Arial" w:cs="Arial"/>
          <w:sz w:val="24"/>
          <w:szCs w:val="24"/>
          <w:lang w:val="en-US"/>
        </w:rPr>
      </w:pPr>
    </w:p>
    <w:p w14:paraId="685765EA" w14:textId="77777777" w:rsidR="00B810D4" w:rsidRPr="008A55A9" w:rsidRDefault="00B810D4" w:rsidP="00B810D4">
      <w:pPr>
        <w:spacing w:after="0" w:line="360" w:lineRule="auto"/>
        <w:ind w:left="720" w:hanging="720"/>
        <w:jc w:val="both"/>
        <w:rPr>
          <w:rFonts w:ascii="Arial" w:eastAsia="Arial" w:hAnsi="Arial" w:cs="Arial"/>
          <w:sz w:val="24"/>
          <w:szCs w:val="24"/>
          <w:lang w:val="en-US"/>
        </w:rPr>
      </w:pPr>
    </w:p>
    <w:p w14:paraId="2ADD9805" w14:textId="77777777" w:rsidR="008259DE" w:rsidRPr="008259DE" w:rsidRDefault="00BB55B1" w:rsidP="00B810D4">
      <w:pPr>
        <w:pStyle w:val="Heading2"/>
        <w:spacing w:before="0" w:after="0" w:line="360" w:lineRule="auto"/>
      </w:pPr>
      <w:bookmarkStart w:id="78" w:name="_Toc499627547"/>
      <w:r>
        <w:t xml:space="preserve">4.2 </w:t>
      </w:r>
      <w:r w:rsidR="008259DE" w:rsidRPr="008259DE">
        <w:t>Research</w:t>
      </w:r>
      <w:bookmarkEnd w:id="78"/>
      <w:r w:rsidR="008259DE" w:rsidRPr="008259DE">
        <w:t xml:space="preserve"> </w:t>
      </w:r>
    </w:p>
    <w:tbl>
      <w:tblPr>
        <w:tblStyle w:val="TableGrid"/>
        <w:tblW w:w="0" w:type="auto"/>
        <w:tblLook w:val="04A0" w:firstRow="1" w:lastRow="0" w:firstColumn="1" w:lastColumn="0" w:noHBand="0" w:noVBand="1"/>
      </w:tblPr>
      <w:tblGrid>
        <w:gridCol w:w="9016"/>
      </w:tblGrid>
      <w:tr w:rsidR="00253E69" w14:paraId="3ACAE243" w14:textId="77777777" w:rsidTr="00B60D95">
        <w:tc>
          <w:tcPr>
            <w:tcW w:w="9016" w:type="dxa"/>
          </w:tcPr>
          <w:p w14:paraId="121DC778" w14:textId="77777777" w:rsidR="00253E69" w:rsidRPr="005960D1" w:rsidRDefault="00253E69" w:rsidP="00B810D4">
            <w:pPr>
              <w:spacing w:line="360" w:lineRule="auto"/>
              <w:rPr>
                <w:rFonts w:ascii="Arial" w:hAnsi="Arial" w:cs="Arial"/>
                <w:b/>
                <w:sz w:val="24"/>
                <w:szCs w:val="24"/>
              </w:rPr>
            </w:pPr>
            <w:r w:rsidRPr="005960D1">
              <w:rPr>
                <w:rFonts w:ascii="Arial" w:hAnsi="Arial" w:cs="Arial"/>
                <w:b/>
                <w:sz w:val="24"/>
                <w:szCs w:val="24"/>
              </w:rPr>
              <w:t xml:space="preserve">University Strategic Objectives: </w:t>
            </w:r>
            <w:r w:rsidR="00C85A3E" w:rsidRPr="005960D1">
              <w:rPr>
                <w:rFonts w:ascii="Arial" w:hAnsi="Arial" w:cs="Arial"/>
                <w:b/>
                <w:sz w:val="24"/>
                <w:szCs w:val="24"/>
              </w:rPr>
              <w:t>Theme</w:t>
            </w:r>
            <w:r w:rsidRPr="005960D1">
              <w:rPr>
                <w:rFonts w:ascii="Arial" w:hAnsi="Arial" w:cs="Arial"/>
                <w:b/>
                <w:sz w:val="24"/>
                <w:szCs w:val="24"/>
              </w:rPr>
              <w:t xml:space="preserve"> 4</w:t>
            </w:r>
          </w:p>
          <w:p w14:paraId="1B79FD4B" w14:textId="77777777" w:rsidR="00253E69" w:rsidRPr="00253E69" w:rsidRDefault="00253E69" w:rsidP="00B810D4">
            <w:pPr>
              <w:keepNext/>
              <w:keepLines/>
              <w:numPr>
                <w:ilvl w:val="0"/>
                <w:numId w:val="24"/>
              </w:numPr>
              <w:spacing w:line="360" w:lineRule="auto"/>
              <w:outlineLvl w:val="0"/>
              <w:rPr>
                <w:i/>
              </w:rPr>
            </w:pPr>
            <w:bookmarkStart w:id="79" w:name="_Toc499468084"/>
            <w:bookmarkStart w:id="80" w:name="_Toc499471649"/>
            <w:bookmarkStart w:id="81" w:name="_Toc499471842"/>
            <w:bookmarkStart w:id="82" w:name="_Toc499473719"/>
            <w:bookmarkStart w:id="83" w:name="_Toc499627548"/>
            <w:r w:rsidRPr="00253E69">
              <w:rPr>
                <w:rFonts w:ascii="Arial" w:eastAsia="Times New Roman" w:hAnsi="Arial" w:cs="Arial"/>
                <w:b/>
                <w:sz w:val="20"/>
                <w:szCs w:val="20"/>
              </w:rPr>
              <w:t>Produce Outstanding Research with National and International Impact</w:t>
            </w:r>
            <w:bookmarkEnd w:id="79"/>
            <w:bookmarkEnd w:id="80"/>
            <w:bookmarkEnd w:id="81"/>
            <w:bookmarkEnd w:id="82"/>
            <w:bookmarkEnd w:id="83"/>
          </w:p>
          <w:p w14:paraId="31F6F0A7" w14:textId="77777777" w:rsidR="00253E69" w:rsidRPr="00253E69" w:rsidRDefault="00253E69" w:rsidP="00B810D4">
            <w:pPr>
              <w:pStyle w:val="ListParagraph"/>
              <w:numPr>
                <w:ilvl w:val="0"/>
                <w:numId w:val="13"/>
              </w:numPr>
              <w:spacing w:line="360" w:lineRule="auto"/>
              <w:jc w:val="both"/>
              <w:rPr>
                <w:rFonts w:ascii="Arial" w:hAnsi="Arial" w:cs="Arial"/>
                <w:i/>
                <w:sz w:val="20"/>
                <w:szCs w:val="20"/>
              </w:rPr>
            </w:pPr>
            <w:r w:rsidRPr="00253E69">
              <w:rPr>
                <w:rFonts w:ascii="Arial" w:hAnsi="Arial" w:cs="Arial"/>
                <w:i/>
                <w:sz w:val="20"/>
                <w:szCs w:val="20"/>
              </w:rPr>
              <w:t>Develop an environment that supports the delivery of high calibre research.</w:t>
            </w:r>
          </w:p>
          <w:p w14:paraId="697AF84E" w14:textId="77777777" w:rsidR="00253E69" w:rsidRPr="00253E69" w:rsidRDefault="00253E69" w:rsidP="00B810D4">
            <w:pPr>
              <w:pStyle w:val="ListParagraph"/>
              <w:numPr>
                <w:ilvl w:val="0"/>
                <w:numId w:val="13"/>
              </w:numPr>
              <w:spacing w:line="360" w:lineRule="auto"/>
              <w:jc w:val="both"/>
              <w:rPr>
                <w:rFonts w:ascii="Arial" w:hAnsi="Arial" w:cs="Arial"/>
                <w:i/>
                <w:sz w:val="20"/>
                <w:szCs w:val="20"/>
              </w:rPr>
            </w:pPr>
            <w:r w:rsidRPr="00253E69">
              <w:rPr>
                <w:rFonts w:ascii="Arial" w:hAnsi="Arial" w:cs="Arial"/>
                <w:i/>
                <w:sz w:val="20"/>
                <w:szCs w:val="20"/>
              </w:rPr>
              <w:t>Encourage the development and delivery of research that is relevant to Egypt.</w:t>
            </w:r>
          </w:p>
          <w:p w14:paraId="2D94A6AC" w14:textId="77777777" w:rsidR="00253E69" w:rsidRPr="00253E69" w:rsidRDefault="00253E69" w:rsidP="00B810D4">
            <w:pPr>
              <w:pStyle w:val="ListParagraph"/>
              <w:numPr>
                <w:ilvl w:val="0"/>
                <w:numId w:val="13"/>
              </w:numPr>
              <w:spacing w:line="360" w:lineRule="auto"/>
              <w:jc w:val="both"/>
              <w:rPr>
                <w:rFonts w:ascii="Arial" w:hAnsi="Arial" w:cs="Arial"/>
                <w:i/>
                <w:sz w:val="20"/>
                <w:szCs w:val="20"/>
              </w:rPr>
            </w:pPr>
            <w:r w:rsidRPr="00253E69">
              <w:rPr>
                <w:rFonts w:ascii="Arial" w:hAnsi="Arial" w:cs="Arial"/>
                <w:i/>
                <w:sz w:val="20"/>
                <w:szCs w:val="20"/>
              </w:rPr>
              <w:t>Provide structures that support and develop an ecosystem for innovation and technology transfer.</w:t>
            </w:r>
          </w:p>
        </w:tc>
      </w:tr>
    </w:tbl>
    <w:p w14:paraId="1456ECA6" w14:textId="77777777" w:rsidR="00253E69" w:rsidRDefault="00253E69" w:rsidP="00B810D4">
      <w:pPr>
        <w:spacing w:after="0" w:line="360" w:lineRule="auto"/>
      </w:pPr>
    </w:p>
    <w:p w14:paraId="65C15AA5" w14:textId="77777777" w:rsidR="004A20F5" w:rsidRDefault="0021498A" w:rsidP="00B810D4">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As a young research institute, t</w:t>
      </w:r>
      <w:r w:rsidRPr="0021498A">
        <w:rPr>
          <w:rFonts w:ascii="Arial" w:hAnsi="Arial" w:cs="Arial"/>
          <w:sz w:val="24"/>
          <w:szCs w:val="24"/>
        </w:rPr>
        <w:t xml:space="preserve">he </w:t>
      </w:r>
      <w:proofErr w:type="gramStart"/>
      <w:r>
        <w:rPr>
          <w:rFonts w:ascii="Arial" w:hAnsi="Arial" w:cs="Arial"/>
          <w:sz w:val="24"/>
          <w:szCs w:val="24"/>
        </w:rPr>
        <w:t>Faculty</w:t>
      </w:r>
      <w:proofErr w:type="gramEnd"/>
      <w:r>
        <w:rPr>
          <w:rFonts w:ascii="Arial" w:hAnsi="Arial" w:cs="Arial"/>
          <w:sz w:val="24"/>
          <w:szCs w:val="24"/>
        </w:rPr>
        <w:t xml:space="preserve"> </w:t>
      </w:r>
      <w:r w:rsidRPr="0021498A">
        <w:rPr>
          <w:rFonts w:ascii="Arial" w:hAnsi="Arial" w:cs="Arial"/>
          <w:sz w:val="24"/>
          <w:szCs w:val="24"/>
        </w:rPr>
        <w:t xml:space="preserve">is seeking to explore exciting new research disciplines and develop </w:t>
      </w:r>
      <w:r w:rsidR="00AD009D">
        <w:rPr>
          <w:rFonts w:ascii="Arial" w:hAnsi="Arial" w:cs="Arial"/>
          <w:sz w:val="24"/>
          <w:szCs w:val="24"/>
        </w:rPr>
        <w:t>culture and environment that support</w:t>
      </w:r>
      <w:r w:rsidR="00B71873">
        <w:rPr>
          <w:rFonts w:ascii="Arial" w:hAnsi="Arial" w:cs="Arial"/>
          <w:sz w:val="24"/>
          <w:szCs w:val="24"/>
        </w:rPr>
        <w:t xml:space="preserve"> promote higher education to improve our local communities</w:t>
      </w:r>
      <w:r w:rsidRPr="0021498A">
        <w:rPr>
          <w:rFonts w:ascii="Arial" w:hAnsi="Arial" w:cs="Arial"/>
          <w:sz w:val="24"/>
          <w:szCs w:val="24"/>
        </w:rPr>
        <w:t xml:space="preserve">. </w:t>
      </w:r>
      <w:r w:rsidR="00895947">
        <w:rPr>
          <w:rFonts w:ascii="Arial" w:hAnsi="Arial" w:cs="Arial"/>
          <w:sz w:val="24"/>
          <w:szCs w:val="24"/>
        </w:rPr>
        <w:t>Through</w:t>
      </w:r>
      <w:r w:rsidRPr="0021498A">
        <w:rPr>
          <w:rFonts w:ascii="Arial" w:hAnsi="Arial" w:cs="Arial"/>
          <w:sz w:val="24"/>
          <w:szCs w:val="24"/>
        </w:rPr>
        <w:t xml:space="preserve"> </w:t>
      </w:r>
      <w:r w:rsidR="00895947">
        <w:rPr>
          <w:rFonts w:ascii="Arial" w:eastAsia="Arial" w:hAnsi="Arial" w:cs="Arial"/>
          <w:sz w:val="24"/>
          <w:szCs w:val="24"/>
          <w:lang w:val="en-US"/>
        </w:rPr>
        <w:t>Increasing the Faculty support to the research activities</w:t>
      </w:r>
      <w:r w:rsidR="00895947" w:rsidRPr="0021498A">
        <w:rPr>
          <w:rFonts w:ascii="Arial" w:hAnsi="Arial" w:cs="Arial"/>
          <w:sz w:val="24"/>
          <w:szCs w:val="24"/>
        </w:rPr>
        <w:t xml:space="preserve"> </w:t>
      </w:r>
      <w:r w:rsidR="00895947">
        <w:rPr>
          <w:rFonts w:ascii="Arial" w:hAnsi="Arial" w:cs="Arial"/>
          <w:sz w:val="24"/>
          <w:szCs w:val="24"/>
        </w:rPr>
        <w:t xml:space="preserve">and </w:t>
      </w:r>
      <w:r w:rsidRPr="0021498A">
        <w:rPr>
          <w:rFonts w:ascii="Arial" w:hAnsi="Arial" w:cs="Arial"/>
          <w:sz w:val="24"/>
          <w:szCs w:val="24"/>
        </w:rPr>
        <w:t xml:space="preserve">encouraging the development and delivery of research that is relevant to Egypt, the Faculty </w:t>
      </w:r>
      <w:r w:rsidR="00B71873">
        <w:rPr>
          <w:rFonts w:ascii="Arial" w:hAnsi="Arial" w:cs="Arial"/>
          <w:sz w:val="24"/>
          <w:szCs w:val="24"/>
        </w:rPr>
        <w:t>pursues to advance knowledge</w:t>
      </w:r>
      <w:r w:rsidR="00B71873" w:rsidRPr="00B71873">
        <w:rPr>
          <w:rFonts w:ascii="Arial" w:hAnsi="Arial" w:cs="Arial"/>
          <w:sz w:val="24"/>
          <w:szCs w:val="24"/>
        </w:rPr>
        <w:t xml:space="preserve"> and enhance the </w:t>
      </w:r>
      <w:r w:rsidR="00B71873">
        <w:rPr>
          <w:rFonts w:ascii="Arial" w:hAnsi="Arial" w:cs="Arial"/>
          <w:sz w:val="24"/>
          <w:szCs w:val="24"/>
        </w:rPr>
        <w:t>Egyptian</w:t>
      </w:r>
      <w:r w:rsidR="00B71873" w:rsidRPr="00B71873">
        <w:rPr>
          <w:rFonts w:ascii="Arial" w:hAnsi="Arial" w:cs="Arial"/>
          <w:sz w:val="24"/>
          <w:szCs w:val="24"/>
        </w:rPr>
        <w:t xml:space="preserve"> economy and global </w:t>
      </w:r>
      <w:r w:rsidR="00B71873">
        <w:rPr>
          <w:rFonts w:ascii="Arial" w:hAnsi="Arial" w:cs="Arial"/>
          <w:sz w:val="24"/>
          <w:szCs w:val="24"/>
        </w:rPr>
        <w:t>competitiveness</w:t>
      </w:r>
      <w:r w:rsidRPr="0021498A">
        <w:rPr>
          <w:rFonts w:ascii="Arial" w:hAnsi="Arial" w:cs="Arial"/>
          <w:sz w:val="24"/>
          <w:szCs w:val="24"/>
        </w:rPr>
        <w:t>.</w:t>
      </w:r>
      <w:r>
        <w:rPr>
          <w:rFonts w:ascii="Arial" w:hAnsi="Arial" w:cs="Arial"/>
          <w:sz w:val="24"/>
          <w:szCs w:val="24"/>
        </w:rPr>
        <w:t xml:space="preserve"> </w:t>
      </w:r>
      <w:r w:rsidRPr="000D64E2">
        <w:rPr>
          <w:rFonts w:ascii="Arial" w:hAnsi="Arial" w:cs="Arial"/>
          <w:noProof/>
          <w:sz w:val="24"/>
          <w:szCs w:val="24"/>
        </w:rPr>
        <w:t>Primary</w:t>
      </w:r>
      <w:r>
        <w:rPr>
          <w:rFonts w:ascii="Arial" w:hAnsi="Arial" w:cs="Arial"/>
          <w:sz w:val="24"/>
          <w:szCs w:val="24"/>
        </w:rPr>
        <w:t xml:space="preserve"> focus will </w:t>
      </w:r>
      <w:r w:rsidRPr="000D64E2">
        <w:rPr>
          <w:rFonts w:ascii="Arial" w:hAnsi="Arial" w:cs="Arial"/>
          <w:noProof/>
          <w:sz w:val="24"/>
          <w:szCs w:val="24"/>
        </w:rPr>
        <w:t>be placed</w:t>
      </w:r>
      <w:r>
        <w:rPr>
          <w:rFonts w:ascii="Arial" w:hAnsi="Arial" w:cs="Arial"/>
          <w:sz w:val="24"/>
          <w:szCs w:val="24"/>
        </w:rPr>
        <w:t xml:space="preserve"> on international collaboration in research, building capacities of young researchers, </w:t>
      </w:r>
      <w:r w:rsidR="00B71873">
        <w:rPr>
          <w:rFonts w:ascii="Arial" w:hAnsi="Arial" w:cs="Arial"/>
          <w:sz w:val="24"/>
          <w:szCs w:val="24"/>
        </w:rPr>
        <w:t>knowledge transfer, and research funding and productivity</w:t>
      </w:r>
      <w:r>
        <w:rPr>
          <w:rFonts w:ascii="Arial" w:hAnsi="Arial" w:cs="Arial"/>
          <w:sz w:val="24"/>
          <w:szCs w:val="24"/>
        </w:rPr>
        <w:t xml:space="preserve">.  </w:t>
      </w:r>
    </w:p>
    <w:p w14:paraId="6C3159E7" w14:textId="77777777" w:rsidR="00B810D4" w:rsidRPr="0021498A" w:rsidRDefault="00B810D4" w:rsidP="00B810D4">
      <w:pPr>
        <w:autoSpaceDE w:val="0"/>
        <w:autoSpaceDN w:val="0"/>
        <w:adjustRightInd w:val="0"/>
        <w:spacing w:after="0" w:line="360" w:lineRule="auto"/>
        <w:jc w:val="both"/>
        <w:rPr>
          <w:rFonts w:ascii="Arial" w:hAnsi="Arial" w:cs="Arial"/>
          <w:sz w:val="24"/>
          <w:szCs w:val="24"/>
        </w:rPr>
      </w:pPr>
    </w:p>
    <w:p w14:paraId="45BF4A93" w14:textId="77777777" w:rsidR="00C7588B" w:rsidRPr="00611E0B" w:rsidRDefault="00C7588B" w:rsidP="00C7588B">
      <w:pPr>
        <w:pStyle w:val="Heading2"/>
      </w:pPr>
      <w:r w:rsidRPr="00611E0B">
        <w:t xml:space="preserve">Objectives </w:t>
      </w:r>
    </w:p>
    <w:p w14:paraId="569CD30D" w14:textId="77777777" w:rsidR="00C7588B" w:rsidRPr="00855669" w:rsidRDefault="00C7588B" w:rsidP="001366A3">
      <w:pPr>
        <w:shd w:val="clear" w:color="auto" w:fill="FFFFFF"/>
        <w:spacing w:after="60" w:line="276" w:lineRule="auto"/>
        <w:rPr>
          <w:rFonts w:ascii="Arial" w:eastAsia="Arial" w:hAnsi="Arial" w:cs="Arial"/>
          <w:b/>
          <w:sz w:val="24"/>
          <w:szCs w:val="24"/>
          <w:lang w:val="en-US"/>
        </w:rPr>
      </w:pPr>
      <w:r w:rsidRPr="00855669">
        <w:rPr>
          <w:rFonts w:ascii="Arial" w:eastAsia="Arial" w:hAnsi="Arial" w:cs="Arial"/>
          <w:b/>
          <w:sz w:val="24"/>
          <w:szCs w:val="24"/>
          <w:lang w:val="en-US"/>
        </w:rPr>
        <w:t xml:space="preserve">Element 1 </w:t>
      </w:r>
      <w:r w:rsidR="00C728D5">
        <w:rPr>
          <w:rFonts w:ascii="Arial" w:eastAsia="Arial" w:hAnsi="Arial" w:cs="Arial"/>
          <w:b/>
          <w:sz w:val="24"/>
          <w:szCs w:val="24"/>
          <w:lang w:val="en-US"/>
        </w:rPr>
        <w:t>–</w:t>
      </w:r>
      <w:r w:rsidRPr="00855669">
        <w:rPr>
          <w:rFonts w:ascii="Arial" w:eastAsia="Arial" w:hAnsi="Arial" w:cs="Arial"/>
          <w:b/>
          <w:sz w:val="24"/>
          <w:szCs w:val="24"/>
          <w:lang w:val="en-US"/>
        </w:rPr>
        <w:t xml:space="preserve"> </w:t>
      </w:r>
      <w:r w:rsidR="009F6AD4">
        <w:rPr>
          <w:rFonts w:ascii="Arial" w:eastAsia="Arial" w:hAnsi="Arial" w:cs="Arial"/>
          <w:b/>
          <w:sz w:val="24"/>
          <w:szCs w:val="24"/>
          <w:lang w:val="en-US"/>
        </w:rPr>
        <w:t>S</w:t>
      </w:r>
      <w:r w:rsidR="009F6AD4" w:rsidRPr="009F6AD4">
        <w:rPr>
          <w:rFonts w:ascii="Arial" w:eastAsia="Arial" w:hAnsi="Arial" w:cs="Arial"/>
          <w:b/>
          <w:sz w:val="24"/>
          <w:szCs w:val="24"/>
          <w:lang w:val="en-US"/>
        </w:rPr>
        <w:t>ustain an environment which enables staff and students to be active and engaged scholars</w:t>
      </w:r>
      <w:r w:rsidR="009F6AD4">
        <w:rPr>
          <w:rFonts w:ascii="Arial" w:eastAsia="Arial" w:hAnsi="Arial" w:cs="Arial"/>
          <w:b/>
          <w:sz w:val="24"/>
          <w:szCs w:val="24"/>
          <w:lang w:val="en-US"/>
        </w:rPr>
        <w:t>.</w:t>
      </w:r>
    </w:p>
    <w:p w14:paraId="595977E8" w14:textId="77777777" w:rsidR="00C7588B" w:rsidRPr="00855669" w:rsidRDefault="00C7588B" w:rsidP="001366A3">
      <w:pPr>
        <w:spacing w:after="60" w:line="276" w:lineRule="auto"/>
        <w:ind w:left="720" w:hanging="720"/>
        <w:jc w:val="both"/>
        <w:rPr>
          <w:rFonts w:ascii="Arial" w:hAnsi="Arial" w:cs="Arial"/>
          <w:sz w:val="24"/>
          <w:szCs w:val="24"/>
        </w:rPr>
      </w:pPr>
      <w:r w:rsidRPr="00855669">
        <w:rPr>
          <w:rFonts w:ascii="Arial" w:hAnsi="Arial" w:cs="Arial"/>
          <w:sz w:val="24"/>
          <w:szCs w:val="24"/>
        </w:rPr>
        <w:t>1.1</w:t>
      </w:r>
      <w:r w:rsidRPr="00855669">
        <w:rPr>
          <w:rFonts w:ascii="Arial" w:hAnsi="Arial" w:cs="Arial"/>
          <w:sz w:val="24"/>
          <w:szCs w:val="24"/>
        </w:rPr>
        <w:tab/>
        <w:t xml:space="preserve">Ensure compliance of </w:t>
      </w:r>
      <w:r w:rsidR="0041471D">
        <w:rPr>
          <w:rFonts w:ascii="Arial" w:hAnsi="Arial" w:cs="Arial"/>
          <w:sz w:val="24"/>
          <w:szCs w:val="24"/>
        </w:rPr>
        <w:t>institutionalis</w:t>
      </w:r>
      <w:r w:rsidR="00895947">
        <w:rPr>
          <w:rFonts w:ascii="Arial" w:hAnsi="Arial" w:cs="Arial"/>
          <w:sz w:val="24"/>
          <w:szCs w:val="24"/>
        </w:rPr>
        <w:t xml:space="preserve">ing the </w:t>
      </w:r>
      <w:r w:rsidR="00C23963">
        <w:rPr>
          <w:rFonts w:ascii="Arial" w:hAnsi="Arial" w:cs="Arial"/>
          <w:sz w:val="24"/>
          <w:szCs w:val="24"/>
        </w:rPr>
        <w:t xml:space="preserve">research </w:t>
      </w:r>
      <w:r w:rsidR="00895947">
        <w:rPr>
          <w:rFonts w:ascii="Arial" w:hAnsi="Arial" w:cs="Arial"/>
          <w:sz w:val="24"/>
          <w:szCs w:val="24"/>
        </w:rPr>
        <w:t xml:space="preserve">activities. </w:t>
      </w:r>
      <w:r w:rsidR="00C23963">
        <w:rPr>
          <w:rFonts w:ascii="Arial" w:hAnsi="Arial" w:cs="Arial"/>
          <w:sz w:val="24"/>
          <w:szCs w:val="24"/>
        </w:rPr>
        <w:t xml:space="preserve"> </w:t>
      </w:r>
      <w:r w:rsidR="00852193">
        <w:rPr>
          <w:rFonts w:ascii="Arial" w:hAnsi="Arial" w:cs="Arial"/>
          <w:sz w:val="24"/>
          <w:szCs w:val="24"/>
        </w:rPr>
        <w:t xml:space="preserve"> </w:t>
      </w:r>
    </w:p>
    <w:p w14:paraId="5859E57B" w14:textId="77777777" w:rsidR="00B356D3" w:rsidRDefault="00C7588B" w:rsidP="001366A3">
      <w:pPr>
        <w:spacing w:after="60" w:line="276" w:lineRule="auto"/>
        <w:ind w:left="720" w:hanging="720"/>
        <w:jc w:val="both"/>
        <w:rPr>
          <w:rFonts w:ascii="Arial" w:hAnsi="Arial" w:cs="Arial"/>
          <w:sz w:val="24"/>
          <w:szCs w:val="24"/>
        </w:rPr>
      </w:pPr>
      <w:r w:rsidRPr="00855669">
        <w:rPr>
          <w:rFonts w:ascii="Arial" w:hAnsi="Arial" w:cs="Arial"/>
          <w:sz w:val="24"/>
          <w:szCs w:val="24"/>
        </w:rPr>
        <w:t>1.</w:t>
      </w:r>
      <w:r w:rsidR="00724D63">
        <w:rPr>
          <w:rFonts w:ascii="Arial" w:hAnsi="Arial" w:cs="Arial"/>
          <w:sz w:val="24"/>
          <w:szCs w:val="24"/>
        </w:rPr>
        <w:t>2</w:t>
      </w:r>
      <w:r w:rsidRPr="00855669">
        <w:rPr>
          <w:rFonts w:ascii="Arial" w:hAnsi="Arial" w:cs="Arial"/>
          <w:sz w:val="24"/>
          <w:szCs w:val="24"/>
        </w:rPr>
        <w:tab/>
      </w:r>
      <w:r w:rsidR="00CC2353" w:rsidRPr="00B356D3">
        <w:rPr>
          <w:rFonts w:asciiTheme="minorBidi" w:hAnsiTheme="minorBidi"/>
          <w:sz w:val="24"/>
          <w:szCs w:val="24"/>
        </w:rPr>
        <w:t>Establish a transitional</w:t>
      </w:r>
      <w:r w:rsidR="00F705B8">
        <w:rPr>
          <w:rFonts w:asciiTheme="minorBidi" w:hAnsiTheme="minorBidi"/>
          <w:sz w:val="24"/>
          <w:szCs w:val="24"/>
        </w:rPr>
        <w:t>, multi-disciplinary</w:t>
      </w:r>
      <w:r w:rsidR="00CC2353" w:rsidRPr="00B356D3">
        <w:rPr>
          <w:rFonts w:asciiTheme="minorBidi" w:hAnsiTheme="minorBidi"/>
          <w:sz w:val="24"/>
          <w:szCs w:val="24"/>
        </w:rPr>
        <w:t xml:space="preserve"> and interdisciplinary research group</w:t>
      </w:r>
      <w:r w:rsidR="00F705B8">
        <w:rPr>
          <w:rFonts w:asciiTheme="minorBidi" w:hAnsiTheme="minorBidi"/>
          <w:sz w:val="24"/>
          <w:szCs w:val="24"/>
        </w:rPr>
        <w:t>.</w:t>
      </w:r>
      <w:r w:rsidR="00CC2353">
        <w:rPr>
          <w:rFonts w:ascii="Arial" w:hAnsi="Arial" w:cs="Arial"/>
          <w:sz w:val="24"/>
          <w:szCs w:val="24"/>
        </w:rPr>
        <w:t xml:space="preserve"> </w:t>
      </w:r>
    </w:p>
    <w:p w14:paraId="0BC59699" w14:textId="77777777" w:rsidR="00852193" w:rsidRPr="00A22D18" w:rsidRDefault="00B356D3" w:rsidP="001366A3">
      <w:pPr>
        <w:spacing w:after="60" w:line="276" w:lineRule="auto"/>
        <w:ind w:left="720" w:hanging="720"/>
        <w:jc w:val="both"/>
        <w:rPr>
          <w:rFonts w:ascii="Arial" w:hAnsi="Arial" w:cs="Arial"/>
          <w:sz w:val="24"/>
          <w:szCs w:val="24"/>
        </w:rPr>
      </w:pPr>
      <w:r>
        <w:rPr>
          <w:rFonts w:ascii="Arial" w:hAnsi="Arial" w:cs="Arial"/>
          <w:sz w:val="24"/>
          <w:szCs w:val="24"/>
        </w:rPr>
        <w:t>1.</w:t>
      </w:r>
      <w:r w:rsidR="00724D63">
        <w:rPr>
          <w:rFonts w:ascii="Arial" w:hAnsi="Arial" w:cs="Arial"/>
          <w:sz w:val="24"/>
          <w:szCs w:val="24"/>
        </w:rPr>
        <w:t>3</w:t>
      </w:r>
      <w:r>
        <w:rPr>
          <w:rFonts w:ascii="Arial" w:hAnsi="Arial" w:cs="Arial"/>
          <w:sz w:val="24"/>
          <w:szCs w:val="24"/>
        </w:rPr>
        <w:t xml:space="preserve">      </w:t>
      </w:r>
      <w:r w:rsidR="00F14F26">
        <w:rPr>
          <w:rFonts w:ascii="Arial" w:hAnsi="Arial" w:cs="Arial"/>
          <w:sz w:val="24"/>
          <w:szCs w:val="24"/>
        </w:rPr>
        <w:t>Build and strengthen relationships</w:t>
      </w:r>
      <w:r w:rsidR="00852193" w:rsidRPr="00A22D18">
        <w:rPr>
          <w:rFonts w:ascii="Arial" w:hAnsi="Arial" w:cs="Arial"/>
          <w:sz w:val="24"/>
          <w:szCs w:val="24"/>
        </w:rPr>
        <w:t xml:space="preserve"> </w:t>
      </w:r>
      <w:r w:rsidR="00F14F26">
        <w:rPr>
          <w:rFonts w:ascii="Arial" w:hAnsi="Arial" w:cs="Arial"/>
          <w:sz w:val="24"/>
          <w:szCs w:val="24"/>
        </w:rPr>
        <w:t>with research</w:t>
      </w:r>
      <w:r w:rsidR="00852193" w:rsidRPr="00A22D18">
        <w:rPr>
          <w:rFonts w:ascii="Arial" w:hAnsi="Arial" w:cs="Arial"/>
          <w:sz w:val="24"/>
          <w:szCs w:val="24"/>
        </w:rPr>
        <w:t xml:space="preserve"> </w:t>
      </w:r>
      <w:r w:rsidR="00F705B8" w:rsidRPr="00A22D18">
        <w:rPr>
          <w:rFonts w:ascii="Arial" w:hAnsi="Arial" w:cs="Arial"/>
          <w:sz w:val="24"/>
          <w:szCs w:val="24"/>
        </w:rPr>
        <w:t xml:space="preserve">funding agencies. </w:t>
      </w:r>
      <w:r w:rsidR="00852193" w:rsidRPr="00A22D18">
        <w:rPr>
          <w:rFonts w:ascii="Arial" w:hAnsi="Arial" w:cs="Arial"/>
          <w:sz w:val="24"/>
          <w:szCs w:val="24"/>
        </w:rPr>
        <w:t xml:space="preserve"> </w:t>
      </w:r>
    </w:p>
    <w:p w14:paraId="362F292D" w14:textId="77777777" w:rsidR="00A22D18" w:rsidRDefault="00F705B8" w:rsidP="001366A3">
      <w:pPr>
        <w:spacing w:after="60" w:line="276" w:lineRule="auto"/>
        <w:ind w:left="720" w:hanging="720"/>
        <w:jc w:val="both"/>
        <w:rPr>
          <w:rFonts w:ascii="Arial" w:hAnsi="Arial" w:cs="Arial"/>
          <w:sz w:val="24"/>
          <w:szCs w:val="24"/>
        </w:rPr>
      </w:pPr>
      <w:r w:rsidRPr="00A22D18">
        <w:rPr>
          <w:rFonts w:ascii="Arial" w:hAnsi="Arial" w:cs="Arial"/>
          <w:sz w:val="24"/>
          <w:szCs w:val="24"/>
        </w:rPr>
        <w:t>1.</w:t>
      </w:r>
      <w:r w:rsidR="00724D63">
        <w:rPr>
          <w:rFonts w:ascii="Arial" w:hAnsi="Arial" w:cs="Arial"/>
          <w:sz w:val="24"/>
          <w:szCs w:val="24"/>
        </w:rPr>
        <w:t>4</w:t>
      </w:r>
      <w:r w:rsidRPr="00A22D18">
        <w:rPr>
          <w:rFonts w:ascii="Arial" w:hAnsi="Arial" w:cs="Arial"/>
          <w:sz w:val="24"/>
          <w:szCs w:val="24"/>
        </w:rPr>
        <w:t xml:space="preserve">   </w:t>
      </w:r>
      <w:r w:rsidR="001366A3">
        <w:rPr>
          <w:rFonts w:ascii="Arial" w:hAnsi="Arial" w:cs="Arial"/>
          <w:sz w:val="24"/>
          <w:szCs w:val="24"/>
        </w:rPr>
        <w:t xml:space="preserve">  </w:t>
      </w:r>
      <w:r w:rsidRPr="00A22D18">
        <w:rPr>
          <w:rFonts w:ascii="Arial" w:hAnsi="Arial" w:cs="Arial"/>
          <w:sz w:val="24"/>
          <w:szCs w:val="24"/>
        </w:rPr>
        <w:t xml:space="preserve"> </w:t>
      </w:r>
      <w:r w:rsidR="00A22D18" w:rsidRPr="00A22D18">
        <w:rPr>
          <w:rFonts w:ascii="Arial" w:hAnsi="Arial" w:cs="Arial"/>
          <w:sz w:val="24"/>
          <w:szCs w:val="24"/>
        </w:rPr>
        <w:t>Enhance student opportunities to participate in research activities at the graduate and undergraduate levels.</w:t>
      </w:r>
    </w:p>
    <w:p w14:paraId="4A4B62A9" w14:textId="77777777" w:rsidR="0018344C" w:rsidRPr="00A22D18" w:rsidRDefault="0018344C" w:rsidP="001366A3">
      <w:pPr>
        <w:spacing w:after="60" w:line="276" w:lineRule="auto"/>
        <w:ind w:left="720" w:hanging="720"/>
        <w:jc w:val="both"/>
        <w:rPr>
          <w:rFonts w:ascii="Arial" w:hAnsi="Arial" w:cs="Arial"/>
          <w:sz w:val="24"/>
          <w:szCs w:val="24"/>
        </w:rPr>
      </w:pPr>
      <w:r>
        <w:rPr>
          <w:rFonts w:ascii="Arial" w:hAnsi="Arial" w:cs="Arial"/>
          <w:sz w:val="24"/>
          <w:szCs w:val="24"/>
        </w:rPr>
        <w:t>1.</w:t>
      </w:r>
      <w:r w:rsidR="00724D63">
        <w:rPr>
          <w:rFonts w:ascii="Arial" w:hAnsi="Arial" w:cs="Arial"/>
          <w:sz w:val="24"/>
          <w:szCs w:val="24"/>
        </w:rPr>
        <w:t>5</w:t>
      </w:r>
      <w:r>
        <w:rPr>
          <w:rFonts w:ascii="Arial" w:hAnsi="Arial" w:cs="Arial"/>
          <w:sz w:val="24"/>
          <w:szCs w:val="24"/>
        </w:rPr>
        <w:t xml:space="preserve"> </w:t>
      </w:r>
      <w:r w:rsidR="00F14F26">
        <w:rPr>
          <w:rFonts w:ascii="Arial" w:hAnsi="Arial" w:cs="Arial"/>
          <w:sz w:val="24"/>
          <w:szCs w:val="24"/>
        </w:rPr>
        <w:t xml:space="preserve">   </w:t>
      </w:r>
      <w:r w:rsidR="001366A3">
        <w:rPr>
          <w:rFonts w:ascii="Arial" w:hAnsi="Arial" w:cs="Arial"/>
          <w:sz w:val="24"/>
          <w:szCs w:val="24"/>
        </w:rPr>
        <w:t xml:space="preserve">  </w:t>
      </w:r>
      <w:r>
        <w:rPr>
          <w:rFonts w:ascii="Arial" w:hAnsi="Arial" w:cs="Arial"/>
          <w:sz w:val="24"/>
          <w:szCs w:val="24"/>
        </w:rPr>
        <w:t xml:space="preserve">Build and develop research activities </w:t>
      </w:r>
      <w:r w:rsidR="00D13222">
        <w:rPr>
          <w:rFonts w:ascii="Arial" w:hAnsi="Arial" w:cs="Arial"/>
          <w:sz w:val="24"/>
          <w:szCs w:val="24"/>
        </w:rPr>
        <w:t xml:space="preserve">with the media industry. </w:t>
      </w:r>
    </w:p>
    <w:p w14:paraId="4914D9E4" w14:textId="77777777" w:rsidR="0011777A" w:rsidRPr="00855669" w:rsidRDefault="00C7588B" w:rsidP="00852193">
      <w:pPr>
        <w:autoSpaceDE w:val="0"/>
        <w:autoSpaceDN w:val="0"/>
        <w:adjustRightInd w:val="0"/>
        <w:spacing w:after="0" w:line="240" w:lineRule="auto"/>
        <w:rPr>
          <w:rFonts w:ascii="Arial" w:hAnsi="Arial" w:cs="Arial"/>
          <w:sz w:val="24"/>
          <w:szCs w:val="24"/>
        </w:rPr>
      </w:pPr>
      <w:r w:rsidRPr="00852193">
        <w:rPr>
          <w:rFonts w:asciiTheme="minorBidi" w:hAnsiTheme="minorBidi"/>
          <w:sz w:val="24"/>
          <w:szCs w:val="24"/>
        </w:rPr>
        <w:tab/>
      </w:r>
    </w:p>
    <w:p w14:paraId="3FF7DA44" w14:textId="77777777" w:rsidR="00C7588B" w:rsidRPr="00855669" w:rsidRDefault="00C7588B" w:rsidP="001366A3">
      <w:pPr>
        <w:spacing w:after="60" w:line="276" w:lineRule="auto"/>
        <w:jc w:val="both"/>
        <w:rPr>
          <w:rFonts w:ascii="Arial" w:eastAsia="Arial" w:hAnsi="Arial" w:cs="Arial"/>
          <w:b/>
          <w:sz w:val="24"/>
          <w:szCs w:val="24"/>
          <w:lang w:val="en-US"/>
        </w:rPr>
      </w:pPr>
      <w:r w:rsidRPr="00855669">
        <w:rPr>
          <w:rFonts w:ascii="Arial" w:eastAsia="Arial" w:hAnsi="Arial" w:cs="Arial"/>
          <w:b/>
          <w:sz w:val="24"/>
          <w:szCs w:val="24"/>
          <w:lang w:val="en-US"/>
        </w:rPr>
        <w:t xml:space="preserve">Element </w:t>
      </w:r>
      <w:r w:rsidR="00852193">
        <w:rPr>
          <w:rFonts w:ascii="Arial" w:eastAsia="Arial" w:hAnsi="Arial" w:cs="Arial"/>
          <w:b/>
          <w:sz w:val="24"/>
          <w:szCs w:val="24"/>
          <w:lang w:val="en-US"/>
        </w:rPr>
        <w:t>2</w:t>
      </w:r>
      <w:r w:rsidRPr="00855669">
        <w:rPr>
          <w:rFonts w:ascii="Arial" w:eastAsia="Arial" w:hAnsi="Arial" w:cs="Arial"/>
          <w:b/>
          <w:sz w:val="24"/>
          <w:szCs w:val="24"/>
          <w:lang w:val="en-US"/>
        </w:rPr>
        <w:t xml:space="preserve"> </w:t>
      </w:r>
      <w:r w:rsidR="00F705B8">
        <w:rPr>
          <w:rFonts w:ascii="Arial" w:eastAsia="Arial" w:hAnsi="Arial" w:cs="Arial"/>
          <w:b/>
          <w:sz w:val="24"/>
          <w:szCs w:val="24"/>
          <w:lang w:val="en-US"/>
        </w:rPr>
        <w:t xml:space="preserve">–Launch a </w:t>
      </w:r>
      <w:r w:rsidR="00C728D5">
        <w:rPr>
          <w:rFonts w:ascii="Arial" w:eastAsia="Arial" w:hAnsi="Arial" w:cs="Arial"/>
          <w:b/>
          <w:sz w:val="24"/>
          <w:szCs w:val="24"/>
          <w:lang w:val="en-US"/>
        </w:rPr>
        <w:t xml:space="preserve">graduate </w:t>
      </w:r>
      <w:proofErr w:type="spellStart"/>
      <w:proofErr w:type="gramStart"/>
      <w:r w:rsidR="00FD0388">
        <w:rPr>
          <w:rFonts w:ascii="Arial" w:eastAsia="Arial" w:hAnsi="Arial" w:cs="Arial"/>
          <w:b/>
          <w:sz w:val="24"/>
          <w:szCs w:val="24"/>
          <w:lang w:val="en-US"/>
        </w:rPr>
        <w:t>programme</w:t>
      </w:r>
      <w:proofErr w:type="spellEnd"/>
      <w:proofErr w:type="gramEnd"/>
    </w:p>
    <w:p w14:paraId="227D45C3" w14:textId="77777777" w:rsidR="00F46910" w:rsidRPr="00855669" w:rsidRDefault="00C7588B" w:rsidP="001366A3">
      <w:pPr>
        <w:spacing w:after="60" w:line="276" w:lineRule="auto"/>
        <w:ind w:left="720" w:hanging="720"/>
        <w:jc w:val="both"/>
        <w:rPr>
          <w:rFonts w:ascii="Arial" w:hAnsi="Arial" w:cs="Arial"/>
          <w:sz w:val="24"/>
          <w:szCs w:val="24"/>
        </w:rPr>
      </w:pPr>
      <w:r w:rsidRPr="00855669">
        <w:rPr>
          <w:rFonts w:ascii="Arial" w:hAnsi="Arial" w:cs="Arial"/>
          <w:sz w:val="24"/>
          <w:szCs w:val="24"/>
        </w:rPr>
        <w:t>1.1</w:t>
      </w:r>
      <w:r w:rsidRPr="00855669">
        <w:rPr>
          <w:rFonts w:ascii="Arial" w:hAnsi="Arial" w:cs="Arial"/>
          <w:sz w:val="24"/>
          <w:szCs w:val="24"/>
        </w:rPr>
        <w:tab/>
        <w:t xml:space="preserve">Ensure compliance </w:t>
      </w:r>
      <w:r w:rsidRPr="000D64E2">
        <w:rPr>
          <w:rFonts w:ascii="Arial" w:hAnsi="Arial" w:cs="Arial"/>
          <w:noProof/>
          <w:sz w:val="24"/>
          <w:szCs w:val="24"/>
        </w:rPr>
        <w:t>of</w:t>
      </w:r>
      <w:r w:rsidRPr="00855669">
        <w:rPr>
          <w:rFonts w:ascii="Arial" w:hAnsi="Arial" w:cs="Arial"/>
          <w:sz w:val="24"/>
          <w:szCs w:val="24"/>
        </w:rPr>
        <w:t xml:space="preserve"> all </w:t>
      </w:r>
      <w:r w:rsidR="00F46910">
        <w:rPr>
          <w:rFonts w:ascii="Arial" w:hAnsi="Arial" w:cs="Arial"/>
          <w:sz w:val="24"/>
          <w:szCs w:val="24"/>
        </w:rPr>
        <w:t xml:space="preserve">resources and requirements for the graduate programme.   </w:t>
      </w:r>
    </w:p>
    <w:p w14:paraId="3AEA0243" w14:textId="77777777" w:rsidR="00C7588B" w:rsidRPr="00855669" w:rsidRDefault="00C7588B" w:rsidP="001366A3">
      <w:pPr>
        <w:spacing w:after="60" w:line="276" w:lineRule="auto"/>
        <w:ind w:left="720" w:hanging="720"/>
        <w:jc w:val="both"/>
        <w:rPr>
          <w:rFonts w:ascii="Arial" w:hAnsi="Arial" w:cs="Arial"/>
          <w:sz w:val="24"/>
          <w:szCs w:val="24"/>
        </w:rPr>
      </w:pPr>
      <w:r w:rsidRPr="00855669">
        <w:rPr>
          <w:rFonts w:ascii="Arial" w:hAnsi="Arial" w:cs="Arial"/>
          <w:sz w:val="24"/>
          <w:szCs w:val="24"/>
        </w:rPr>
        <w:t>1.3</w:t>
      </w:r>
      <w:r w:rsidRPr="00855669">
        <w:rPr>
          <w:rFonts w:ascii="Arial" w:hAnsi="Arial" w:cs="Arial"/>
          <w:sz w:val="24"/>
          <w:szCs w:val="24"/>
        </w:rPr>
        <w:tab/>
        <w:t>Develop a new range of</w:t>
      </w:r>
      <w:r w:rsidR="00F46910" w:rsidRPr="00F46910">
        <w:rPr>
          <w:rFonts w:asciiTheme="minorBidi" w:hAnsiTheme="minorBidi"/>
          <w:sz w:val="24"/>
          <w:szCs w:val="24"/>
        </w:rPr>
        <w:t xml:space="preserve"> </w:t>
      </w:r>
      <w:r w:rsidR="00F46910">
        <w:rPr>
          <w:rFonts w:asciiTheme="minorBidi" w:hAnsiTheme="minorBidi"/>
          <w:sz w:val="24"/>
          <w:szCs w:val="24"/>
        </w:rPr>
        <w:t>multi-disciplinary</w:t>
      </w:r>
      <w:r w:rsidR="00F46910" w:rsidRPr="00B356D3">
        <w:rPr>
          <w:rFonts w:asciiTheme="minorBidi" w:hAnsiTheme="minorBidi"/>
          <w:sz w:val="24"/>
          <w:szCs w:val="24"/>
        </w:rPr>
        <w:t xml:space="preserve"> and interdisciplinary research</w:t>
      </w:r>
      <w:r w:rsidRPr="00855669">
        <w:rPr>
          <w:rFonts w:ascii="Arial" w:hAnsi="Arial" w:cs="Arial"/>
          <w:sz w:val="24"/>
          <w:szCs w:val="24"/>
        </w:rPr>
        <w:t xml:space="preserve"> </w:t>
      </w:r>
      <w:r w:rsidR="002E5670">
        <w:rPr>
          <w:rFonts w:ascii="Arial" w:hAnsi="Arial" w:cs="Arial"/>
          <w:sz w:val="24"/>
          <w:szCs w:val="24"/>
        </w:rPr>
        <w:t xml:space="preserve">programmes </w:t>
      </w:r>
      <w:r w:rsidR="002E5670" w:rsidRPr="00855669">
        <w:rPr>
          <w:rFonts w:ascii="Arial" w:hAnsi="Arial" w:cs="Arial"/>
          <w:sz w:val="24"/>
          <w:szCs w:val="24"/>
        </w:rPr>
        <w:t>in</w:t>
      </w:r>
      <w:r w:rsidRPr="00855669">
        <w:rPr>
          <w:rFonts w:ascii="Arial" w:hAnsi="Arial" w:cs="Arial"/>
          <w:sz w:val="24"/>
          <w:szCs w:val="24"/>
        </w:rPr>
        <w:t xml:space="preserve"> areas that </w:t>
      </w:r>
      <w:r w:rsidRPr="000D64E2">
        <w:rPr>
          <w:rFonts w:ascii="Arial" w:hAnsi="Arial" w:cs="Arial"/>
          <w:noProof/>
          <w:sz w:val="24"/>
          <w:szCs w:val="24"/>
        </w:rPr>
        <w:t>are aligned</w:t>
      </w:r>
      <w:r w:rsidRPr="00855669">
        <w:rPr>
          <w:rFonts w:ascii="Arial" w:hAnsi="Arial" w:cs="Arial"/>
          <w:sz w:val="24"/>
          <w:szCs w:val="24"/>
        </w:rPr>
        <w:t xml:space="preserve"> with</w:t>
      </w:r>
      <w:r w:rsidR="005F2941">
        <w:rPr>
          <w:rFonts w:ascii="Arial" w:hAnsi="Arial" w:cs="Arial"/>
          <w:sz w:val="24"/>
          <w:szCs w:val="24"/>
        </w:rPr>
        <w:t xml:space="preserve"> the </w:t>
      </w:r>
      <w:r w:rsidRPr="00855669">
        <w:rPr>
          <w:rFonts w:ascii="Arial" w:hAnsi="Arial" w:cs="Arial"/>
          <w:sz w:val="24"/>
          <w:szCs w:val="24"/>
        </w:rPr>
        <w:t>n</w:t>
      </w:r>
      <w:r w:rsidR="00F46910">
        <w:rPr>
          <w:rFonts w:ascii="Arial" w:hAnsi="Arial" w:cs="Arial"/>
          <w:sz w:val="24"/>
          <w:szCs w:val="24"/>
        </w:rPr>
        <w:t xml:space="preserve">ational priorities. </w:t>
      </w:r>
    </w:p>
    <w:p w14:paraId="3E659590" w14:textId="1FCD4157" w:rsidR="007518BE" w:rsidRPr="00855669" w:rsidRDefault="00C7588B" w:rsidP="001366A3">
      <w:pPr>
        <w:spacing w:after="60" w:line="276" w:lineRule="auto"/>
        <w:ind w:left="720" w:hanging="720"/>
        <w:jc w:val="both"/>
        <w:rPr>
          <w:sz w:val="24"/>
          <w:szCs w:val="24"/>
        </w:rPr>
      </w:pPr>
      <w:r w:rsidRPr="00855669">
        <w:rPr>
          <w:rFonts w:ascii="Arial" w:hAnsi="Arial" w:cs="Arial"/>
          <w:sz w:val="24"/>
          <w:szCs w:val="24"/>
        </w:rPr>
        <w:lastRenderedPageBreak/>
        <w:t>1.4</w:t>
      </w:r>
      <w:r w:rsidRPr="00855669">
        <w:rPr>
          <w:rFonts w:ascii="Arial" w:hAnsi="Arial" w:cs="Arial"/>
          <w:sz w:val="24"/>
          <w:szCs w:val="24"/>
        </w:rPr>
        <w:tab/>
      </w:r>
      <w:r w:rsidR="00A22D18">
        <w:rPr>
          <w:rFonts w:ascii="Arial" w:hAnsi="Arial" w:cs="Arial"/>
          <w:sz w:val="24"/>
          <w:szCs w:val="24"/>
        </w:rPr>
        <w:t>R</w:t>
      </w:r>
      <w:r w:rsidR="002E5670">
        <w:rPr>
          <w:rFonts w:ascii="Arial" w:hAnsi="Arial" w:cs="Arial"/>
          <w:sz w:val="24"/>
          <w:szCs w:val="24"/>
        </w:rPr>
        <w:t>ecruit high calibre students and researcher</w:t>
      </w:r>
      <w:r w:rsidR="006322B8">
        <w:rPr>
          <w:rFonts w:ascii="Arial" w:hAnsi="Arial" w:cs="Arial"/>
          <w:sz w:val="24"/>
          <w:szCs w:val="24"/>
        </w:rPr>
        <w:t>s</w:t>
      </w:r>
      <w:r w:rsidR="002E5670">
        <w:rPr>
          <w:rFonts w:ascii="Arial" w:hAnsi="Arial" w:cs="Arial"/>
          <w:sz w:val="24"/>
          <w:szCs w:val="24"/>
        </w:rPr>
        <w:t xml:space="preserve"> for ensuring </w:t>
      </w:r>
      <w:r w:rsidR="0018344C" w:rsidRPr="000D64E2">
        <w:rPr>
          <w:rFonts w:ascii="Arial" w:hAnsi="Arial" w:cs="Arial"/>
          <w:noProof/>
          <w:sz w:val="24"/>
          <w:szCs w:val="24"/>
        </w:rPr>
        <w:t>e</w:t>
      </w:r>
      <w:r w:rsidR="00832461">
        <w:rPr>
          <w:rFonts w:ascii="Arial" w:hAnsi="Arial" w:cs="Arial"/>
          <w:noProof/>
          <w:sz w:val="24"/>
          <w:szCs w:val="24"/>
        </w:rPr>
        <w:t>xcellence</w:t>
      </w:r>
      <w:r w:rsidR="002E5670">
        <w:rPr>
          <w:rFonts w:ascii="Arial" w:hAnsi="Arial" w:cs="Arial"/>
          <w:sz w:val="24"/>
          <w:szCs w:val="24"/>
        </w:rPr>
        <w:t xml:space="preserve">, quality, and reputation. </w:t>
      </w:r>
    </w:p>
    <w:p w14:paraId="5A278B41" w14:textId="77777777" w:rsidR="007518BE" w:rsidRPr="00855669" w:rsidRDefault="007518BE" w:rsidP="008259DE">
      <w:pPr>
        <w:rPr>
          <w:sz w:val="24"/>
          <w:szCs w:val="24"/>
        </w:rPr>
      </w:pPr>
    </w:p>
    <w:p w14:paraId="3A162391" w14:textId="77777777" w:rsidR="008259DE" w:rsidRPr="00855669" w:rsidRDefault="008259DE" w:rsidP="0097056E">
      <w:pPr>
        <w:pStyle w:val="Heading2"/>
        <w:tabs>
          <w:tab w:val="left" w:pos="630"/>
          <w:tab w:val="left" w:pos="720"/>
        </w:tabs>
        <w:rPr>
          <w:szCs w:val="24"/>
        </w:rPr>
      </w:pPr>
      <w:bookmarkStart w:id="84" w:name="_Toc499627551"/>
      <w:r w:rsidRPr="00855669">
        <w:rPr>
          <w:szCs w:val="24"/>
        </w:rPr>
        <w:t>Targets</w:t>
      </w:r>
      <w:bookmarkEnd w:id="84"/>
      <w:r w:rsidRPr="00855669">
        <w:rPr>
          <w:szCs w:val="24"/>
        </w:rPr>
        <w:t xml:space="preserve"> </w:t>
      </w:r>
    </w:p>
    <w:p w14:paraId="7E5F3B2D" w14:textId="77777777" w:rsidR="002E5670" w:rsidRPr="00C93798" w:rsidRDefault="00C7588B" w:rsidP="00C93798">
      <w:pPr>
        <w:spacing w:after="60" w:line="276" w:lineRule="auto"/>
        <w:jc w:val="both"/>
        <w:rPr>
          <w:rFonts w:ascii="Arial" w:eastAsia="Arial" w:hAnsi="Arial" w:cs="Arial"/>
          <w:b/>
          <w:sz w:val="24"/>
          <w:szCs w:val="24"/>
          <w:lang w:val="en-US"/>
        </w:rPr>
      </w:pPr>
      <w:r w:rsidRPr="00855669">
        <w:rPr>
          <w:rFonts w:ascii="Arial" w:eastAsia="Arial" w:hAnsi="Arial" w:cs="Arial"/>
          <w:b/>
          <w:sz w:val="24"/>
          <w:szCs w:val="24"/>
          <w:lang w:val="en-US"/>
        </w:rPr>
        <w:t xml:space="preserve">Element </w:t>
      </w:r>
      <w:r>
        <w:rPr>
          <w:rFonts w:ascii="Arial" w:eastAsia="Arial" w:hAnsi="Arial" w:cs="Arial"/>
          <w:b/>
          <w:sz w:val="24"/>
          <w:szCs w:val="24"/>
          <w:lang w:val="en-US"/>
        </w:rPr>
        <w:t>1</w:t>
      </w:r>
      <w:r w:rsidRPr="00855669">
        <w:rPr>
          <w:rFonts w:ascii="Arial" w:eastAsia="Arial" w:hAnsi="Arial" w:cs="Arial"/>
          <w:b/>
          <w:sz w:val="24"/>
          <w:szCs w:val="24"/>
          <w:lang w:val="en-US"/>
        </w:rPr>
        <w:t xml:space="preserve"> - </w:t>
      </w:r>
      <w:r w:rsidR="009F6AD4">
        <w:rPr>
          <w:rFonts w:ascii="Arial" w:eastAsia="Arial" w:hAnsi="Arial" w:cs="Arial"/>
          <w:b/>
          <w:sz w:val="24"/>
          <w:szCs w:val="24"/>
          <w:lang w:val="en-US"/>
        </w:rPr>
        <w:t>S</w:t>
      </w:r>
      <w:r w:rsidR="009F6AD4" w:rsidRPr="009F6AD4">
        <w:rPr>
          <w:rFonts w:ascii="Arial" w:eastAsia="Arial" w:hAnsi="Arial" w:cs="Arial"/>
          <w:b/>
          <w:sz w:val="24"/>
          <w:szCs w:val="24"/>
          <w:lang w:val="en-US"/>
        </w:rPr>
        <w:t>ustain an environment which enables staff and students to be active and engaged scholars</w:t>
      </w:r>
      <w:r w:rsidR="009F6AD4" w:rsidRPr="00C93798">
        <w:rPr>
          <w:rFonts w:ascii="Arial" w:eastAsia="Arial" w:hAnsi="Arial" w:cs="Arial"/>
          <w:b/>
          <w:sz w:val="24"/>
          <w:szCs w:val="24"/>
          <w:lang w:val="en-US"/>
        </w:rPr>
        <w:t>.</w:t>
      </w:r>
    </w:p>
    <w:p w14:paraId="7814C231" w14:textId="3775F8ED" w:rsidR="000910F9" w:rsidRPr="000910F9" w:rsidRDefault="00895947" w:rsidP="000910F9">
      <w:pPr>
        <w:pStyle w:val="ListParagraph"/>
        <w:numPr>
          <w:ilvl w:val="1"/>
          <w:numId w:val="42"/>
        </w:numPr>
        <w:spacing w:after="60" w:line="276" w:lineRule="auto"/>
        <w:jc w:val="both"/>
        <w:rPr>
          <w:rFonts w:ascii="Arial" w:hAnsi="Arial" w:cs="Arial"/>
          <w:sz w:val="24"/>
          <w:szCs w:val="24"/>
        </w:rPr>
      </w:pPr>
      <w:r w:rsidRPr="000910F9">
        <w:rPr>
          <w:rFonts w:ascii="Arial" w:hAnsi="Arial" w:cs="Arial"/>
          <w:sz w:val="24"/>
          <w:szCs w:val="24"/>
        </w:rPr>
        <w:t>E</w:t>
      </w:r>
      <w:r w:rsidR="000910F9" w:rsidRPr="000910F9">
        <w:rPr>
          <w:rFonts w:ascii="Arial" w:hAnsi="Arial" w:cs="Arial"/>
          <w:sz w:val="24"/>
          <w:szCs w:val="24"/>
        </w:rPr>
        <w:t>nsuring that the establishment of a research centre complies with the required standards.</w:t>
      </w:r>
    </w:p>
    <w:p w14:paraId="1A4AC4FE" w14:textId="77777777" w:rsidR="000910F9" w:rsidRDefault="000910F9" w:rsidP="000910F9">
      <w:pPr>
        <w:pStyle w:val="ListParagraph"/>
        <w:numPr>
          <w:ilvl w:val="1"/>
          <w:numId w:val="42"/>
        </w:numPr>
        <w:spacing w:after="60" w:line="276" w:lineRule="auto"/>
        <w:jc w:val="both"/>
        <w:rPr>
          <w:rFonts w:ascii="Arial" w:hAnsi="Arial" w:cs="Arial"/>
          <w:sz w:val="24"/>
          <w:szCs w:val="24"/>
        </w:rPr>
      </w:pPr>
      <w:r w:rsidRPr="000910F9">
        <w:rPr>
          <w:rFonts w:ascii="Arial" w:hAnsi="Arial" w:cs="Arial"/>
          <w:sz w:val="24"/>
          <w:szCs w:val="24"/>
        </w:rPr>
        <w:t xml:space="preserve">Completing a proposal to articulate and outline the </w:t>
      </w:r>
      <w:proofErr w:type="gramStart"/>
      <w:r w:rsidRPr="000910F9">
        <w:rPr>
          <w:rFonts w:ascii="Arial" w:hAnsi="Arial" w:cs="Arial"/>
          <w:sz w:val="24"/>
          <w:szCs w:val="24"/>
        </w:rPr>
        <w:t>Faculty's</w:t>
      </w:r>
      <w:proofErr w:type="gramEnd"/>
      <w:r w:rsidRPr="000910F9">
        <w:rPr>
          <w:rFonts w:ascii="Arial" w:hAnsi="Arial" w:cs="Arial"/>
          <w:sz w:val="24"/>
          <w:szCs w:val="24"/>
        </w:rPr>
        <w:t xml:space="preserve"> specific research priorities.  </w:t>
      </w:r>
    </w:p>
    <w:p w14:paraId="1BB555F7" w14:textId="77777777" w:rsidR="000910F9" w:rsidRDefault="000910F9" w:rsidP="000910F9">
      <w:pPr>
        <w:pStyle w:val="ListParagraph"/>
        <w:numPr>
          <w:ilvl w:val="1"/>
          <w:numId w:val="42"/>
        </w:numPr>
        <w:spacing w:after="60" w:line="276" w:lineRule="auto"/>
        <w:jc w:val="both"/>
        <w:rPr>
          <w:rFonts w:ascii="Arial" w:hAnsi="Arial" w:cs="Arial"/>
          <w:sz w:val="24"/>
          <w:szCs w:val="24"/>
        </w:rPr>
      </w:pPr>
      <w:r w:rsidRPr="000910F9">
        <w:rPr>
          <w:rFonts w:ascii="Arial" w:hAnsi="Arial" w:cs="Arial"/>
          <w:sz w:val="24"/>
          <w:szCs w:val="24"/>
        </w:rPr>
        <w:t>Organising a minimum of two workshops and seminars annually to improve the research skills of students, and individuals from the industry.</w:t>
      </w:r>
    </w:p>
    <w:p w14:paraId="234489AD" w14:textId="77777777" w:rsidR="000910F9" w:rsidRDefault="000910F9" w:rsidP="000910F9">
      <w:pPr>
        <w:pStyle w:val="ListParagraph"/>
        <w:numPr>
          <w:ilvl w:val="1"/>
          <w:numId w:val="42"/>
        </w:numPr>
        <w:spacing w:after="60" w:line="276" w:lineRule="auto"/>
        <w:jc w:val="both"/>
        <w:rPr>
          <w:rFonts w:ascii="Arial" w:hAnsi="Arial" w:cs="Arial"/>
          <w:sz w:val="24"/>
          <w:szCs w:val="24"/>
        </w:rPr>
      </w:pPr>
      <w:r w:rsidRPr="000910F9">
        <w:rPr>
          <w:rFonts w:ascii="Arial" w:hAnsi="Arial" w:cs="Arial"/>
          <w:sz w:val="24"/>
          <w:szCs w:val="24"/>
        </w:rPr>
        <w:t>Organising a yearly international research conference.</w:t>
      </w:r>
    </w:p>
    <w:p w14:paraId="642F3181" w14:textId="77777777" w:rsidR="000910F9" w:rsidRDefault="000910F9" w:rsidP="000910F9">
      <w:pPr>
        <w:pStyle w:val="ListParagraph"/>
        <w:numPr>
          <w:ilvl w:val="1"/>
          <w:numId w:val="42"/>
        </w:numPr>
        <w:spacing w:after="60" w:line="276" w:lineRule="auto"/>
        <w:jc w:val="both"/>
        <w:rPr>
          <w:rFonts w:ascii="Arial" w:hAnsi="Arial" w:cs="Arial"/>
          <w:sz w:val="24"/>
          <w:szCs w:val="24"/>
        </w:rPr>
      </w:pPr>
      <w:r w:rsidRPr="000910F9">
        <w:rPr>
          <w:rFonts w:ascii="Arial" w:hAnsi="Arial" w:cs="Arial"/>
          <w:sz w:val="24"/>
          <w:szCs w:val="24"/>
        </w:rPr>
        <w:t xml:space="preserve">Launching a periodical international journal to encourage bilingual and multidisciplinary research. </w:t>
      </w:r>
    </w:p>
    <w:p w14:paraId="3CB51FF9" w14:textId="045FA450" w:rsidR="000910F9" w:rsidRPr="000910F9" w:rsidRDefault="000910F9" w:rsidP="000910F9">
      <w:pPr>
        <w:pStyle w:val="ListParagraph"/>
        <w:numPr>
          <w:ilvl w:val="1"/>
          <w:numId w:val="42"/>
        </w:numPr>
        <w:spacing w:after="60" w:line="276" w:lineRule="auto"/>
        <w:jc w:val="both"/>
        <w:rPr>
          <w:rFonts w:ascii="Arial" w:hAnsi="Arial" w:cs="Arial"/>
          <w:sz w:val="24"/>
          <w:szCs w:val="24"/>
        </w:rPr>
      </w:pPr>
      <w:r w:rsidRPr="000910F9">
        <w:rPr>
          <w:rFonts w:ascii="Arial" w:hAnsi="Arial" w:cs="Arial"/>
          <w:sz w:val="24"/>
          <w:szCs w:val="24"/>
        </w:rPr>
        <w:t>Increasing the number of research proposals submitted for funding agencies.</w:t>
      </w:r>
    </w:p>
    <w:p w14:paraId="214E7A68" w14:textId="40107A21" w:rsidR="008259DE" w:rsidRPr="00492005" w:rsidRDefault="008259DE" w:rsidP="000910F9">
      <w:pPr>
        <w:spacing w:after="60" w:line="276" w:lineRule="auto"/>
        <w:jc w:val="both"/>
        <w:rPr>
          <w:rFonts w:ascii="Arial" w:hAnsi="Arial" w:cs="Arial"/>
          <w:sz w:val="24"/>
          <w:szCs w:val="24"/>
        </w:rPr>
      </w:pPr>
    </w:p>
    <w:p w14:paraId="5ABAA140" w14:textId="77777777" w:rsidR="00C7588B" w:rsidRPr="00855669" w:rsidRDefault="00C7588B" w:rsidP="00C93798">
      <w:pPr>
        <w:spacing w:after="60" w:line="276" w:lineRule="auto"/>
        <w:jc w:val="both"/>
        <w:rPr>
          <w:rFonts w:ascii="Arial" w:eastAsia="Arial" w:hAnsi="Arial" w:cs="Arial"/>
          <w:b/>
          <w:sz w:val="24"/>
          <w:szCs w:val="24"/>
          <w:lang w:val="en-US"/>
        </w:rPr>
      </w:pPr>
      <w:r w:rsidRPr="00855669">
        <w:rPr>
          <w:rFonts w:ascii="Arial" w:eastAsia="Arial" w:hAnsi="Arial" w:cs="Arial"/>
          <w:b/>
          <w:sz w:val="24"/>
          <w:szCs w:val="24"/>
          <w:lang w:val="en-US"/>
        </w:rPr>
        <w:t xml:space="preserve">Element </w:t>
      </w:r>
      <w:r>
        <w:rPr>
          <w:rFonts w:ascii="Arial" w:eastAsia="Arial" w:hAnsi="Arial" w:cs="Arial"/>
          <w:b/>
          <w:sz w:val="24"/>
          <w:szCs w:val="24"/>
          <w:lang w:val="en-US"/>
        </w:rPr>
        <w:t>2</w:t>
      </w:r>
      <w:r w:rsidRPr="00855669">
        <w:rPr>
          <w:rFonts w:ascii="Arial" w:eastAsia="Arial" w:hAnsi="Arial" w:cs="Arial"/>
          <w:b/>
          <w:sz w:val="24"/>
          <w:szCs w:val="24"/>
          <w:lang w:val="en-US"/>
        </w:rPr>
        <w:t xml:space="preserve"> - </w:t>
      </w:r>
      <w:r w:rsidR="002E5670">
        <w:rPr>
          <w:rFonts w:ascii="Arial" w:eastAsia="Arial" w:hAnsi="Arial" w:cs="Arial"/>
          <w:b/>
          <w:sz w:val="24"/>
          <w:szCs w:val="24"/>
          <w:lang w:val="en-US"/>
        </w:rPr>
        <w:t xml:space="preserve">Launch a graduate </w:t>
      </w:r>
      <w:proofErr w:type="spellStart"/>
      <w:proofErr w:type="gramStart"/>
      <w:r w:rsidR="002E5670">
        <w:rPr>
          <w:rFonts w:ascii="Arial" w:eastAsia="Arial" w:hAnsi="Arial" w:cs="Arial"/>
          <w:b/>
          <w:sz w:val="24"/>
          <w:szCs w:val="24"/>
          <w:lang w:val="en-US"/>
        </w:rPr>
        <w:t>programme</w:t>
      </w:r>
      <w:proofErr w:type="spellEnd"/>
      <w:proofErr w:type="gramEnd"/>
      <w:r w:rsidR="002E5670">
        <w:rPr>
          <w:rFonts w:ascii="Arial" w:eastAsia="Arial" w:hAnsi="Arial" w:cs="Arial"/>
          <w:b/>
          <w:sz w:val="24"/>
          <w:szCs w:val="24"/>
          <w:lang w:val="en-US"/>
        </w:rPr>
        <w:t xml:space="preserve">  </w:t>
      </w:r>
    </w:p>
    <w:p w14:paraId="5C96FAFE" w14:textId="77777777" w:rsidR="000910F9" w:rsidRDefault="0011777A" w:rsidP="000910F9">
      <w:pPr>
        <w:spacing w:after="60" w:line="276" w:lineRule="auto"/>
        <w:ind w:left="720" w:hanging="720"/>
        <w:jc w:val="both"/>
        <w:rPr>
          <w:rFonts w:ascii="Arial" w:hAnsi="Arial" w:cs="Arial"/>
          <w:sz w:val="24"/>
          <w:szCs w:val="24"/>
        </w:rPr>
      </w:pPr>
      <w:proofErr w:type="gramStart"/>
      <w:r w:rsidRPr="0058359C">
        <w:rPr>
          <w:rFonts w:ascii="Arial" w:hAnsi="Arial" w:cs="Arial"/>
          <w:sz w:val="24"/>
          <w:szCs w:val="24"/>
        </w:rPr>
        <w:t>2</w:t>
      </w:r>
      <w:r w:rsidR="00C7588B" w:rsidRPr="0058359C">
        <w:rPr>
          <w:rFonts w:ascii="Arial" w:hAnsi="Arial" w:cs="Arial"/>
          <w:sz w:val="24"/>
          <w:szCs w:val="24"/>
        </w:rPr>
        <w:t xml:space="preserve">.1 </w:t>
      </w:r>
      <w:r w:rsidR="00694FAD">
        <w:rPr>
          <w:rFonts w:ascii="Arial" w:hAnsi="Arial" w:cs="Arial"/>
          <w:sz w:val="24"/>
          <w:szCs w:val="24"/>
        </w:rPr>
        <w:t xml:space="preserve"> </w:t>
      </w:r>
      <w:r w:rsidR="000910F9" w:rsidRPr="000910F9">
        <w:rPr>
          <w:rFonts w:ascii="Arial" w:hAnsi="Arial" w:cs="Arial"/>
          <w:sz w:val="24"/>
          <w:szCs w:val="24"/>
        </w:rPr>
        <w:t>Launching</w:t>
      </w:r>
      <w:proofErr w:type="gramEnd"/>
      <w:r w:rsidR="000910F9" w:rsidRPr="000910F9">
        <w:rPr>
          <w:rFonts w:ascii="Arial" w:hAnsi="Arial" w:cs="Arial"/>
          <w:sz w:val="24"/>
          <w:szCs w:val="24"/>
        </w:rPr>
        <w:t xml:space="preserve"> a postgraduate programme.</w:t>
      </w:r>
    </w:p>
    <w:p w14:paraId="028F003F" w14:textId="77777777" w:rsidR="000910F9" w:rsidRDefault="000910F9" w:rsidP="000910F9">
      <w:pPr>
        <w:spacing w:after="60" w:line="276" w:lineRule="auto"/>
        <w:ind w:left="720" w:hanging="720"/>
        <w:jc w:val="both"/>
        <w:rPr>
          <w:rFonts w:ascii="Arial" w:hAnsi="Arial" w:cs="Arial"/>
          <w:sz w:val="24"/>
          <w:szCs w:val="24"/>
        </w:rPr>
      </w:pPr>
      <w:r>
        <w:rPr>
          <w:rFonts w:ascii="Arial" w:hAnsi="Arial" w:cs="Arial"/>
          <w:sz w:val="24"/>
          <w:szCs w:val="24"/>
        </w:rPr>
        <w:t xml:space="preserve">2.2. </w:t>
      </w:r>
      <w:r w:rsidRPr="000910F9">
        <w:rPr>
          <w:rFonts w:ascii="Arial" w:hAnsi="Arial" w:cs="Arial"/>
          <w:sz w:val="24"/>
          <w:szCs w:val="24"/>
        </w:rPr>
        <w:t>Offering diverse workshops for postgraduate students aimed at enhancing individual skills, fostering collaborative and interdisciplinary research, and better equipping</w:t>
      </w:r>
      <w:r>
        <w:rPr>
          <w:rFonts w:ascii="Arial" w:hAnsi="Arial" w:cs="Arial"/>
          <w:sz w:val="24"/>
          <w:szCs w:val="24"/>
        </w:rPr>
        <w:t xml:space="preserve"> </w:t>
      </w:r>
      <w:r w:rsidRPr="000910F9">
        <w:rPr>
          <w:rFonts w:ascii="Arial" w:hAnsi="Arial" w:cs="Arial"/>
          <w:sz w:val="24"/>
          <w:szCs w:val="24"/>
        </w:rPr>
        <w:t>candidates for professional and research-oriented careers.</w:t>
      </w:r>
    </w:p>
    <w:p w14:paraId="6D0568EB" w14:textId="77777777" w:rsidR="000910F9" w:rsidRDefault="000910F9" w:rsidP="000910F9">
      <w:pPr>
        <w:spacing w:after="60" w:line="276" w:lineRule="auto"/>
        <w:ind w:left="720" w:hanging="720"/>
        <w:jc w:val="both"/>
        <w:rPr>
          <w:rFonts w:ascii="Arial" w:hAnsi="Arial" w:cs="Arial"/>
          <w:sz w:val="24"/>
          <w:szCs w:val="24"/>
        </w:rPr>
      </w:pPr>
      <w:r>
        <w:rPr>
          <w:rFonts w:ascii="Arial" w:hAnsi="Arial" w:cs="Arial"/>
          <w:sz w:val="24"/>
          <w:szCs w:val="24"/>
        </w:rPr>
        <w:t xml:space="preserve">2.3. </w:t>
      </w:r>
      <w:r w:rsidRPr="000910F9">
        <w:rPr>
          <w:rFonts w:ascii="Arial" w:hAnsi="Arial" w:cs="Arial"/>
          <w:sz w:val="24"/>
          <w:szCs w:val="24"/>
        </w:rPr>
        <w:t xml:space="preserve">Creating a </w:t>
      </w:r>
      <w:proofErr w:type="gramStart"/>
      <w:r w:rsidRPr="000910F9">
        <w:rPr>
          <w:rFonts w:ascii="Arial" w:hAnsi="Arial" w:cs="Arial"/>
          <w:sz w:val="24"/>
          <w:szCs w:val="24"/>
        </w:rPr>
        <w:t>research activities</w:t>
      </w:r>
      <w:proofErr w:type="gramEnd"/>
      <w:r w:rsidRPr="000910F9">
        <w:rPr>
          <w:rFonts w:ascii="Arial" w:hAnsi="Arial" w:cs="Arial"/>
          <w:sz w:val="24"/>
          <w:szCs w:val="24"/>
        </w:rPr>
        <w:t xml:space="preserve"> plan that is in line with the University's Strategic Plan.</w:t>
      </w:r>
    </w:p>
    <w:p w14:paraId="6706C2B5" w14:textId="23CEA6A0" w:rsidR="000910F9" w:rsidRPr="000910F9" w:rsidRDefault="000910F9" w:rsidP="000910F9">
      <w:pPr>
        <w:spacing w:after="60" w:line="276" w:lineRule="auto"/>
        <w:ind w:left="720" w:hanging="720"/>
        <w:jc w:val="both"/>
        <w:rPr>
          <w:rFonts w:ascii="Arial" w:hAnsi="Arial" w:cs="Arial"/>
          <w:sz w:val="24"/>
          <w:szCs w:val="24"/>
        </w:rPr>
      </w:pPr>
      <w:r>
        <w:rPr>
          <w:rFonts w:ascii="Arial" w:hAnsi="Arial" w:cs="Arial"/>
          <w:sz w:val="24"/>
          <w:szCs w:val="24"/>
        </w:rPr>
        <w:t xml:space="preserve">2.4. </w:t>
      </w:r>
      <w:r w:rsidRPr="000910F9">
        <w:rPr>
          <w:rFonts w:ascii="Arial" w:hAnsi="Arial" w:cs="Arial"/>
          <w:sz w:val="24"/>
          <w:szCs w:val="24"/>
        </w:rPr>
        <w:t xml:space="preserve">Providing at least two graduate scholarships per year in cooperation </w:t>
      </w:r>
    </w:p>
    <w:p w14:paraId="09689098" w14:textId="77777777" w:rsidR="000910F9" w:rsidRPr="000910F9" w:rsidRDefault="000910F9" w:rsidP="000910F9">
      <w:pPr>
        <w:spacing w:after="60" w:line="276" w:lineRule="auto"/>
        <w:ind w:left="720" w:hanging="720"/>
        <w:jc w:val="both"/>
        <w:rPr>
          <w:rFonts w:ascii="Arial" w:hAnsi="Arial" w:cs="Arial"/>
          <w:sz w:val="24"/>
          <w:szCs w:val="24"/>
        </w:rPr>
      </w:pPr>
      <w:r w:rsidRPr="000910F9">
        <w:rPr>
          <w:rFonts w:ascii="Arial" w:hAnsi="Arial" w:cs="Arial"/>
          <w:sz w:val="24"/>
          <w:szCs w:val="24"/>
        </w:rPr>
        <w:t xml:space="preserve">with LSBU and other funding agencies.  </w:t>
      </w:r>
    </w:p>
    <w:p w14:paraId="59426997" w14:textId="77777777" w:rsidR="000910F9" w:rsidRPr="0058359C" w:rsidRDefault="000910F9" w:rsidP="000910F9">
      <w:pPr>
        <w:tabs>
          <w:tab w:val="left" w:pos="720"/>
        </w:tabs>
        <w:spacing w:after="60" w:line="276" w:lineRule="auto"/>
        <w:jc w:val="both"/>
        <w:rPr>
          <w:rFonts w:ascii="Arial" w:hAnsi="Arial" w:cs="Arial"/>
          <w:sz w:val="24"/>
          <w:szCs w:val="24"/>
        </w:rPr>
      </w:pPr>
    </w:p>
    <w:p w14:paraId="4EF311B2" w14:textId="77777777" w:rsidR="008259DE" w:rsidRPr="0058359C" w:rsidRDefault="008259DE" w:rsidP="0058359C">
      <w:pPr>
        <w:spacing w:after="120" w:line="276" w:lineRule="auto"/>
        <w:ind w:left="720" w:hanging="720"/>
        <w:jc w:val="both"/>
        <w:rPr>
          <w:rFonts w:ascii="Arial" w:hAnsi="Arial" w:cs="Arial"/>
          <w:sz w:val="24"/>
          <w:szCs w:val="24"/>
        </w:rPr>
      </w:pPr>
    </w:p>
    <w:p w14:paraId="5DFABDEB" w14:textId="77777777" w:rsidR="008259DE" w:rsidRDefault="00BB55B1" w:rsidP="008259DE">
      <w:pPr>
        <w:pStyle w:val="Heading2"/>
      </w:pPr>
      <w:bookmarkStart w:id="85" w:name="_Toc499627552"/>
      <w:r>
        <w:t xml:space="preserve">4.3 Community Services and </w:t>
      </w:r>
      <w:r w:rsidR="008259DE" w:rsidRPr="008259DE">
        <w:t>Enterprise</w:t>
      </w:r>
      <w:bookmarkEnd w:id="85"/>
      <w:r w:rsidR="008259DE" w:rsidRPr="008259DE">
        <w:t xml:space="preserve"> </w:t>
      </w:r>
    </w:p>
    <w:tbl>
      <w:tblPr>
        <w:tblStyle w:val="TableGrid"/>
        <w:tblW w:w="0" w:type="auto"/>
        <w:tblLook w:val="04A0" w:firstRow="1" w:lastRow="0" w:firstColumn="1" w:lastColumn="0" w:noHBand="0" w:noVBand="1"/>
      </w:tblPr>
      <w:tblGrid>
        <w:gridCol w:w="9016"/>
      </w:tblGrid>
      <w:tr w:rsidR="00C85A3E" w14:paraId="6D70B54F" w14:textId="77777777" w:rsidTr="00B60D95">
        <w:tc>
          <w:tcPr>
            <w:tcW w:w="9016" w:type="dxa"/>
          </w:tcPr>
          <w:p w14:paraId="7754BB8E" w14:textId="77777777" w:rsidR="00C85A3E" w:rsidRPr="005960D1" w:rsidRDefault="00C85A3E" w:rsidP="00B60D95">
            <w:pPr>
              <w:spacing w:before="120" w:after="240"/>
              <w:rPr>
                <w:rFonts w:ascii="Arial" w:hAnsi="Arial" w:cs="Arial"/>
                <w:b/>
                <w:sz w:val="24"/>
                <w:szCs w:val="24"/>
              </w:rPr>
            </w:pPr>
            <w:r w:rsidRPr="005960D1">
              <w:rPr>
                <w:rFonts w:ascii="Arial" w:hAnsi="Arial" w:cs="Arial"/>
                <w:b/>
                <w:sz w:val="24"/>
                <w:szCs w:val="24"/>
              </w:rPr>
              <w:t>University Strategic Objectives: Theme 1</w:t>
            </w:r>
          </w:p>
          <w:p w14:paraId="08AC38F7" w14:textId="77777777" w:rsidR="00C85A3E" w:rsidRPr="00C85A3E" w:rsidRDefault="00C85A3E" w:rsidP="00C85A3E">
            <w:pPr>
              <w:keepNext/>
              <w:keepLines/>
              <w:numPr>
                <w:ilvl w:val="0"/>
                <w:numId w:val="16"/>
              </w:numPr>
              <w:spacing w:before="120" w:after="60"/>
              <w:outlineLvl w:val="0"/>
              <w:rPr>
                <w:rFonts w:ascii="Arial" w:eastAsia="Times New Roman" w:hAnsi="Arial" w:cs="Arial"/>
                <w:b/>
                <w:sz w:val="20"/>
                <w:szCs w:val="20"/>
              </w:rPr>
            </w:pPr>
            <w:bookmarkStart w:id="86" w:name="_Toc499468089"/>
            <w:bookmarkStart w:id="87" w:name="_Toc499471654"/>
            <w:bookmarkStart w:id="88" w:name="_Toc499471847"/>
            <w:bookmarkStart w:id="89" w:name="_Toc499473724"/>
            <w:bookmarkStart w:id="90" w:name="_Toc499627553"/>
            <w:r w:rsidRPr="00C85A3E">
              <w:rPr>
                <w:rFonts w:ascii="Arial" w:eastAsia="Times New Roman" w:hAnsi="Arial" w:cs="Arial"/>
                <w:b/>
                <w:sz w:val="20"/>
                <w:szCs w:val="20"/>
              </w:rPr>
              <w:t>Contribute to the Development of Egypt</w:t>
            </w:r>
            <w:bookmarkEnd w:id="86"/>
            <w:bookmarkEnd w:id="87"/>
            <w:bookmarkEnd w:id="88"/>
            <w:bookmarkEnd w:id="89"/>
            <w:bookmarkEnd w:id="90"/>
          </w:p>
          <w:p w14:paraId="5212114E" w14:textId="77777777" w:rsidR="00C85A3E" w:rsidRPr="00C85A3E" w:rsidRDefault="00C85A3E" w:rsidP="00C85A3E">
            <w:pPr>
              <w:pStyle w:val="ListParagraph"/>
              <w:numPr>
                <w:ilvl w:val="0"/>
                <w:numId w:val="15"/>
              </w:numPr>
              <w:spacing w:line="276" w:lineRule="auto"/>
              <w:jc w:val="both"/>
              <w:rPr>
                <w:rFonts w:ascii="Arial" w:hAnsi="Arial" w:cs="Arial"/>
                <w:i/>
                <w:sz w:val="20"/>
                <w:szCs w:val="20"/>
              </w:rPr>
            </w:pPr>
            <w:r w:rsidRPr="00C85A3E">
              <w:rPr>
                <w:rFonts w:ascii="Arial" w:hAnsi="Arial" w:cs="Arial"/>
                <w:i/>
                <w:sz w:val="20"/>
                <w:szCs w:val="20"/>
              </w:rPr>
              <w:t>Produce employable graduates in fields of high demand across Egypt.</w:t>
            </w:r>
          </w:p>
          <w:p w14:paraId="1A2EB24F" w14:textId="77777777" w:rsidR="00C85A3E" w:rsidRPr="00C85A3E" w:rsidRDefault="00C85A3E" w:rsidP="00C85A3E">
            <w:pPr>
              <w:pStyle w:val="ListParagraph"/>
              <w:numPr>
                <w:ilvl w:val="0"/>
                <w:numId w:val="15"/>
              </w:numPr>
              <w:spacing w:line="276" w:lineRule="auto"/>
              <w:jc w:val="both"/>
              <w:rPr>
                <w:rFonts w:ascii="Arial" w:hAnsi="Arial" w:cs="Arial"/>
                <w:i/>
                <w:sz w:val="20"/>
                <w:szCs w:val="20"/>
              </w:rPr>
            </w:pPr>
            <w:r w:rsidRPr="00C85A3E">
              <w:rPr>
                <w:rFonts w:ascii="Arial" w:hAnsi="Arial" w:cs="Arial"/>
                <w:i/>
                <w:sz w:val="20"/>
                <w:szCs w:val="20"/>
              </w:rPr>
              <w:t>Promote and widen opportunities and access to formal and informal learning across Egyptian society.</w:t>
            </w:r>
          </w:p>
          <w:p w14:paraId="0C7B336E" w14:textId="77777777" w:rsidR="00C85A3E" w:rsidRPr="00253E69" w:rsidRDefault="00C85A3E" w:rsidP="00C85A3E">
            <w:pPr>
              <w:pStyle w:val="ListParagraph"/>
              <w:numPr>
                <w:ilvl w:val="0"/>
                <w:numId w:val="15"/>
              </w:numPr>
              <w:spacing w:after="120" w:line="276" w:lineRule="auto"/>
              <w:jc w:val="both"/>
              <w:rPr>
                <w:rFonts w:ascii="Arial" w:hAnsi="Arial" w:cs="Arial"/>
                <w:i/>
                <w:sz w:val="20"/>
                <w:szCs w:val="20"/>
              </w:rPr>
            </w:pPr>
            <w:r w:rsidRPr="00C85A3E">
              <w:rPr>
                <w:rFonts w:ascii="Arial" w:hAnsi="Arial" w:cs="Arial"/>
                <w:i/>
                <w:sz w:val="20"/>
                <w:szCs w:val="20"/>
              </w:rPr>
              <w:t>Achieve the principles of sustainability in all practices carried out within the University and become a hub for spreading the culture of sustainability within El-</w:t>
            </w:r>
            <w:proofErr w:type="spellStart"/>
            <w:r w:rsidRPr="00C85A3E">
              <w:rPr>
                <w:rFonts w:ascii="Arial" w:hAnsi="Arial" w:cs="Arial"/>
                <w:i/>
                <w:sz w:val="20"/>
                <w:szCs w:val="20"/>
              </w:rPr>
              <w:t>Shorouk</w:t>
            </w:r>
            <w:proofErr w:type="spellEnd"/>
            <w:r w:rsidRPr="00C85A3E">
              <w:rPr>
                <w:rFonts w:ascii="Arial" w:hAnsi="Arial" w:cs="Arial"/>
                <w:i/>
                <w:sz w:val="20"/>
                <w:szCs w:val="20"/>
              </w:rPr>
              <w:t xml:space="preserve"> City and beyond.</w:t>
            </w:r>
          </w:p>
        </w:tc>
      </w:tr>
    </w:tbl>
    <w:p w14:paraId="17E89A4D" w14:textId="77777777" w:rsidR="00C85A3E" w:rsidRDefault="00C85A3E" w:rsidP="008259DE"/>
    <w:p w14:paraId="51744687" w14:textId="77777777" w:rsidR="0046293C" w:rsidRPr="0046293C" w:rsidRDefault="0046293C" w:rsidP="0046293C">
      <w:pPr>
        <w:autoSpaceDE w:val="0"/>
        <w:autoSpaceDN w:val="0"/>
        <w:adjustRightInd w:val="0"/>
        <w:spacing w:after="360" w:line="360" w:lineRule="auto"/>
        <w:jc w:val="both"/>
        <w:rPr>
          <w:rFonts w:ascii="Arial" w:hAnsi="Arial" w:cs="Arial"/>
          <w:sz w:val="24"/>
          <w:szCs w:val="24"/>
        </w:rPr>
      </w:pPr>
      <w:r w:rsidRPr="0046293C">
        <w:rPr>
          <w:rFonts w:ascii="Arial" w:hAnsi="Arial" w:cs="Arial"/>
          <w:sz w:val="24"/>
          <w:szCs w:val="24"/>
        </w:rPr>
        <w:t xml:space="preserve">The </w:t>
      </w:r>
      <w:proofErr w:type="gramStart"/>
      <w:r w:rsidRPr="0046293C">
        <w:rPr>
          <w:rFonts w:ascii="Arial" w:hAnsi="Arial" w:cs="Arial"/>
          <w:sz w:val="24"/>
          <w:szCs w:val="24"/>
        </w:rPr>
        <w:t>Faculty</w:t>
      </w:r>
      <w:proofErr w:type="gramEnd"/>
      <w:r w:rsidRPr="0046293C">
        <w:rPr>
          <w:rFonts w:ascii="Arial" w:hAnsi="Arial" w:cs="Arial"/>
          <w:sz w:val="24"/>
          <w:szCs w:val="24"/>
        </w:rPr>
        <w:t xml:space="preserve"> aspires</w:t>
      </w:r>
      <w:r>
        <w:rPr>
          <w:rFonts w:ascii="Arial" w:hAnsi="Arial" w:cs="Arial"/>
          <w:sz w:val="24"/>
          <w:szCs w:val="24"/>
        </w:rPr>
        <w:t xml:space="preserve"> to strengthen partnership</w:t>
      </w:r>
      <w:r w:rsidR="00B92626">
        <w:rPr>
          <w:rFonts w:ascii="Arial" w:hAnsi="Arial" w:cs="Arial"/>
          <w:sz w:val="24"/>
          <w:szCs w:val="24"/>
        </w:rPr>
        <w:t>s</w:t>
      </w:r>
      <w:r>
        <w:rPr>
          <w:rFonts w:ascii="Arial" w:hAnsi="Arial" w:cs="Arial"/>
          <w:sz w:val="24"/>
          <w:szCs w:val="24"/>
        </w:rPr>
        <w:t xml:space="preserve"> and collaborat</w:t>
      </w:r>
      <w:r w:rsidR="00B92626">
        <w:rPr>
          <w:rFonts w:ascii="Arial" w:hAnsi="Arial" w:cs="Arial"/>
          <w:sz w:val="24"/>
          <w:szCs w:val="24"/>
        </w:rPr>
        <w:t xml:space="preserve">ive initiatives that provide opportunities for the Faculty's staff and students to touch and tackle the societal challenges. </w:t>
      </w:r>
      <w:r w:rsidR="00BC073F">
        <w:rPr>
          <w:rFonts w:ascii="Arial" w:hAnsi="Arial" w:cs="Arial"/>
          <w:sz w:val="24"/>
          <w:szCs w:val="24"/>
        </w:rPr>
        <w:t xml:space="preserve">As the faculty is seeking to play </w:t>
      </w:r>
      <w:r w:rsidR="00BC073F" w:rsidRPr="000D64E2">
        <w:rPr>
          <w:rFonts w:ascii="Arial" w:hAnsi="Arial" w:cs="Arial"/>
          <w:noProof/>
          <w:sz w:val="24"/>
          <w:szCs w:val="24"/>
        </w:rPr>
        <w:t>role</w:t>
      </w:r>
      <w:r w:rsidR="00BC073F">
        <w:rPr>
          <w:rFonts w:ascii="Arial" w:hAnsi="Arial" w:cs="Arial"/>
          <w:sz w:val="24"/>
          <w:szCs w:val="24"/>
        </w:rPr>
        <w:t xml:space="preserve"> of the "think tank" of local entities and </w:t>
      </w:r>
      <w:r w:rsidR="00BC073F">
        <w:rPr>
          <w:rFonts w:ascii="Arial" w:hAnsi="Arial" w:cs="Arial"/>
          <w:sz w:val="24"/>
          <w:szCs w:val="24"/>
        </w:rPr>
        <w:lastRenderedPageBreak/>
        <w:t xml:space="preserve">citizens, it will enhance the community access to its knowledge and expertise. </w:t>
      </w:r>
      <w:r w:rsidR="00B92626">
        <w:rPr>
          <w:rFonts w:ascii="Arial" w:hAnsi="Arial" w:cs="Arial"/>
          <w:sz w:val="24"/>
          <w:szCs w:val="24"/>
        </w:rPr>
        <w:t xml:space="preserve">It aims at an effective role for the </w:t>
      </w:r>
      <w:proofErr w:type="gramStart"/>
      <w:r w:rsidR="00B92626">
        <w:rPr>
          <w:rFonts w:ascii="Arial" w:hAnsi="Arial" w:cs="Arial"/>
          <w:sz w:val="24"/>
          <w:szCs w:val="24"/>
        </w:rPr>
        <w:t>Faculty</w:t>
      </w:r>
      <w:proofErr w:type="gramEnd"/>
      <w:r w:rsidR="00B92626">
        <w:rPr>
          <w:rFonts w:ascii="Arial" w:hAnsi="Arial" w:cs="Arial"/>
          <w:sz w:val="24"/>
          <w:szCs w:val="24"/>
        </w:rPr>
        <w:t xml:space="preserve"> to improve the quality of life for local communities through outreach, engagement, and public service. </w:t>
      </w:r>
    </w:p>
    <w:p w14:paraId="74C2789D" w14:textId="77777777" w:rsidR="008259DE" w:rsidRPr="00855669" w:rsidRDefault="008259DE" w:rsidP="008259DE">
      <w:pPr>
        <w:pStyle w:val="Heading2"/>
        <w:rPr>
          <w:szCs w:val="24"/>
        </w:rPr>
      </w:pPr>
      <w:bookmarkStart w:id="91" w:name="_Toc499627555"/>
      <w:r w:rsidRPr="00855669">
        <w:rPr>
          <w:szCs w:val="24"/>
        </w:rPr>
        <w:t>Objectives</w:t>
      </w:r>
      <w:bookmarkEnd w:id="91"/>
      <w:r w:rsidRPr="00855669">
        <w:rPr>
          <w:szCs w:val="24"/>
        </w:rPr>
        <w:t xml:space="preserve"> </w:t>
      </w:r>
    </w:p>
    <w:p w14:paraId="639A1B7D" w14:textId="77777777" w:rsidR="00D43D6C" w:rsidRPr="00C93798" w:rsidRDefault="00C7588B" w:rsidP="00C93798">
      <w:pPr>
        <w:spacing w:after="60" w:line="276" w:lineRule="auto"/>
        <w:rPr>
          <w:rFonts w:ascii="Arial" w:eastAsia="Arial" w:hAnsi="Arial" w:cs="Arial"/>
          <w:b/>
          <w:sz w:val="24"/>
          <w:szCs w:val="24"/>
          <w:lang w:val="en-US"/>
        </w:rPr>
      </w:pPr>
      <w:r w:rsidRPr="00855669">
        <w:rPr>
          <w:rFonts w:ascii="Arial" w:eastAsia="Arial" w:hAnsi="Arial" w:cs="Arial"/>
          <w:b/>
          <w:sz w:val="24"/>
          <w:szCs w:val="24"/>
          <w:lang w:val="en-US"/>
        </w:rPr>
        <w:t xml:space="preserve">Element </w:t>
      </w:r>
      <w:r>
        <w:rPr>
          <w:rFonts w:ascii="Arial" w:eastAsia="Arial" w:hAnsi="Arial" w:cs="Arial"/>
          <w:b/>
          <w:sz w:val="24"/>
          <w:szCs w:val="24"/>
          <w:lang w:val="en-US"/>
        </w:rPr>
        <w:t>1</w:t>
      </w:r>
      <w:r w:rsidRPr="00855669">
        <w:rPr>
          <w:rFonts w:ascii="Arial" w:eastAsia="Arial" w:hAnsi="Arial" w:cs="Arial"/>
          <w:b/>
          <w:sz w:val="24"/>
          <w:szCs w:val="24"/>
          <w:lang w:val="en-US"/>
        </w:rPr>
        <w:t xml:space="preserve"> </w:t>
      </w:r>
      <w:r w:rsidR="0061761E" w:rsidRPr="00855669">
        <w:rPr>
          <w:rFonts w:ascii="Arial" w:eastAsia="Arial" w:hAnsi="Arial" w:cs="Arial"/>
          <w:b/>
          <w:sz w:val="24"/>
          <w:szCs w:val="24"/>
          <w:lang w:val="en-US"/>
        </w:rPr>
        <w:t xml:space="preserve">- </w:t>
      </w:r>
      <w:r w:rsidR="0061761E">
        <w:rPr>
          <w:rFonts w:ascii="Arial" w:eastAsia="Arial" w:hAnsi="Arial" w:cs="Arial"/>
          <w:b/>
          <w:sz w:val="24"/>
          <w:szCs w:val="24"/>
          <w:lang w:val="en-US"/>
        </w:rPr>
        <w:t>Promote</w:t>
      </w:r>
      <w:r w:rsidR="00BB0F49">
        <w:rPr>
          <w:rFonts w:ascii="Arial" w:eastAsia="Arial" w:hAnsi="Arial" w:cs="Arial"/>
          <w:b/>
          <w:sz w:val="24"/>
          <w:szCs w:val="24"/>
          <w:lang w:val="en-US"/>
        </w:rPr>
        <w:t xml:space="preserve"> the culture of community service</w:t>
      </w:r>
      <w:r w:rsidR="005701AF">
        <w:rPr>
          <w:rFonts w:ascii="Arial" w:eastAsia="Arial" w:hAnsi="Arial" w:cs="Arial"/>
          <w:b/>
          <w:sz w:val="24"/>
          <w:szCs w:val="24"/>
          <w:lang w:val="en-US"/>
        </w:rPr>
        <w:t>s</w:t>
      </w:r>
      <w:r w:rsidR="00BB0F49">
        <w:rPr>
          <w:rFonts w:ascii="Arial" w:eastAsia="Arial" w:hAnsi="Arial" w:cs="Arial"/>
          <w:b/>
          <w:sz w:val="24"/>
          <w:szCs w:val="24"/>
          <w:lang w:val="en-US"/>
        </w:rPr>
        <w:t xml:space="preserve"> among staff and </w:t>
      </w:r>
      <w:proofErr w:type="gramStart"/>
      <w:r w:rsidR="00BB0F49">
        <w:rPr>
          <w:rFonts w:ascii="Arial" w:eastAsia="Arial" w:hAnsi="Arial" w:cs="Arial"/>
          <w:b/>
          <w:sz w:val="24"/>
          <w:szCs w:val="24"/>
          <w:lang w:val="en-US"/>
        </w:rPr>
        <w:t>students</w:t>
      </w:r>
      <w:proofErr w:type="gramEnd"/>
      <w:r w:rsidR="00BB0F49" w:rsidRPr="00C93798">
        <w:rPr>
          <w:rFonts w:ascii="Arial" w:eastAsia="Arial" w:hAnsi="Arial" w:cs="Arial"/>
          <w:b/>
          <w:sz w:val="24"/>
          <w:szCs w:val="24"/>
          <w:lang w:val="en-US"/>
        </w:rPr>
        <w:t xml:space="preserve"> </w:t>
      </w:r>
    </w:p>
    <w:p w14:paraId="2A1D7F60" w14:textId="77777777" w:rsidR="00D43D6C" w:rsidRPr="00C93798" w:rsidRDefault="005701AF" w:rsidP="00C93798">
      <w:pPr>
        <w:pStyle w:val="ListParagraph"/>
        <w:numPr>
          <w:ilvl w:val="1"/>
          <w:numId w:val="16"/>
        </w:numPr>
        <w:shd w:val="clear" w:color="auto" w:fill="FFFFFF"/>
        <w:spacing w:after="60" w:line="276" w:lineRule="auto"/>
        <w:jc w:val="both"/>
        <w:rPr>
          <w:rFonts w:asciiTheme="minorBidi" w:eastAsia="Times New Roman" w:hAnsiTheme="minorBidi"/>
          <w:color w:val="332C2C"/>
          <w:sz w:val="24"/>
          <w:szCs w:val="24"/>
        </w:rPr>
      </w:pPr>
      <w:r>
        <w:rPr>
          <w:rFonts w:asciiTheme="minorBidi" w:eastAsia="Times New Roman" w:hAnsiTheme="minorBidi"/>
          <w:color w:val="332C2C"/>
          <w:sz w:val="24"/>
          <w:szCs w:val="24"/>
        </w:rPr>
        <w:t xml:space="preserve">Network staff and students with local </w:t>
      </w:r>
      <w:r w:rsidR="00D43D6C" w:rsidRPr="00D43D6C">
        <w:rPr>
          <w:rFonts w:asciiTheme="minorBidi" w:eastAsia="Times New Roman" w:hAnsiTheme="minorBidi"/>
          <w:color w:val="332C2C"/>
          <w:sz w:val="24"/>
          <w:szCs w:val="24"/>
        </w:rPr>
        <w:t>communit</w:t>
      </w:r>
      <w:r>
        <w:rPr>
          <w:rFonts w:asciiTheme="minorBidi" w:eastAsia="Times New Roman" w:hAnsiTheme="minorBidi"/>
          <w:color w:val="332C2C"/>
          <w:sz w:val="24"/>
          <w:szCs w:val="24"/>
        </w:rPr>
        <w:t>ies, which are most active in implementing</w:t>
      </w:r>
      <w:r w:rsidR="00D43D6C" w:rsidRPr="00D43D6C">
        <w:rPr>
          <w:rFonts w:asciiTheme="minorBidi" w:eastAsia="Times New Roman" w:hAnsiTheme="minorBidi"/>
          <w:color w:val="332C2C"/>
          <w:sz w:val="24"/>
          <w:szCs w:val="24"/>
        </w:rPr>
        <w:t xml:space="preserve"> service activities. </w:t>
      </w:r>
    </w:p>
    <w:p w14:paraId="48AC4E1B" w14:textId="77777777" w:rsidR="00D43D6C" w:rsidRPr="00C93798" w:rsidRDefault="00D43D6C" w:rsidP="00C93798">
      <w:pPr>
        <w:pStyle w:val="ListParagraph"/>
        <w:numPr>
          <w:ilvl w:val="1"/>
          <w:numId w:val="16"/>
        </w:numPr>
        <w:shd w:val="clear" w:color="auto" w:fill="FFFFFF"/>
        <w:spacing w:after="60" w:line="276" w:lineRule="auto"/>
        <w:jc w:val="both"/>
        <w:rPr>
          <w:rFonts w:asciiTheme="minorBidi" w:eastAsia="Times New Roman" w:hAnsiTheme="minorBidi"/>
          <w:color w:val="332C2C"/>
          <w:sz w:val="24"/>
          <w:szCs w:val="24"/>
        </w:rPr>
      </w:pPr>
      <w:r>
        <w:rPr>
          <w:rFonts w:asciiTheme="minorBidi" w:eastAsia="Times New Roman" w:hAnsiTheme="minorBidi"/>
          <w:color w:val="332C2C"/>
          <w:sz w:val="24"/>
          <w:szCs w:val="24"/>
        </w:rPr>
        <w:t>D</w:t>
      </w:r>
      <w:r w:rsidRPr="00C75236">
        <w:rPr>
          <w:rFonts w:asciiTheme="minorBidi" w:eastAsia="Times New Roman" w:hAnsiTheme="minorBidi"/>
          <w:color w:val="332C2C"/>
          <w:sz w:val="24"/>
          <w:szCs w:val="24"/>
        </w:rPr>
        <w:t xml:space="preserve">evelop opportunities for students and </w:t>
      </w:r>
      <w:r>
        <w:rPr>
          <w:rFonts w:asciiTheme="minorBidi" w:eastAsia="Times New Roman" w:hAnsiTheme="minorBidi"/>
          <w:color w:val="332C2C"/>
          <w:sz w:val="24"/>
          <w:szCs w:val="24"/>
        </w:rPr>
        <w:t>staff</w:t>
      </w:r>
      <w:r w:rsidRPr="00C75236">
        <w:rPr>
          <w:rFonts w:asciiTheme="minorBidi" w:eastAsia="Times New Roman" w:hAnsiTheme="minorBidi"/>
          <w:color w:val="332C2C"/>
          <w:sz w:val="24"/>
          <w:szCs w:val="24"/>
        </w:rPr>
        <w:t xml:space="preserve"> to engage </w:t>
      </w:r>
      <w:r>
        <w:rPr>
          <w:rFonts w:asciiTheme="minorBidi" w:eastAsia="Times New Roman" w:hAnsiTheme="minorBidi"/>
          <w:color w:val="332C2C"/>
          <w:sz w:val="24"/>
          <w:szCs w:val="24"/>
        </w:rPr>
        <w:t>citizens</w:t>
      </w:r>
      <w:r w:rsidRPr="00C75236">
        <w:rPr>
          <w:rFonts w:asciiTheme="minorBidi" w:eastAsia="Times New Roman" w:hAnsiTheme="minorBidi"/>
          <w:color w:val="332C2C"/>
          <w:sz w:val="24"/>
          <w:szCs w:val="24"/>
        </w:rPr>
        <w:t xml:space="preserve"> in </w:t>
      </w:r>
      <w:r>
        <w:rPr>
          <w:rFonts w:asciiTheme="minorBidi" w:eastAsia="Times New Roman" w:hAnsiTheme="minorBidi"/>
          <w:color w:val="332C2C"/>
          <w:sz w:val="24"/>
          <w:szCs w:val="24"/>
        </w:rPr>
        <w:t xml:space="preserve">media </w:t>
      </w:r>
      <w:r w:rsidRPr="00C75236">
        <w:rPr>
          <w:rFonts w:asciiTheme="minorBidi" w:eastAsia="Times New Roman" w:hAnsiTheme="minorBidi"/>
          <w:color w:val="332C2C"/>
          <w:sz w:val="24"/>
          <w:szCs w:val="24"/>
        </w:rPr>
        <w:t xml:space="preserve">literacy and </w:t>
      </w:r>
      <w:r>
        <w:rPr>
          <w:rFonts w:asciiTheme="minorBidi" w:eastAsia="Times New Roman" w:hAnsiTheme="minorBidi"/>
          <w:color w:val="332C2C"/>
          <w:sz w:val="24"/>
          <w:szCs w:val="24"/>
        </w:rPr>
        <w:t xml:space="preserve">communication for development initiatives. </w:t>
      </w:r>
    </w:p>
    <w:p w14:paraId="153D3F8C" w14:textId="7935767B" w:rsidR="00D43D6C" w:rsidRPr="00C93798" w:rsidRDefault="00D43D6C" w:rsidP="00C93798">
      <w:pPr>
        <w:pStyle w:val="ListParagraph"/>
        <w:numPr>
          <w:ilvl w:val="1"/>
          <w:numId w:val="16"/>
        </w:numPr>
        <w:shd w:val="clear" w:color="auto" w:fill="FFFFFF"/>
        <w:spacing w:after="60" w:line="276" w:lineRule="auto"/>
        <w:jc w:val="both"/>
        <w:rPr>
          <w:rFonts w:asciiTheme="minorBidi" w:eastAsia="Times New Roman" w:hAnsiTheme="minorBidi"/>
          <w:color w:val="332C2C"/>
          <w:sz w:val="24"/>
          <w:szCs w:val="24"/>
        </w:rPr>
      </w:pPr>
      <w:r w:rsidRPr="00C75236">
        <w:rPr>
          <w:rFonts w:asciiTheme="minorBidi" w:eastAsia="Times New Roman" w:hAnsiTheme="minorBidi"/>
          <w:color w:val="332C2C"/>
          <w:sz w:val="24"/>
          <w:szCs w:val="24"/>
        </w:rPr>
        <w:t xml:space="preserve">Promote and </w:t>
      </w:r>
      <w:r w:rsidR="00832461">
        <w:rPr>
          <w:rFonts w:asciiTheme="minorBidi" w:eastAsia="Times New Roman" w:hAnsiTheme="minorBidi"/>
          <w:noProof/>
          <w:color w:val="332C2C"/>
          <w:sz w:val="24"/>
          <w:szCs w:val="24"/>
        </w:rPr>
        <w:t>ensure</w:t>
      </w:r>
      <w:r w:rsidRPr="00C75236">
        <w:rPr>
          <w:rFonts w:asciiTheme="minorBidi" w:eastAsia="Times New Roman" w:hAnsiTheme="minorBidi"/>
          <w:color w:val="332C2C"/>
          <w:sz w:val="24"/>
          <w:szCs w:val="24"/>
        </w:rPr>
        <w:t xml:space="preserve"> </w:t>
      </w:r>
      <w:r>
        <w:rPr>
          <w:rFonts w:asciiTheme="minorBidi" w:eastAsia="Times New Roman" w:hAnsiTheme="minorBidi"/>
          <w:color w:val="332C2C"/>
          <w:sz w:val="24"/>
          <w:szCs w:val="24"/>
        </w:rPr>
        <w:t>staff</w:t>
      </w:r>
      <w:r w:rsidRPr="00C75236">
        <w:rPr>
          <w:rFonts w:asciiTheme="minorBidi" w:eastAsia="Times New Roman" w:hAnsiTheme="minorBidi"/>
          <w:color w:val="332C2C"/>
          <w:sz w:val="24"/>
          <w:szCs w:val="24"/>
        </w:rPr>
        <w:t xml:space="preserve"> participation in </w:t>
      </w:r>
      <w:proofErr w:type="gramStart"/>
      <w:r w:rsidR="00D4649C">
        <w:rPr>
          <w:rFonts w:asciiTheme="minorBidi" w:eastAsia="Times New Roman" w:hAnsiTheme="minorBidi"/>
          <w:color w:val="332C2C"/>
          <w:sz w:val="24"/>
          <w:szCs w:val="24"/>
        </w:rPr>
        <w:t>U</w:t>
      </w:r>
      <w:r>
        <w:rPr>
          <w:rFonts w:asciiTheme="minorBidi" w:eastAsia="Times New Roman" w:hAnsiTheme="minorBidi"/>
          <w:color w:val="332C2C"/>
          <w:sz w:val="24"/>
          <w:szCs w:val="24"/>
        </w:rPr>
        <w:t>niversity</w:t>
      </w:r>
      <w:proofErr w:type="gramEnd"/>
      <w:r w:rsidRPr="00C75236">
        <w:rPr>
          <w:rFonts w:asciiTheme="minorBidi" w:eastAsia="Times New Roman" w:hAnsiTheme="minorBidi"/>
          <w:color w:val="332C2C"/>
          <w:sz w:val="24"/>
          <w:szCs w:val="24"/>
        </w:rPr>
        <w:t xml:space="preserve"> initiated </w:t>
      </w:r>
      <w:r>
        <w:rPr>
          <w:rFonts w:asciiTheme="minorBidi" w:eastAsia="Times New Roman" w:hAnsiTheme="minorBidi"/>
          <w:color w:val="332C2C"/>
          <w:sz w:val="24"/>
          <w:szCs w:val="24"/>
        </w:rPr>
        <w:t xml:space="preserve">societal </w:t>
      </w:r>
      <w:r w:rsidRPr="00C75236">
        <w:rPr>
          <w:rFonts w:asciiTheme="minorBidi" w:eastAsia="Times New Roman" w:hAnsiTheme="minorBidi"/>
          <w:color w:val="332C2C"/>
          <w:sz w:val="24"/>
          <w:szCs w:val="24"/>
        </w:rPr>
        <w:t>activities</w:t>
      </w:r>
      <w:r>
        <w:rPr>
          <w:rFonts w:asciiTheme="minorBidi" w:eastAsia="Times New Roman" w:hAnsiTheme="minorBidi"/>
          <w:color w:val="332C2C"/>
          <w:sz w:val="24"/>
          <w:szCs w:val="24"/>
        </w:rPr>
        <w:t xml:space="preserve">. </w:t>
      </w:r>
    </w:p>
    <w:p w14:paraId="69BB9A40" w14:textId="77777777" w:rsidR="00D43D6C" w:rsidRDefault="00D43D6C" w:rsidP="00C93798">
      <w:pPr>
        <w:pStyle w:val="ListParagraph"/>
        <w:numPr>
          <w:ilvl w:val="1"/>
          <w:numId w:val="16"/>
        </w:numPr>
        <w:shd w:val="clear" w:color="auto" w:fill="FFFFFF"/>
        <w:spacing w:after="60" w:line="276" w:lineRule="auto"/>
        <w:jc w:val="both"/>
        <w:rPr>
          <w:rFonts w:asciiTheme="minorBidi" w:eastAsia="Times New Roman" w:hAnsiTheme="minorBidi"/>
          <w:color w:val="332C2C"/>
          <w:sz w:val="24"/>
          <w:szCs w:val="24"/>
        </w:rPr>
      </w:pPr>
      <w:r>
        <w:rPr>
          <w:rFonts w:asciiTheme="minorBidi" w:eastAsia="Times New Roman" w:hAnsiTheme="minorBidi"/>
          <w:color w:val="332C2C"/>
          <w:sz w:val="24"/>
          <w:szCs w:val="24"/>
        </w:rPr>
        <w:t>Improve</w:t>
      </w:r>
      <w:r w:rsidRPr="00B3006D">
        <w:rPr>
          <w:rFonts w:asciiTheme="minorBidi" w:eastAsia="Times New Roman" w:hAnsiTheme="minorBidi"/>
          <w:color w:val="332C2C"/>
          <w:sz w:val="24"/>
          <w:szCs w:val="24"/>
        </w:rPr>
        <w:t xml:space="preserve"> public</w:t>
      </w:r>
      <w:r>
        <w:rPr>
          <w:rFonts w:asciiTheme="minorBidi" w:eastAsia="Times New Roman" w:hAnsiTheme="minorBidi"/>
          <w:color w:val="332C2C"/>
          <w:sz w:val="24"/>
          <w:szCs w:val="24"/>
        </w:rPr>
        <w:t>ations of</w:t>
      </w:r>
      <w:r w:rsidRPr="004C26CA">
        <w:rPr>
          <w:rFonts w:asciiTheme="minorBidi" w:eastAsia="Times New Roman" w:hAnsiTheme="minorBidi"/>
          <w:color w:val="332C2C"/>
          <w:sz w:val="24"/>
          <w:szCs w:val="24"/>
        </w:rPr>
        <w:t xml:space="preserve"> </w:t>
      </w:r>
      <w:r w:rsidR="006A743F">
        <w:rPr>
          <w:rFonts w:asciiTheme="minorBidi" w:eastAsia="Times New Roman" w:hAnsiTheme="minorBidi"/>
          <w:color w:val="332C2C"/>
          <w:sz w:val="24"/>
          <w:szCs w:val="24"/>
        </w:rPr>
        <w:t>F</w:t>
      </w:r>
      <w:r>
        <w:rPr>
          <w:rFonts w:asciiTheme="minorBidi" w:eastAsia="Times New Roman" w:hAnsiTheme="minorBidi"/>
          <w:color w:val="332C2C"/>
          <w:sz w:val="24"/>
          <w:szCs w:val="24"/>
        </w:rPr>
        <w:t>aculty</w:t>
      </w:r>
      <w:r w:rsidRPr="004C26CA">
        <w:rPr>
          <w:rFonts w:asciiTheme="minorBidi" w:eastAsia="Times New Roman" w:hAnsiTheme="minorBidi"/>
          <w:color w:val="332C2C"/>
          <w:sz w:val="24"/>
          <w:szCs w:val="24"/>
        </w:rPr>
        <w:t xml:space="preserve"> outreach activitie</w:t>
      </w:r>
      <w:r>
        <w:rPr>
          <w:rFonts w:asciiTheme="minorBidi" w:eastAsia="Times New Roman" w:hAnsiTheme="minorBidi"/>
          <w:color w:val="332C2C"/>
          <w:sz w:val="24"/>
          <w:szCs w:val="24"/>
        </w:rPr>
        <w:t>s</w:t>
      </w:r>
      <w:r w:rsidRPr="004C26CA">
        <w:rPr>
          <w:rFonts w:asciiTheme="minorBidi" w:eastAsia="Times New Roman" w:hAnsiTheme="minorBidi"/>
          <w:color w:val="332C2C"/>
          <w:sz w:val="24"/>
          <w:szCs w:val="24"/>
        </w:rPr>
        <w:t xml:space="preserve"> </w:t>
      </w:r>
      <w:r>
        <w:rPr>
          <w:rFonts w:asciiTheme="minorBidi" w:eastAsia="Times New Roman" w:hAnsiTheme="minorBidi"/>
          <w:color w:val="332C2C"/>
          <w:sz w:val="24"/>
          <w:szCs w:val="24"/>
        </w:rPr>
        <w:t xml:space="preserve">in </w:t>
      </w:r>
      <w:r w:rsidRPr="004C26CA">
        <w:rPr>
          <w:rFonts w:asciiTheme="minorBidi" w:eastAsia="Times New Roman" w:hAnsiTheme="minorBidi"/>
          <w:color w:val="332C2C"/>
          <w:sz w:val="24"/>
          <w:szCs w:val="24"/>
        </w:rPr>
        <w:t>all</w:t>
      </w:r>
      <w:r>
        <w:rPr>
          <w:rFonts w:asciiTheme="minorBidi" w:eastAsia="Times New Roman" w:hAnsiTheme="minorBidi"/>
          <w:color w:val="332C2C"/>
          <w:sz w:val="24"/>
          <w:szCs w:val="24"/>
        </w:rPr>
        <w:t xml:space="preserve"> </w:t>
      </w:r>
      <w:r w:rsidRPr="004C26CA">
        <w:rPr>
          <w:rFonts w:asciiTheme="minorBidi" w:eastAsia="Times New Roman" w:hAnsiTheme="minorBidi"/>
          <w:color w:val="332C2C"/>
          <w:sz w:val="24"/>
          <w:szCs w:val="24"/>
        </w:rPr>
        <w:t>media platforms</w:t>
      </w:r>
      <w:r>
        <w:rPr>
          <w:rFonts w:asciiTheme="minorBidi" w:eastAsia="Times New Roman" w:hAnsiTheme="minorBidi"/>
          <w:color w:val="332C2C"/>
          <w:sz w:val="24"/>
          <w:szCs w:val="24"/>
        </w:rPr>
        <w:t xml:space="preserve">. </w:t>
      </w:r>
    </w:p>
    <w:p w14:paraId="5D197286" w14:textId="77777777" w:rsidR="00C7588B" w:rsidRPr="003B58B7" w:rsidRDefault="003B58B7" w:rsidP="003B58B7">
      <w:pPr>
        <w:spacing w:after="60" w:line="276" w:lineRule="auto"/>
        <w:ind w:left="720" w:hanging="720"/>
        <w:jc w:val="both"/>
        <w:rPr>
          <w:rFonts w:ascii="Arial" w:hAnsi="Arial" w:cs="Arial"/>
          <w:sz w:val="24"/>
          <w:szCs w:val="24"/>
        </w:rPr>
      </w:pPr>
      <w:r>
        <w:rPr>
          <w:rFonts w:ascii="Arial" w:hAnsi="Arial" w:cs="Arial"/>
          <w:sz w:val="24"/>
          <w:szCs w:val="24"/>
        </w:rPr>
        <w:tab/>
      </w:r>
    </w:p>
    <w:p w14:paraId="344B6063" w14:textId="77777777" w:rsidR="00C7588B" w:rsidRPr="00855669" w:rsidRDefault="00C7588B" w:rsidP="00C7588B">
      <w:pPr>
        <w:spacing w:after="60" w:line="276" w:lineRule="auto"/>
        <w:rPr>
          <w:rFonts w:ascii="Arial" w:eastAsia="Arial" w:hAnsi="Arial" w:cs="Arial"/>
          <w:b/>
          <w:sz w:val="24"/>
          <w:szCs w:val="24"/>
          <w:lang w:val="en-US"/>
        </w:rPr>
      </w:pPr>
      <w:r w:rsidRPr="00855669">
        <w:rPr>
          <w:rFonts w:ascii="Arial" w:eastAsia="Arial" w:hAnsi="Arial" w:cs="Arial"/>
          <w:b/>
          <w:sz w:val="24"/>
          <w:szCs w:val="24"/>
          <w:lang w:val="en-US"/>
        </w:rPr>
        <w:t xml:space="preserve">Element </w:t>
      </w:r>
      <w:r>
        <w:rPr>
          <w:rFonts w:ascii="Arial" w:eastAsia="Arial" w:hAnsi="Arial" w:cs="Arial"/>
          <w:b/>
          <w:sz w:val="24"/>
          <w:szCs w:val="24"/>
          <w:lang w:val="en-US"/>
        </w:rPr>
        <w:t>2</w:t>
      </w:r>
      <w:r w:rsidRPr="00855669">
        <w:rPr>
          <w:rFonts w:ascii="Arial" w:eastAsia="Arial" w:hAnsi="Arial" w:cs="Arial"/>
          <w:b/>
          <w:sz w:val="24"/>
          <w:szCs w:val="24"/>
          <w:lang w:val="en-US"/>
        </w:rPr>
        <w:t xml:space="preserve"> </w:t>
      </w:r>
      <w:r w:rsidR="00BC073F">
        <w:rPr>
          <w:rFonts w:ascii="Arial" w:eastAsia="Arial" w:hAnsi="Arial" w:cs="Arial"/>
          <w:b/>
          <w:sz w:val="24"/>
          <w:szCs w:val="24"/>
          <w:lang w:val="en-US"/>
        </w:rPr>
        <w:t>–</w:t>
      </w:r>
      <w:r w:rsidRPr="00855669">
        <w:rPr>
          <w:rFonts w:ascii="Arial" w:eastAsia="Arial" w:hAnsi="Arial" w:cs="Arial"/>
          <w:b/>
          <w:sz w:val="24"/>
          <w:szCs w:val="24"/>
          <w:lang w:val="en-US"/>
        </w:rPr>
        <w:t xml:space="preserve"> </w:t>
      </w:r>
      <w:r w:rsidR="00BB0F49">
        <w:rPr>
          <w:rFonts w:ascii="Arial" w:eastAsia="Arial" w:hAnsi="Arial" w:cs="Arial"/>
          <w:b/>
          <w:sz w:val="24"/>
          <w:szCs w:val="24"/>
          <w:lang w:val="en-US"/>
        </w:rPr>
        <w:t xml:space="preserve">Provide knowledge and expertise to the local </w:t>
      </w:r>
      <w:proofErr w:type="gramStart"/>
      <w:r w:rsidR="00BB0F49">
        <w:rPr>
          <w:rFonts w:ascii="Arial" w:eastAsia="Arial" w:hAnsi="Arial" w:cs="Arial"/>
          <w:b/>
          <w:sz w:val="24"/>
          <w:szCs w:val="24"/>
          <w:lang w:val="en-US"/>
        </w:rPr>
        <w:t>communities</w:t>
      </w:r>
      <w:proofErr w:type="gramEnd"/>
    </w:p>
    <w:p w14:paraId="4ABD8A69" w14:textId="77777777" w:rsidR="00D43D6C" w:rsidRPr="0061761E" w:rsidRDefault="0061761E" w:rsidP="0061761E">
      <w:pPr>
        <w:spacing w:after="60" w:line="276" w:lineRule="auto"/>
        <w:ind w:left="720" w:hanging="720"/>
        <w:jc w:val="both"/>
        <w:rPr>
          <w:rFonts w:asciiTheme="minorBidi" w:hAnsiTheme="minorBidi"/>
          <w:sz w:val="24"/>
          <w:szCs w:val="24"/>
        </w:rPr>
      </w:pPr>
      <w:r>
        <w:rPr>
          <w:rFonts w:asciiTheme="minorBidi" w:hAnsiTheme="minorBidi"/>
          <w:sz w:val="24"/>
          <w:szCs w:val="24"/>
        </w:rPr>
        <w:t xml:space="preserve">2.1      </w:t>
      </w:r>
      <w:r w:rsidR="00D43D6C" w:rsidRPr="0061761E">
        <w:rPr>
          <w:rFonts w:asciiTheme="minorBidi" w:hAnsiTheme="minorBidi"/>
          <w:sz w:val="24"/>
          <w:szCs w:val="24"/>
        </w:rPr>
        <w:t xml:space="preserve">Build and strengthen partnerships for community-based and training activities with diverse professional bodies. </w:t>
      </w:r>
    </w:p>
    <w:p w14:paraId="6473ACD1" w14:textId="77777777" w:rsidR="00A019A0" w:rsidRPr="0061761E" w:rsidRDefault="0061761E" w:rsidP="0061761E">
      <w:pPr>
        <w:spacing w:after="60" w:line="276" w:lineRule="auto"/>
        <w:ind w:left="720" w:hanging="720"/>
        <w:jc w:val="both"/>
        <w:rPr>
          <w:rFonts w:asciiTheme="minorBidi" w:hAnsiTheme="minorBidi"/>
          <w:sz w:val="24"/>
          <w:szCs w:val="24"/>
        </w:rPr>
      </w:pPr>
      <w:r>
        <w:rPr>
          <w:rFonts w:asciiTheme="minorBidi" w:hAnsiTheme="minorBidi"/>
          <w:sz w:val="24"/>
          <w:szCs w:val="24"/>
        </w:rPr>
        <w:t xml:space="preserve">2.2     </w:t>
      </w:r>
      <w:r w:rsidR="00D43D6C" w:rsidRPr="0061761E">
        <w:rPr>
          <w:rFonts w:asciiTheme="minorBidi" w:hAnsiTheme="minorBidi"/>
          <w:sz w:val="24"/>
          <w:szCs w:val="24"/>
        </w:rPr>
        <w:t>Respond to the societal challenges through teaching and learning and research activities.</w:t>
      </w:r>
    </w:p>
    <w:p w14:paraId="44B9C37D" w14:textId="77777777" w:rsidR="00D43D6C" w:rsidRPr="0061761E" w:rsidRDefault="0061761E" w:rsidP="0061761E">
      <w:pPr>
        <w:spacing w:after="60" w:line="276" w:lineRule="auto"/>
        <w:ind w:left="720" w:hanging="720"/>
        <w:jc w:val="both"/>
        <w:rPr>
          <w:rFonts w:asciiTheme="minorBidi" w:hAnsiTheme="minorBidi"/>
          <w:sz w:val="24"/>
          <w:szCs w:val="24"/>
        </w:rPr>
      </w:pPr>
      <w:r>
        <w:rPr>
          <w:rFonts w:asciiTheme="minorBidi" w:hAnsiTheme="minorBidi"/>
          <w:sz w:val="24"/>
          <w:szCs w:val="24"/>
        </w:rPr>
        <w:t xml:space="preserve">2.3    </w:t>
      </w:r>
      <w:r w:rsidR="00A019A0" w:rsidRPr="0061761E">
        <w:rPr>
          <w:rFonts w:asciiTheme="minorBidi" w:hAnsiTheme="minorBidi"/>
          <w:sz w:val="24"/>
          <w:szCs w:val="24"/>
        </w:rPr>
        <w:t>Enhancing the professional skills of media practitioners through adopting the continuous learning approach.</w:t>
      </w:r>
      <w:r w:rsidR="00D43D6C" w:rsidRPr="0061761E">
        <w:rPr>
          <w:rFonts w:asciiTheme="minorBidi" w:hAnsiTheme="minorBidi"/>
          <w:sz w:val="24"/>
          <w:szCs w:val="24"/>
        </w:rPr>
        <w:t xml:space="preserve"> </w:t>
      </w:r>
    </w:p>
    <w:p w14:paraId="258D6C07" w14:textId="77777777" w:rsidR="00C7588B" w:rsidRPr="00C7588B" w:rsidRDefault="00C7588B" w:rsidP="00C7588B">
      <w:pPr>
        <w:spacing w:after="120" w:line="276" w:lineRule="auto"/>
        <w:ind w:left="720" w:hanging="720"/>
        <w:jc w:val="both"/>
        <w:rPr>
          <w:rFonts w:ascii="Arial" w:hAnsi="Arial" w:cs="Arial"/>
          <w:sz w:val="24"/>
          <w:szCs w:val="24"/>
        </w:rPr>
      </w:pPr>
    </w:p>
    <w:p w14:paraId="3D76054F" w14:textId="77777777" w:rsidR="008259DE" w:rsidRPr="00BC073F" w:rsidRDefault="008259DE" w:rsidP="00BC073F">
      <w:pPr>
        <w:pStyle w:val="Heading2"/>
        <w:rPr>
          <w:szCs w:val="24"/>
        </w:rPr>
      </w:pPr>
      <w:bookmarkStart w:id="92" w:name="_Toc499627556"/>
      <w:r w:rsidRPr="00855669">
        <w:rPr>
          <w:szCs w:val="24"/>
        </w:rPr>
        <w:t>Targets</w:t>
      </w:r>
      <w:bookmarkEnd w:id="92"/>
      <w:r w:rsidRPr="00855669">
        <w:rPr>
          <w:szCs w:val="24"/>
        </w:rPr>
        <w:t xml:space="preserve"> </w:t>
      </w:r>
    </w:p>
    <w:p w14:paraId="73B68D73" w14:textId="77777777" w:rsidR="003B58B7" w:rsidRPr="003B58B7" w:rsidRDefault="00C7588B" w:rsidP="003B58B7">
      <w:pPr>
        <w:spacing w:after="60" w:line="276" w:lineRule="auto"/>
        <w:rPr>
          <w:rFonts w:ascii="Arial" w:eastAsia="Arial" w:hAnsi="Arial" w:cs="Arial"/>
          <w:b/>
          <w:sz w:val="24"/>
          <w:szCs w:val="24"/>
          <w:lang w:val="en-US"/>
        </w:rPr>
      </w:pPr>
      <w:r w:rsidRPr="00855669">
        <w:rPr>
          <w:rFonts w:ascii="Arial" w:eastAsia="Arial" w:hAnsi="Arial" w:cs="Arial"/>
          <w:b/>
          <w:sz w:val="24"/>
          <w:szCs w:val="24"/>
          <w:lang w:val="en-US"/>
        </w:rPr>
        <w:t xml:space="preserve">Element </w:t>
      </w:r>
      <w:r>
        <w:rPr>
          <w:rFonts w:ascii="Arial" w:eastAsia="Arial" w:hAnsi="Arial" w:cs="Arial"/>
          <w:b/>
          <w:sz w:val="24"/>
          <w:szCs w:val="24"/>
          <w:lang w:val="en-US"/>
        </w:rPr>
        <w:t>1</w:t>
      </w:r>
      <w:r w:rsidRPr="00855669">
        <w:rPr>
          <w:rFonts w:ascii="Arial" w:eastAsia="Arial" w:hAnsi="Arial" w:cs="Arial"/>
          <w:b/>
          <w:sz w:val="24"/>
          <w:szCs w:val="24"/>
          <w:lang w:val="en-US"/>
        </w:rPr>
        <w:t xml:space="preserve"> - </w:t>
      </w:r>
      <w:r w:rsidR="00BC073F">
        <w:rPr>
          <w:rFonts w:ascii="Arial" w:eastAsia="Arial" w:hAnsi="Arial" w:cs="Arial"/>
          <w:b/>
          <w:sz w:val="24"/>
          <w:szCs w:val="24"/>
          <w:lang w:val="en-US"/>
        </w:rPr>
        <w:t xml:space="preserve">Promote the culture of community service among staff and </w:t>
      </w:r>
      <w:proofErr w:type="gramStart"/>
      <w:r w:rsidR="00BC073F">
        <w:rPr>
          <w:rFonts w:ascii="Arial" w:eastAsia="Arial" w:hAnsi="Arial" w:cs="Arial"/>
          <w:b/>
          <w:sz w:val="24"/>
          <w:szCs w:val="24"/>
          <w:lang w:val="en-US"/>
        </w:rPr>
        <w:t>students</w:t>
      </w:r>
      <w:proofErr w:type="gramEnd"/>
      <w:r w:rsidR="00BC073F" w:rsidRPr="003B58B7">
        <w:rPr>
          <w:rFonts w:ascii="Arial" w:eastAsia="Arial" w:hAnsi="Arial" w:cs="Arial"/>
          <w:b/>
          <w:sz w:val="24"/>
          <w:szCs w:val="24"/>
          <w:lang w:val="en-US"/>
        </w:rPr>
        <w:t xml:space="preserve"> </w:t>
      </w:r>
    </w:p>
    <w:p w14:paraId="3FBEDB93" w14:textId="17FA6B4D" w:rsidR="000910F9" w:rsidRPr="000910F9" w:rsidRDefault="000910F9" w:rsidP="000910F9">
      <w:pPr>
        <w:pStyle w:val="ListParagraph"/>
        <w:numPr>
          <w:ilvl w:val="1"/>
          <w:numId w:val="43"/>
        </w:numPr>
        <w:spacing w:after="60" w:line="276" w:lineRule="auto"/>
        <w:jc w:val="both"/>
        <w:rPr>
          <w:rFonts w:asciiTheme="minorBidi" w:hAnsiTheme="minorBidi"/>
          <w:sz w:val="24"/>
          <w:szCs w:val="24"/>
        </w:rPr>
      </w:pPr>
      <w:r w:rsidRPr="000910F9">
        <w:rPr>
          <w:rFonts w:asciiTheme="minorBidi" w:hAnsiTheme="minorBidi"/>
          <w:sz w:val="24"/>
          <w:szCs w:val="24"/>
        </w:rPr>
        <w:t xml:space="preserve">Organising at least two community outreach events per year </w:t>
      </w:r>
      <w:proofErr w:type="gramStart"/>
      <w:r w:rsidRPr="000910F9">
        <w:rPr>
          <w:rFonts w:asciiTheme="minorBidi" w:hAnsiTheme="minorBidi"/>
          <w:sz w:val="24"/>
          <w:szCs w:val="24"/>
        </w:rPr>
        <w:t>to  encourage</w:t>
      </w:r>
      <w:proofErr w:type="gramEnd"/>
      <w:r w:rsidRPr="000910F9">
        <w:rPr>
          <w:rFonts w:asciiTheme="minorBidi" w:hAnsiTheme="minorBidi"/>
          <w:sz w:val="24"/>
          <w:szCs w:val="24"/>
        </w:rPr>
        <w:t xml:space="preserve"> staff and students to participate</w:t>
      </w:r>
    </w:p>
    <w:p w14:paraId="244D7AE7" w14:textId="2C226D10" w:rsidR="000910F9" w:rsidRPr="000910F9" w:rsidRDefault="000910F9" w:rsidP="000910F9">
      <w:pPr>
        <w:pStyle w:val="ListParagraph"/>
        <w:numPr>
          <w:ilvl w:val="1"/>
          <w:numId w:val="43"/>
        </w:numPr>
        <w:spacing w:after="60" w:line="276" w:lineRule="auto"/>
        <w:jc w:val="both"/>
        <w:rPr>
          <w:rFonts w:asciiTheme="minorBidi" w:hAnsiTheme="minorBidi"/>
          <w:sz w:val="24"/>
          <w:szCs w:val="24"/>
        </w:rPr>
      </w:pPr>
      <w:r w:rsidRPr="000910F9">
        <w:rPr>
          <w:rFonts w:asciiTheme="minorBidi" w:hAnsiTheme="minorBidi"/>
          <w:sz w:val="24"/>
          <w:szCs w:val="24"/>
        </w:rPr>
        <w:t xml:space="preserve">Establishing collaborations with at least one community-based service </w:t>
      </w:r>
    </w:p>
    <w:p w14:paraId="36E6ABE2" w14:textId="77777777" w:rsidR="000910F9" w:rsidRDefault="000910F9" w:rsidP="000910F9">
      <w:pPr>
        <w:pStyle w:val="ListParagraph"/>
        <w:spacing w:after="60" w:line="276" w:lineRule="auto"/>
        <w:ind w:left="460"/>
        <w:jc w:val="both"/>
        <w:rPr>
          <w:rFonts w:asciiTheme="minorBidi" w:hAnsiTheme="minorBidi"/>
          <w:sz w:val="24"/>
          <w:szCs w:val="24"/>
        </w:rPr>
      </w:pPr>
      <w:r w:rsidRPr="000910F9">
        <w:rPr>
          <w:rFonts w:asciiTheme="minorBidi" w:hAnsiTheme="minorBidi"/>
          <w:sz w:val="24"/>
          <w:szCs w:val="24"/>
        </w:rPr>
        <w:t>provider in specific localities.</w:t>
      </w:r>
    </w:p>
    <w:p w14:paraId="0B1663DE" w14:textId="7A62AF29" w:rsidR="000910F9" w:rsidRPr="000910F9" w:rsidRDefault="000910F9" w:rsidP="000910F9">
      <w:pPr>
        <w:pStyle w:val="ListParagraph"/>
        <w:numPr>
          <w:ilvl w:val="1"/>
          <w:numId w:val="43"/>
        </w:numPr>
        <w:spacing w:after="60" w:line="276" w:lineRule="auto"/>
        <w:jc w:val="both"/>
        <w:rPr>
          <w:rFonts w:asciiTheme="minorBidi" w:hAnsiTheme="minorBidi"/>
          <w:sz w:val="24"/>
          <w:szCs w:val="24"/>
        </w:rPr>
      </w:pPr>
      <w:r w:rsidRPr="000910F9">
        <w:rPr>
          <w:rFonts w:asciiTheme="minorBidi" w:hAnsiTheme="minorBidi"/>
          <w:sz w:val="24"/>
          <w:szCs w:val="24"/>
        </w:rPr>
        <w:t xml:space="preserve">Receiving support from a minimum of two sponsors for the planning, funding, </w:t>
      </w:r>
    </w:p>
    <w:p w14:paraId="77864B09" w14:textId="77777777" w:rsidR="000910F9" w:rsidRDefault="000910F9" w:rsidP="000910F9">
      <w:pPr>
        <w:pStyle w:val="ListParagraph"/>
        <w:spacing w:after="60" w:line="276" w:lineRule="auto"/>
        <w:ind w:left="460"/>
        <w:jc w:val="both"/>
        <w:rPr>
          <w:rFonts w:asciiTheme="minorBidi" w:hAnsiTheme="minorBidi"/>
          <w:sz w:val="24"/>
          <w:szCs w:val="24"/>
        </w:rPr>
      </w:pPr>
      <w:r w:rsidRPr="000910F9">
        <w:rPr>
          <w:rFonts w:asciiTheme="minorBidi" w:hAnsiTheme="minorBidi"/>
          <w:sz w:val="24"/>
          <w:szCs w:val="24"/>
        </w:rPr>
        <w:t>and execution of community-based services.</w:t>
      </w:r>
    </w:p>
    <w:p w14:paraId="5ED4EDA3" w14:textId="67B72153" w:rsidR="000910F9" w:rsidRPr="000910F9" w:rsidRDefault="000910F9" w:rsidP="000910F9">
      <w:pPr>
        <w:pStyle w:val="ListParagraph"/>
        <w:numPr>
          <w:ilvl w:val="1"/>
          <w:numId w:val="43"/>
        </w:numPr>
        <w:spacing w:after="60" w:line="276" w:lineRule="auto"/>
        <w:jc w:val="both"/>
        <w:rPr>
          <w:rFonts w:asciiTheme="minorBidi" w:hAnsiTheme="minorBidi"/>
          <w:sz w:val="24"/>
          <w:szCs w:val="24"/>
        </w:rPr>
      </w:pPr>
      <w:r w:rsidRPr="000910F9">
        <w:rPr>
          <w:rFonts w:asciiTheme="minorBidi" w:hAnsiTheme="minorBidi"/>
          <w:sz w:val="24"/>
          <w:szCs w:val="24"/>
        </w:rPr>
        <w:t>Collaborating with the Students Union and Clubs to organise a minimum of</w:t>
      </w:r>
    </w:p>
    <w:p w14:paraId="30B5F996" w14:textId="40915163" w:rsidR="000910F9" w:rsidRDefault="000910F9" w:rsidP="000910F9">
      <w:pPr>
        <w:pStyle w:val="ListParagraph"/>
        <w:spacing w:after="60" w:line="276" w:lineRule="auto"/>
        <w:ind w:left="460"/>
        <w:jc w:val="both"/>
        <w:rPr>
          <w:rFonts w:asciiTheme="minorBidi" w:hAnsiTheme="minorBidi"/>
          <w:sz w:val="24"/>
          <w:szCs w:val="24"/>
        </w:rPr>
      </w:pPr>
      <w:r w:rsidRPr="000910F9">
        <w:rPr>
          <w:rFonts w:asciiTheme="minorBidi" w:hAnsiTheme="minorBidi"/>
          <w:sz w:val="24"/>
          <w:szCs w:val="24"/>
        </w:rPr>
        <w:t>two community outreach initiatives annually.</w:t>
      </w:r>
    </w:p>
    <w:p w14:paraId="3967811A" w14:textId="01082667" w:rsidR="000910F9" w:rsidRPr="000910F9" w:rsidRDefault="000910F9" w:rsidP="000910F9">
      <w:pPr>
        <w:pStyle w:val="ListParagraph"/>
        <w:numPr>
          <w:ilvl w:val="1"/>
          <w:numId w:val="43"/>
        </w:numPr>
        <w:spacing w:after="60" w:line="276" w:lineRule="auto"/>
        <w:jc w:val="both"/>
        <w:rPr>
          <w:rFonts w:asciiTheme="minorBidi" w:hAnsiTheme="minorBidi"/>
          <w:sz w:val="24"/>
          <w:szCs w:val="24"/>
        </w:rPr>
      </w:pPr>
      <w:r w:rsidRPr="000910F9">
        <w:rPr>
          <w:rFonts w:asciiTheme="minorBidi" w:hAnsiTheme="minorBidi"/>
          <w:sz w:val="24"/>
          <w:szCs w:val="24"/>
        </w:rPr>
        <w:t xml:space="preserve">Creating a minimum of three promotional materials that capture </w:t>
      </w:r>
    </w:p>
    <w:p w14:paraId="52D0971D" w14:textId="77777777" w:rsidR="000910F9" w:rsidRPr="000910F9" w:rsidRDefault="000910F9" w:rsidP="000910F9">
      <w:pPr>
        <w:pStyle w:val="ListParagraph"/>
        <w:spacing w:after="60" w:line="276" w:lineRule="auto"/>
        <w:ind w:left="460"/>
        <w:jc w:val="both"/>
        <w:rPr>
          <w:rFonts w:asciiTheme="minorBidi" w:hAnsiTheme="minorBidi"/>
          <w:sz w:val="24"/>
          <w:szCs w:val="24"/>
        </w:rPr>
      </w:pPr>
      <w:r w:rsidRPr="000910F9">
        <w:rPr>
          <w:rFonts w:asciiTheme="minorBidi" w:hAnsiTheme="minorBidi"/>
          <w:sz w:val="24"/>
          <w:szCs w:val="24"/>
        </w:rPr>
        <w:t>community activities, intended for advocacy in support of community outreach initiatives.</w:t>
      </w:r>
    </w:p>
    <w:p w14:paraId="2742171E" w14:textId="77777777" w:rsidR="000910F9" w:rsidRPr="000910F9" w:rsidRDefault="000910F9" w:rsidP="000910F9">
      <w:pPr>
        <w:spacing w:after="60" w:line="276" w:lineRule="auto"/>
        <w:ind w:left="720" w:hanging="720"/>
        <w:jc w:val="both"/>
        <w:rPr>
          <w:rFonts w:asciiTheme="minorBidi" w:hAnsiTheme="minorBidi"/>
          <w:sz w:val="24"/>
          <w:szCs w:val="24"/>
        </w:rPr>
      </w:pPr>
    </w:p>
    <w:p w14:paraId="7F1EDE98" w14:textId="2D7D9CBC" w:rsidR="008259DE" w:rsidRPr="000910F9" w:rsidRDefault="008259DE" w:rsidP="000910F9">
      <w:pPr>
        <w:spacing w:after="60" w:line="276" w:lineRule="auto"/>
        <w:ind w:left="720" w:hanging="720"/>
        <w:jc w:val="both"/>
        <w:rPr>
          <w:rFonts w:ascii="Arial" w:eastAsia="Arial" w:hAnsi="Arial" w:cs="Arial"/>
          <w:sz w:val="24"/>
          <w:szCs w:val="24"/>
        </w:rPr>
      </w:pPr>
    </w:p>
    <w:p w14:paraId="5E4E572A" w14:textId="77777777" w:rsidR="00C7588B" w:rsidRPr="00855669" w:rsidRDefault="00C7588B" w:rsidP="00C7588B">
      <w:pPr>
        <w:spacing w:after="60" w:line="276" w:lineRule="auto"/>
        <w:jc w:val="both"/>
        <w:rPr>
          <w:rFonts w:ascii="Arial" w:eastAsia="Arial" w:hAnsi="Arial" w:cs="Arial"/>
          <w:b/>
          <w:sz w:val="24"/>
          <w:szCs w:val="24"/>
          <w:lang w:val="en-US"/>
        </w:rPr>
      </w:pPr>
      <w:r w:rsidRPr="00855669">
        <w:rPr>
          <w:rFonts w:ascii="Arial" w:eastAsia="Arial" w:hAnsi="Arial" w:cs="Arial"/>
          <w:b/>
          <w:sz w:val="24"/>
          <w:szCs w:val="24"/>
          <w:lang w:val="en-US"/>
        </w:rPr>
        <w:t xml:space="preserve">Element </w:t>
      </w:r>
      <w:r>
        <w:rPr>
          <w:rFonts w:ascii="Arial" w:eastAsia="Arial" w:hAnsi="Arial" w:cs="Arial"/>
          <w:b/>
          <w:sz w:val="24"/>
          <w:szCs w:val="24"/>
          <w:lang w:val="en-US"/>
        </w:rPr>
        <w:t>2</w:t>
      </w:r>
      <w:r w:rsidRPr="00855669">
        <w:rPr>
          <w:rFonts w:ascii="Arial" w:eastAsia="Arial" w:hAnsi="Arial" w:cs="Arial"/>
          <w:b/>
          <w:sz w:val="24"/>
          <w:szCs w:val="24"/>
          <w:lang w:val="en-US"/>
        </w:rPr>
        <w:t xml:space="preserve"> - </w:t>
      </w:r>
      <w:r w:rsidR="00BB0F49">
        <w:rPr>
          <w:rFonts w:ascii="Arial" w:eastAsia="Arial" w:hAnsi="Arial" w:cs="Arial"/>
          <w:b/>
          <w:sz w:val="24"/>
          <w:szCs w:val="24"/>
          <w:lang w:val="en-US"/>
        </w:rPr>
        <w:t xml:space="preserve">Provide knowledge and expertise to the local </w:t>
      </w:r>
      <w:proofErr w:type="gramStart"/>
      <w:r w:rsidR="00BB0F49">
        <w:rPr>
          <w:rFonts w:ascii="Arial" w:eastAsia="Arial" w:hAnsi="Arial" w:cs="Arial"/>
          <w:b/>
          <w:sz w:val="24"/>
          <w:szCs w:val="24"/>
          <w:lang w:val="en-US"/>
        </w:rPr>
        <w:t>communities</w:t>
      </w:r>
      <w:proofErr w:type="gramEnd"/>
    </w:p>
    <w:p w14:paraId="300626AB" w14:textId="77777777" w:rsidR="000910F9" w:rsidRPr="000910F9" w:rsidRDefault="005A2CD7" w:rsidP="000910F9">
      <w:pPr>
        <w:spacing w:after="60" w:line="276" w:lineRule="auto"/>
        <w:ind w:left="720" w:hanging="720"/>
        <w:jc w:val="both"/>
        <w:rPr>
          <w:rFonts w:ascii="Arial" w:hAnsi="Arial" w:cs="Arial"/>
          <w:sz w:val="24"/>
          <w:szCs w:val="24"/>
        </w:rPr>
      </w:pPr>
      <w:r w:rsidRPr="0061761E">
        <w:rPr>
          <w:rFonts w:ascii="Arial" w:hAnsi="Arial" w:cs="Arial"/>
          <w:sz w:val="24"/>
          <w:szCs w:val="24"/>
        </w:rPr>
        <w:t>2</w:t>
      </w:r>
      <w:r w:rsidR="00C7588B" w:rsidRPr="0061761E">
        <w:rPr>
          <w:rFonts w:ascii="Arial" w:hAnsi="Arial" w:cs="Arial"/>
          <w:sz w:val="24"/>
          <w:szCs w:val="24"/>
        </w:rPr>
        <w:t xml:space="preserve">.1 </w:t>
      </w:r>
      <w:r w:rsidR="0061761E">
        <w:rPr>
          <w:rFonts w:ascii="Arial" w:hAnsi="Arial" w:cs="Arial"/>
          <w:sz w:val="24"/>
          <w:szCs w:val="24"/>
        </w:rPr>
        <w:t xml:space="preserve">   </w:t>
      </w:r>
      <w:r w:rsidR="008C547F" w:rsidRPr="0061761E">
        <w:rPr>
          <w:rFonts w:ascii="Arial" w:hAnsi="Arial" w:cs="Arial"/>
          <w:sz w:val="24"/>
          <w:szCs w:val="24"/>
        </w:rPr>
        <w:t>Organis</w:t>
      </w:r>
      <w:r w:rsidRPr="0061761E">
        <w:rPr>
          <w:rFonts w:ascii="Arial" w:hAnsi="Arial" w:cs="Arial"/>
          <w:sz w:val="24"/>
          <w:szCs w:val="24"/>
        </w:rPr>
        <w:t xml:space="preserve">e </w:t>
      </w:r>
      <w:r w:rsidR="000910F9" w:rsidRPr="000910F9">
        <w:rPr>
          <w:rFonts w:ascii="Arial" w:hAnsi="Arial" w:cs="Arial"/>
          <w:sz w:val="24"/>
          <w:szCs w:val="24"/>
        </w:rPr>
        <w:t xml:space="preserve">Hosting a yearly "Open Door Day" event to encourage local </w:t>
      </w:r>
      <w:proofErr w:type="gramStart"/>
      <w:r w:rsidR="000910F9" w:rsidRPr="000910F9">
        <w:rPr>
          <w:rFonts w:ascii="Arial" w:hAnsi="Arial" w:cs="Arial"/>
          <w:sz w:val="24"/>
          <w:szCs w:val="24"/>
        </w:rPr>
        <w:t>communities</w:t>
      </w:r>
      <w:proofErr w:type="gramEnd"/>
      <w:r w:rsidR="000910F9" w:rsidRPr="000910F9">
        <w:rPr>
          <w:rFonts w:ascii="Arial" w:hAnsi="Arial" w:cs="Arial"/>
          <w:sz w:val="24"/>
          <w:szCs w:val="24"/>
        </w:rPr>
        <w:t xml:space="preserve"> </w:t>
      </w:r>
    </w:p>
    <w:p w14:paraId="122C957D" w14:textId="77777777" w:rsidR="000910F9" w:rsidRDefault="000910F9" w:rsidP="000910F9">
      <w:pPr>
        <w:spacing w:after="60" w:line="276" w:lineRule="auto"/>
        <w:ind w:left="720" w:hanging="720"/>
        <w:jc w:val="both"/>
        <w:rPr>
          <w:rFonts w:ascii="Arial" w:hAnsi="Arial" w:cs="Arial"/>
          <w:sz w:val="24"/>
          <w:szCs w:val="24"/>
        </w:rPr>
      </w:pPr>
      <w:r>
        <w:rPr>
          <w:rFonts w:ascii="Arial" w:hAnsi="Arial" w:cs="Arial"/>
          <w:sz w:val="24"/>
          <w:szCs w:val="24"/>
        </w:rPr>
        <w:t xml:space="preserve"> </w:t>
      </w:r>
      <w:r w:rsidRPr="000910F9">
        <w:rPr>
          <w:rFonts w:ascii="Arial" w:hAnsi="Arial" w:cs="Arial"/>
          <w:sz w:val="24"/>
          <w:szCs w:val="24"/>
        </w:rPr>
        <w:t xml:space="preserve">to utilise the </w:t>
      </w:r>
      <w:proofErr w:type="gramStart"/>
      <w:r w:rsidRPr="000910F9">
        <w:rPr>
          <w:rFonts w:ascii="Arial" w:hAnsi="Arial" w:cs="Arial"/>
          <w:sz w:val="24"/>
          <w:szCs w:val="24"/>
        </w:rPr>
        <w:t>Faculty's</w:t>
      </w:r>
      <w:proofErr w:type="gramEnd"/>
      <w:r w:rsidRPr="000910F9">
        <w:rPr>
          <w:rFonts w:ascii="Arial" w:hAnsi="Arial" w:cs="Arial"/>
          <w:sz w:val="24"/>
          <w:szCs w:val="24"/>
        </w:rPr>
        <w:t xml:space="preserve"> knowledge, facilities, and expertise.</w:t>
      </w:r>
    </w:p>
    <w:p w14:paraId="3B8E3579" w14:textId="72F23353" w:rsidR="000910F9" w:rsidRDefault="000910F9" w:rsidP="000910F9">
      <w:pPr>
        <w:spacing w:after="60" w:line="276" w:lineRule="auto"/>
        <w:ind w:left="720" w:hanging="720"/>
        <w:jc w:val="both"/>
        <w:rPr>
          <w:rFonts w:ascii="Arial" w:hAnsi="Arial" w:cs="Arial"/>
          <w:sz w:val="24"/>
          <w:szCs w:val="24"/>
        </w:rPr>
      </w:pPr>
      <w:r>
        <w:rPr>
          <w:rFonts w:ascii="Arial" w:hAnsi="Arial" w:cs="Arial"/>
          <w:sz w:val="24"/>
          <w:szCs w:val="24"/>
        </w:rPr>
        <w:lastRenderedPageBreak/>
        <w:t xml:space="preserve">2.2. </w:t>
      </w:r>
      <w:r w:rsidRPr="000910F9">
        <w:rPr>
          <w:rFonts w:ascii="Arial" w:hAnsi="Arial" w:cs="Arial"/>
          <w:sz w:val="24"/>
          <w:szCs w:val="24"/>
        </w:rPr>
        <w:t xml:space="preserve">Executing a yearly educational and capacity-building strategy to boost the performance of local communities.  </w:t>
      </w:r>
    </w:p>
    <w:p w14:paraId="3C672333" w14:textId="6D501515" w:rsidR="000910F9" w:rsidRPr="000910F9" w:rsidRDefault="000910F9" w:rsidP="000910F9">
      <w:pPr>
        <w:spacing w:after="60" w:line="276" w:lineRule="auto"/>
        <w:ind w:left="720" w:hanging="720"/>
        <w:jc w:val="both"/>
        <w:rPr>
          <w:rFonts w:ascii="Arial" w:hAnsi="Arial" w:cs="Arial"/>
          <w:sz w:val="24"/>
          <w:szCs w:val="24"/>
        </w:rPr>
      </w:pPr>
      <w:r>
        <w:rPr>
          <w:rFonts w:ascii="Arial" w:hAnsi="Arial" w:cs="Arial"/>
          <w:sz w:val="24"/>
          <w:szCs w:val="24"/>
        </w:rPr>
        <w:t xml:space="preserve">2.3. </w:t>
      </w:r>
      <w:r w:rsidRPr="000910F9">
        <w:rPr>
          <w:rFonts w:ascii="Arial" w:hAnsi="Arial" w:cs="Arial"/>
          <w:sz w:val="24"/>
          <w:szCs w:val="24"/>
        </w:rPr>
        <w:t xml:space="preserve">Launching a professional post-graduate degree in the areas of marketing, </w:t>
      </w:r>
    </w:p>
    <w:p w14:paraId="4B45B28E" w14:textId="77777777" w:rsidR="000910F9" w:rsidRDefault="000910F9" w:rsidP="000910F9">
      <w:pPr>
        <w:spacing w:after="60" w:line="276" w:lineRule="auto"/>
        <w:ind w:left="720" w:hanging="720"/>
        <w:jc w:val="both"/>
        <w:rPr>
          <w:rFonts w:ascii="Arial" w:hAnsi="Arial" w:cs="Arial"/>
          <w:sz w:val="24"/>
          <w:szCs w:val="24"/>
        </w:rPr>
      </w:pPr>
      <w:r w:rsidRPr="000910F9">
        <w:rPr>
          <w:rFonts w:ascii="Arial" w:hAnsi="Arial" w:cs="Arial"/>
          <w:sz w:val="24"/>
          <w:szCs w:val="24"/>
        </w:rPr>
        <w:t xml:space="preserve">journalism, TV, and film making. </w:t>
      </w:r>
    </w:p>
    <w:p w14:paraId="71C7F974" w14:textId="47300F8C" w:rsidR="000910F9" w:rsidRPr="000910F9" w:rsidRDefault="000910F9" w:rsidP="000910F9">
      <w:pPr>
        <w:spacing w:after="60" w:line="276" w:lineRule="auto"/>
        <w:ind w:left="720" w:hanging="720"/>
        <w:jc w:val="both"/>
        <w:rPr>
          <w:rFonts w:ascii="Arial" w:hAnsi="Arial" w:cs="Arial"/>
          <w:sz w:val="24"/>
          <w:szCs w:val="24"/>
        </w:rPr>
      </w:pPr>
      <w:r>
        <w:rPr>
          <w:rFonts w:ascii="Arial" w:hAnsi="Arial" w:cs="Arial"/>
          <w:sz w:val="24"/>
          <w:szCs w:val="24"/>
        </w:rPr>
        <w:t xml:space="preserve">2.4. </w:t>
      </w:r>
      <w:r w:rsidRPr="000910F9">
        <w:rPr>
          <w:rFonts w:ascii="Arial" w:hAnsi="Arial" w:cs="Arial"/>
          <w:sz w:val="24"/>
          <w:szCs w:val="24"/>
        </w:rPr>
        <w:t>Establishing a Media Training Centre.</w:t>
      </w:r>
    </w:p>
    <w:p w14:paraId="7AE5754B" w14:textId="34B81AEC" w:rsidR="008259DE" w:rsidRDefault="008259DE" w:rsidP="000910F9">
      <w:pPr>
        <w:spacing w:after="60" w:line="276" w:lineRule="auto"/>
        <w:jc w:val="both"/>
      </w:pPr>
    </w:p>
    <w:p w14:paraId="4FD1B023" w14:textId="77777777" w:rsidR="008259DE" w:rsidRDefault="00BB55B1" w:rsidP="00C85A3E">
      <w:pPr>
        <w:pStyle w:val="Heading2"/>
      </w:pPr>
      <w:bookmarkStart w:id="93" w:name="_Toc499627557"/>
      <w:r>
        <w:t xml:space="preserve">4.5 </w:t>
      </w:r>
      <w:r w:rsidR="008259DE" w:rsidRPr="008259DE">
        <w:t>E</w:t>
      </w:r>
      <w:r w:rsidR="008259DE">
        <w:t>nabling Structures</w:t>
      </w:r>
      <w:bookmarkEnd w:id="93"/>
    </w:p>
    <w:tbl>
      <w:tblPr>
        <w:tblStyle w:val="TableGrid"/>
        <w:tblW w:w="0" w:type="auto"/>
        <w:tblLook w:val="04A0" w:firstRow="1" w:lastRow="0" w:firstColumn="1" w:lastColumn="0" w:noHBand="0" w:noVBand="1"/>
      </w:tblPr>
      <w:tblGrid>
        <w:gridCol w:w="9016"/>
      </w:tblGrid>
      <w:tr w:rsidR="00C85A3E" w14:paraId="470495CE" w14:textId="77777777" w:rsidTr="00B60D95">
        <w:tc>
          <w:tcPr>
            <w:tcW w:w="9016" w:type="dxa"/>
          </w:tcPr>
          <w:p w14:paraId="3A5F0C27" w14:textId="77777777" w:rsidR="00C85A3E" w:rsidRPr="005960D1" w:rsidRDefault="00C85A3E" w:rsidP="00B60D95">
            <w:pPr>
              <w:spacing w:before="120" w:after="240"/>
              <w:rPr>
                <w:rFonts w:ascii="Arial" w:hAnsi="Arial" w:cs="Arial"/>
                <w:b/>
                <w:sz w:val="24"/>
                <w:szCs w:val="24"/>
              </w:rPr>
            </w:pPr>
            <w:r w:rsidRPr="005960D1">
              <w:rPr>
                <w:rFonts w:ascii="Arial" w:hAnsi="Arial" w:cs="Arial"/>
                <w:b/>
                <w:sz w:val="24"/>
                <w:szCs w:val="24"/>
              </w:rPr>
              <w:t>University Strategic Objectives: Theme 6</w:t>
            </w:r>
          </w:p>
          <w:p w14:paraId="6B61FB0C" w14:textId="77777777" w:rsidR="00C85A3E" w:rsidRDefault="00C85A3E" w:rsidP="00C85A3E">
            <w:pPr>
              <w:keepNext/>
              <w:keepLines/>
              <w:numPr>
                <w:ilvl w:val="0"/>
                <w:numId w:val="17"/>
              </w:numPr>
              <w:spacing w:before="120" w:after="60"/>
              <w:outlineLvl w:val="0"/>
              <w:rPr>
                <w:rFonts w:ascii="Arial" w:eastAsia="Times New Roman" w:hAnsi="Arial" w:cs="Arial"/>
                <w:b/>
                <w:sz w:val="20"/>
                <w:szCs w:val="20"/>
              </w:rPr>
            </w:pPr>
            <w:bookmarkStart w:id="94" w:name="_Toc499468094"/>
            <w:bookmarkStart w:id="95" w:name="_Toc499471659"/>
            <w:bookmarkStart w:id="96" w:name="_Toc499471852"/>
            <w:bookmarkStart w:id="97" w:name="_Toc499473729"/>
            <w:bookmarkStart w:id="98" w:name="_Toc499627558"/>
            <w:r w:rsidRPr="00C85A3E">
              <w:rPr>
                <w:rFonts w:ascii="Arial" w:eastAsia="Times New Roman" w:hAnsi="Arial" w:cs="Arial"/>
                <w:b/>
                <w:sz w:val="20"/>
                <w:szCs w:val="20"/>
              </w:rPr>
              <w:t>Ensure a Robust Enabling Infrastructure to Support Institutional Effectiveness</w:t>
            </w:r>
            <w:bookmarkEnd w:id="94"/>
            <w:bookmarkEnd w:id="95"/>
            <w:bookmarkEnd w:id="96"/>
            <w:bookmarkEnd w:id="97"/>
            <w:bookmarkEnd w:id="98"/>
          </w:p>
          <w:p w14:paraId="28E8F51F" w14:textId="77777777" w:rsidR="00C85A3E" w:rsidRPr="00C85A3E" w:rsidRDefault="00C85A3E" w:rsidP="00C85A3E">
            <w:pPr>
              <w:pStyle w:val="ListParagraph"/>
              <w:numPr>
                <w:ilvl w:val="0"/>
                <w:numId w:val="18"/>
              </w:numPr>
              <w:spacing w:line="276" w:lineRule="auto"/>
              <w:jc w:val="both"/>
              <w:rPr>
                <w:rFonts w:ascii="Arial" w:hAnsi="Arial" w:cs="Arial"/>
                <w:i/>
                <w:sz w:val="20"/>
                <w:szCs w:val="20"/>
              </w:rPr>
            </w:pPr>
            <w:r w:rsidRPr="00C85A3E">
              <w:rPr>
                <w:rFonts w:ascii="Arial" w:hAnsi="Arial" w:cs="Arial"/>
                <w:i/>
                <w:sz w:val="20"/>
                <w:szCs w:val="20"/>
              </w:rPr>
              <w:t>Develop the use of data in decision making and planning.</w:t>
            </w:r>
          </w:p>
          <w:p w14:paraId="0C10602F" w14:textId="77777777" w:rsidR="00C85A3E" w:rsidRPr="00C85A3E" w:rsidRDefault="00C85A3E" w:rsidP="00C85A3E">
            <w:pPr>
              <w:pStyle w:val="ListParagraph"/>
              <w:numPr>
                <w:ilvl w:val="0"/>
                <w:numId w:val="18"/>
              </w:numPr>
              <w:spacing w:line="276" w:lineRule="auto"/>
              <w:jc w:val="both"/>
              <w:rPr>
                <w:rFonts w:ascii="Arial" w:hAnsi="Arial" w:cs="Arial"/>
                <w:i/>
                <w:sz w:val="20"/>
                <w:szCs w:val="20"/>
              </w:rPr>
            </w:pPr>
            <w:r w:rsidRPr="00C85A3E">
              <w:rPr>
                <w:rFonts w:ascii="Arial" w:hAnsi="Arial" w:cs="Arial"/>
                <w:i/>
                <w:sz w:val="20"/>
                <w:szCs w:val="20"/>
              </w:rPr>
              <w:t>Provide transparent financial planning and decision making.</w:t>
            </w:r>
          </w:p>
          <w:p w14:paraId="6B46AE35" w14:textId="77777777" w:rsidR="00C85A3E" w:rsidRPr="00C85A3E" w:rsidRDefault="00C85A3E" w:rsidP="00C85A3E">
            <w:pPr>
              <w:pStyle w:val="ListParagraph"/>
              <w:numPr>
                <w:ilvl w:val="0"/>
                <w:numId w:val="18"/>
              </w:numPr>
              <w:spacing w:line="276" w:lineRule="auto"/>
              <w:jc w:val="both"/>
              <w:rPr>
                <w:rFonts w:ascii="Arial" w:hAnsi="Arial" w:cs="Arial"/>
                <w:i/>
                <w:sz w:val="20"/>
                <w:szCs w:val="20"/>
              </w:rPr>
            </w:pPr>
            <w:r w:rsidRPr="00C85A3E">
              <w:rPr>
                <w:rFonts w:ascii="Arial" w:hAnsi="Arial" w:cs="Arial"/>
                <w:i/>
                <w:sz w:val="20"/>
                <w:szCs w:val="20"/>
              </w:rPr>
              <w:t>Invest in appropriate human and other relevant resources to stabilise and enhance quality.</w:t>
            </w:r>
          </w:p>
          <w:p w14:paraId="11961DDE" w14:textId="77777777" w:rsidR="00C85A3E" w:rsidRPr="00C85A3E" w:rsidRDefault="00C85A3E" w:rsidP="00C85A3E">
            <w:pPr>
              <w:pStyle w:val="ListParagraph"/>
              <w:numPr>
                <w:ilvl w:val="0"/>
                <w:numId w:val="18"/>
              </w:numPr>
              <w:spacing w:after="120" w:line="276" w:lineRule="auto"/>
              <w:jc w:val="both"/>
              <w:rPr>
                <w:rFonts w:ascii="Arial" w:hAnsi="Arial" w:cs="Arial"/>
                <w:i/>
                <w:sz w:val="20"/>
                <w:szCs w:val="20"/>
              </w:rPr>
            </w:pPr>
            <w:r w:rsidRPr="00C85A3E">
              <w:rPr>
                <w:rFonts w:ascii="Arial" w:hAnsi="Arial" w:cs="Arial"/>
                <w:i/>
                <w:sz w:val="20"/>
                <w:szCs w:val="20"/>
              </w:rPr>
              <w:t>Support a developmental culture across institutional staff.</w:t>
            </w:r>
          </w:p>
        </w:tc>
      </w:tr>
    </w:tbl>
    <w:p w14:paraId="15F3D69B" w14:textId="77777777" w:rsidR="00C85A3E" w:rsidRPr="00C85A3E" w:rsidRDefault="00C85A3E" w:rsidP="00C85A3E"/>
    <w:p w14:paraId="467CB8D2" w14:textId="77777777" w:rsidR="00BB0F49" w:rsidRPr="00195A0A" w:rsidRDefault="00BB0F49" w:rsidP="00195A0A">
      <w:pPr>
        <w:autoSpaceDE w:val="0"/>
        <w:autoSpaceDN w:val="0"/>
        <w:adjustRightInd w:val="0"/>
        <w:spacing w:after="360" w:line="360" w:lineRule="auto"/>
        <w:jc w:val="both"/>
        <w:rPr>
          <w:rFonts w:ascii="Arial" w:hAnsi="Arial" w:cs="Arial"/>
          <w:sz w:val="24"/>
          <w:szCs w:val="24"/>
        </w:rPr>
      </w:pPr>
      <w:bookmarkStart w:id="99" w:name="_Toc499468095"/>
      <w:bookmarkStart w:id="100" w:name="_Toc499471660"/>
      <w:bookmarkStart w:id="101" w:name="_Toc499471853"/>
      <w:bookmarkStart w:id="102" w:name="_Toc499473730"/>
      <w:bookmarkStart w:id="103" w:name="_Toc499627559"/>
      <w:r w:rsidRPr="00195A0A">
        <w:rPr>
          <w:rFonts w:ascii="Arial" w:hAnsi="Arial" w:cs="Arial"/>
          <w:sz w:val="24"/>
          <w:szCs w:val="24"/>
        </w:rPr>
        <w:t xml:space="preserve">The </w:t>
      </w:r>
      <w:proofErr w:type="gramStart"/>
      <w:r w:rsidRPr="00195A0A">
        <w:rPr>
          <w:rFonts w:ascii="Arial" w:hAnsi="Arial" w:cs="Arial"/>
          <w:sz w:val="24"/>
          <w:szCs w:val="24"/>
        </w:rPr>
        <w:t>Faculty</w:t>
      </w:r>
      <w:proofErr w:type="gramEnd"/>
      <w:r w:rsidRPr="00195A0A">
        <w:rPr>
          <w:rFonts w:ascii="Arial" w:hAnsi="Arial" w:cs="Arial"/>
          <w:sz w:val="24"/>
          <w:szCs w:val="24"/>
        </w:rPr>
        <w:t xml:space="preserve"> is seeking to develop the human, </w:t>
      </w:r>
      <w:r w:rsidR="00195A0A" w:rsidRPr="00195A0A">
        <w:rPr>
          <w:rFonts w:ascii="Arial" w:hAnsi="Arial" w:cs="Arial"/>
          <w:sz w:val="24"/>
          <w:szCs w:val="24"/>
        </w:rPr>
        <w:t>intellectual</w:t>
      </w:r>
      <w:r w:rsidRPr="00195A0A">
        <w:rPr>
          <w:rFonts w:ascii="Arial" w:hAnsi="Arial" w:cs="Arial"/>
          <w:sz w:val="24"/>
          <w:szCs w:val="24"/>
        </w:rPr>
        <w:t xml:space="preserve">, physical, and </w:t>
      </w:r>
      <w:r w:rsidR="00195A0A" w:rsidRPr="00195A0A">
        <w:rPr>
          <w:rFonts w:ascii="Arial" w:hAnsi="Arial" w:cs="Arial"/>
          <w:sz w:val="24"/>
          <w:szCs w:val="24"/>
        </w:rPr>
        <w:t xml:space="preserve">technological </w:t>
      </w:r>
      <w:r w:rsidR="00195A0A">
        <w:rPr>
          <w:rFonts w:ascii="Arial" w:hAnsi="Arial" w:cs="Arial"/>
          <w:sz w:val="24"/>
          <w:szCs w:val="24"/>
        </w:rPr>
        <w:t>resources</w:t>
      </w:r>
      <w:r w:rsidRPr="00195A0A">
        <w:rPr>
          <w:rFonts w:ascii="Arial" w:hAnsi="Arial" w:cs="Arial"/>
          <w:sz w:val="24"/>
          <w:szCs w:val="24"/>
        </w:rPr>
        <w:t xml:space="preserve">. </w:t>
      </w:r>
      <w:r w:rsidR="00195A0A">
        <w:rPr>
          <w:rFonts w:ascii="Arial" w:hAnsi="Arial" w:cs="Arial"/>
          <w:sz w:val="24"/>
          <w:szCs w:val="24"/>
        </w:rPr>
        <w:t>I</w:t>
      </w:r>
      <w:r w:rsidRPr="00195A0A">
        <w:rPr>
          <w:rFonts w:ascii="Arial" w:hAnsi="Arial" w:cs="Arial"/>
          <w:sz w:val="24"/>
          <w:szCs w:val="24"/>
        </w:rPr>
        <w:t xml:space="preserve">t will work </w:t>
      </w:r>
      <w:r w:rsidR="00195A0A" w:rsidRPr="00195A0A">
        <w:rPr>
          <w:rFonts w:ascii="Arial" w:hAnsi="Arial" w:cs="Arial"/>
          <w:sz w:val="24"/>
          <w:szCs w:val="24"/>
        </w:rPr>
        <w:t>closely</w:t>
      </w:r>
      <w:r w:rsidRPr="00195A0A">
        <w:rPr>
          <w:rFonts w:ascii="Arial" w:hAnsi="Arial" w:cs="Arial"/>
          <w:sz w:val="24"/>
          <w:szCs w:val="24"/>
        </w:rPr>
        <w:t xml:space="preserve"> with other faculties and </w:t>
      </w:r>
      <w:r w:rsidR="00195A0A" w:rsidRPr="00195A0A">
        <w:rPr>
          <w:rFonts w:ascii="Arial" w:hAnsi="Arial" w:cs="Arial"/>
          <w:sz w:val="24"/>
          <w:szCs w:val="24"/>
        </w:rPr>
        <w:t>service</w:t>
      </w:r>
      <w:r w:rsidRPr="00195A0A">
        <w:rPr>
          <w:rFonts w:ascii="Arial" w:hAnsi="Arial" w:cs="Arial"/>
          <w:sz w:val="24"/>
          <w:szCs w:val="24"/>
        </w:rPr>
        <w:t xml:space="preserve"> </w:t>
      </w:r>
      <w:r w:rsidR="00195A0A" w:rsidRPr="00195A0A">
        <w:rPr>
          <w:rFonts w:ascii="Arial" w:hAnsi="Arial" w:cs="Arial"/>
          <w:sz w:val="24"/>
          <w:szCs w:val="24"/>
        </w:rPr>
        <w:t>centres</w:t>
      </w:r>
      <w:r w:rsidRPr="00195A0A">
        <w:rPr>
          <w:rFonts w:ascii="Arial" w:hAnsi="Arial" w:cs="Arial"/>
          <w:sz w:val="24"/>
          <w:szCs w:val="24"/>
        </w:rPr>
        <w:t xml:space="preserve"> to </w:t>
      </w:r>
      <w:r w:rsidR="00195A0A" w:rsidRPr="00195A0A">
        <w:rPr>
          <w:rFonts w:ascii="Arial" w:hAnsi="Arial" w:cs="Arial"/>
          <w:sz w:val="24"/>
          <w:szCs w:val="24"/>
        </w:rPr>
        <w:t xml:space="preserve">monitor and support all advanced communication technologies </w:t>
      </w:r>
      <w:r w:rsidR="00195A0A">
        <w:rPr>
          <w:rFonts w:ascii="Arial" w:hAnsi="Arial" w:cs="Arial"/>
          <w:sz w:val="24"/>
          <w:szCs w:val="24"/>
        </w:rPr>
        <w:t>infrastructure</w:t>
      </w:r>
      <w:r w:rsidR="00195A0A" w:rsidRPr="00195A0A">
        <w:rPr>
          <w:rFonts w:ascii="Arial" w:hAnsi="Arial" w:cs="Arial"/>
          <w:sz w:val="24"/>
          <w:szCs w:val="24"/>
        </w:rPr>
        <w:t xml:space="preserve"> and related hard and software applications to improve the effectiveness of </w:t>
      </w:r>
      <w:r w:rsidR="00195A0A" w:rsidRPr="000D64E2">
        <w:rPr>
          <w:rFonts w:ascii="Arial" w:hAnsi="Arial" w:cs="Arial"/>
          <w:noProof/>
          <w:sz w:val="24"/>
          <w:szCs w:val="24"/>
        </w:rPr>
        <w:t>using technologies and to enhance</w:t>
      </w:r>
      <w:r w:rsidR="00195A0A" w:rsidRPr="00195A0A">
        <w:rPr>
          <w:rFonts w:ascii="Arial" w:hAnsi="Arial" w:cs="Arial"/>
          <w:sz w:val="24"/>
          <w:szCs w:val="24"/>
        </w:rPr>
        <w:t xml:space="preserve"> the quality of knowledge creation and student learning in the </w:t>
      </w:r>
      <w:proofErr w:type="gramStart"/>
      <w:r w:rsidR="00195A0A" w:rsidRPr="00195A0A">
        <w:rPr>
          <w:rFonts w:ascii="Arial" w:hAnsi="Arial" w:cs="Arial"/>
          <w:sz w:val="24"/>
          <w:szCs w:val="24"/>
        </w:rPr>
        <w:t>Faculty</w:t>
      </w:r>
      <w:proofErr w:type="gramEnd"/>
      <w:r w:rsidR="00195A0A" w:rsidRPr="00195A0A">
        <w:rPr>
          <w:rFonts w:ascii="Arial" w:hAnsi="Arial" w:cs="Arial"/>
          <w:sz w:val="24"/>
          <w:szCs w:val="24"/>
        </w:rPr>
        <w:t xml:space="preserve">. </w:t>
      </w:r>
    </w:p>
    <w:p w14:paraId="39CB3930" w14:textId="77777777" w:rsidR="008259DE" w:rsidRPr="00855669" w:rsidRDefault="008259DE" w:rsidP="008259DE">
      <w:pPr>
        <w:pStyle w:val="Heading2"/>
        <w:rPr>
          <w:szCs w:val="24"/>
        </w:rPr>
      </w:pPr>
      <w:bookmarkStart w:id="104" w:name="_Toc499627560"/>
      <w:bookmarkEnd w:id="99"/>
      <w:bookmarkEnd w:id="100"/>
      <w:bookmarkEnd w:id="101"/>
      <w:bookmarkEnd w:id="102"/>
      <w:bookmarkEnd w:id="103"/>
      <w:r w:rsidRPr="00855669">
        <w:rPr>
          <w:szCs w:val="24"/>
        </w:rPr>
        <w:t>Objectives</w:t>
      </w:r>
      <w:bookmarkEnd w:id="104"/>
      <w:r w:rsidRPr="00855669">
        <w:rPr>
          <w:szCs w:val="24"/>
        </w:rPr>
        <w:t xml:space="preserve"> </w:t>
      </w:r>
    </w:p>
    <w:p w14:paraId="445DCBAA" w14:textId="626D86A4" w:rsidR="00195A0A" w:rsidRDefault="00195A0A" w:rsidP="00195A0A">
      <w:pPr>
        <w:spacing w:after="60" w:line="276" w:lineRule="auto"/>
        <w:rPr>
          <w:rFonts w:ascii="Arial" w:hAnsi="Arial" w:cs="Arial"/>
          <w:sz w:val="24"/>
          <w:szCs w:val="24"/>
          <w:lang w:val="en-US"/>
        </w:rPr>
      </w:pPr>
      <w:r w:rsidRPr="00855669">
        <w:rPr>
          <w:rFonts w:ascii="Arial" w:eastAsia="Arial" w:hAnsi="Arial" w:cs="Arial"/>
          <w:b/>
          <w:sz w:val="24"/>
          <w:szCs w:val="24"/>
          <w:lang w:val="en-US"/>
        </w:rPr>
        <w:t xml:space="preserve">Element </w:t>
      </w:r>
      <w:r>
        <w:rPr>
          <w:rFonts w:ascii="Arial" w:eastAsia="Arial" w:hAnsi="Arial" w:cs="Arial"/>
          <w:b/>
          <w:sz w:val="24"/>
          <w:szCs w:val="24"/>
          <w:lang w:val="en-US"/>
        </w:rPr>
        <w:t>1</w:t>
      </w:r>
      <w:r w:rsidRPr="00855669">
        <w:rPr>
          <w:rFonts w:ascii="Arial" w:eastAsia="Arial" w:hAnsi="Arial" w:cs="Arial"/>
          <w:b/>
          <w:sz w:val="24"/>
          <w:szCs w:val="24"/>
          <w:lang w:val="en-US"/>
        </w:rPr>
        <w:t xml:space="preserve"> </w:t>
      </w:r>
      <w:r w:rsidR="00832461" w:rsidRPr="00855669">
        <w:rPr>
          <w:rFonts w:ascii="Arial" w:eastAsia="Arial" w:hAnsi="Arial" w:cs="Arial"/>
          <w:b/>
          <w:sz w:val="24"/>
          <w:szCs w:val="24"/>
          <w:lang w:val="en-US"/>
        </w:rPr>
        <w:t xml:space="preserve">- </w:t>
      </w:r>
      <w:r w:rsidR="00832461">
        <w:rPr>
          <w:rFonts w:ascii="Arial" w:eastAsia="Arial" w:hAnsi="Arial" w:cs="Arial"/>
          <w:b/>
          <w:sz w:val="24"/>
          <w:szCs w:val="24"/>
          <w:lang w:val="en-US"/>
        </w:rPr>
        <w:t>Support</w:t>
      </w:r>
      <w:r w:rsidR="00A65636">
        <w:rPr>
          <w:rFonts w:ascii="Arial" w:eastAsia="Arial" w:hAnsi="Arial" w:cs="Arial"/>
          <w:b/>
          <w:sz w:val="24"/>
          <w:szCs w:val="24"/>
          <w:lang w:val="en-US"/>
        </w:rPr>
        <w:t xml:space="preserve"> effectiveness of using advanced technologies in the </w:t>
      </w:r>
      <w:proofErr w:type="gramStart"/>
      <w:r w:rsidR="00A65636">
        <w:rPr>
          <w:rFonts w:ascii="Arial" w:eastAsia="Arial" w:hAnsi="Arial" w:cs="Arial"/>
          <w:b/>
          <w:sz w:val="24"/>
          <w:szCs w:val="24"/>
          <w:lang w:val="en-US"/>
        </w:rPr>
        <w:t>Faculty</w:t>
      </w:r>
      <w:proofErr w:type="gramEnd"/>
      <w:r w:rsidR="00A65636">
        <w:rPr>
          <w:rFonts w:ascii="Arial" w:eastAsia="Arial" w:hAnsi="Arial" w:cs="Arial"/>
          <w:b/>
          <w:sz w:val="24"/>
          <w:szCs w:val="24"/>
          <w:lang w:val="en-US"/>
        </w:rPr>
        <w:t xml:space="preserve"> </w:t>
      </w:r>
      <w:r w:rsidRPr="004A20F5">
        <w:rPr>
          <w:rFonts w:ascii="Arial" w:eastAsia="Arial" w:hAnsi="Arial" w:cs="Arial"/>
          <w:sz w:val="24"/>
          <w:szCs w:val="24"/>
          <w:lang w:val="en-US"/>
        </w:rPr>
        <w:t xml:space="preserve"> </w:t>
      </w:r>
    </w:p>
    <w:p w14:paraId="5D5B21CE" w14:textId="77777777" w:rsidR="00195A0A" w:rsidRPr="00855669" w:rsidRDefault="00195A0A" w:rsidP="0061761E">
      <w:pPr>
        <w:pStyle w:val="ListParagraph"/>
        <w:numPr>
          <w:ilvl w:val="1"/>
          <w:numId w:val="33"/>
        </w:numPr>
        <w:spacing w:after="60" w:line="276" w:lineRule="auto"/>
        <w:rPr>
          <w:rFonts w:ascii="Arial" w:hAnsi="Arial" w:cs="Arial"/>
          <w:sz w:val="24"/>
          <w:szCs w:val="24"/>
        </w:rPr>
      </w:pPr>
      <w:r w:rsidRPr="00855669">
        <w:rPr>
          <w:rFonts w:ascii="Arial" w:hAnsi="Arial" w:cs="Arial"/>
          <w:sz w:val="24"/>
          <w:szCs w:val="24"/>
        </w:rPr>
        <w:t xml:space="preserve">Ensure </w:t>
      </w:r>
      <w:r w:rsidR="00706373">
        <w:rPr>
          <w:rFonts w:ascii="Arial" w:hAnsi="Arial" w:cs="Arial"/>
          <w:sz w:val="24"/>
          <w:szCs w:val="24"/>
        </w:rPr>
        <w:t>availability</w:t>
      </w:r>
      <w:r w:rsidRPr="00855669">
        <w:rPr>
          <w:rFonts w:ascii="Arial" w:hAnsi="Arial" w:cs="Arial"/>
          <w:sz w:val="24"/>
          <w:szCs w:val="24"/>
        </w:rPr>
        <w:t xml:space="preserve"> of </w:t>
      </w:r>
      <w:r w:rsidR="008974D4">
        <w:rPr>
          <w:rFonts w:ascii="Arial" w:hAnsi="Arial" w:cs="Arial"/>
          <w:sz w:val="24"/>
          <w:szCs w:val="24"/>
        </w:rPr>
        <w:t xml:space="preserve">advanced technologies in all learning spaces to enhance </w:t>
      </w:r>
      <w:r w:rsidR="007C6572">
        <w:rPr>
          <w:rFonts w:ascii="Arial" w:hAnsi="Arial" w:cs="Arial"/>
          <w:sz w:val="24"/>
          <w:szCs w:val="24"/>
        </w:rPr>
        <w:t xml:space="preserve">student learning and academic excellence.  </w:t>
      </w:r>
      <w:r w:rsidR="008974D4">
        <w:rPr>
          <w:rFonts w:ascii="Arial" w:hAnsi="Arial" w:cs="Arial"/>
          <w:sz w:val="24"/>
          <w:szCs w:val="24"/>
        </w:rPr>
        <w:t xml:space="preserve"> </w:t>
      </w:r>
    </w:p>
    <w:p w14:paraId="0C2CCF01" w14:textId="77777777" w:rsidR="00195A0A" w:rsidRPr="00C7588B" w:rsidRDefault="00195A0A" w:rsidP="00195A0A">
      <w:pPr>
        <w:spacing w:after="120" w:line="276" w:lineRule="auto"/>
        <w:jc w:val="both"/>
        <w:rPr>
          <w:rFonts w:ascii="Arial" w:hAnsi="Arial" w:cs="Arial"/>
          <w:sz w:val="24"/>
          <w:szCs w:val="24"/>
        </w:rPr>
      </w:pPr>
    </w:p>
    <w:p w14:paraId="2E0E13CF" w14:textId="77777777" w:rsidR="007C6572" w:rsidRDefault="007C6572" w:rsidP="007C6572">
      <w:pPr>
        <w:spacing w:after="60" w:line="276" w:lineRule="auto"/>
        <w:rPr>
          <w:rFonts w:ascii="Arial" w:hAnsi="Arial" w:cs="Arial"/>
          <w:sz w:val="24"/>
          <w:szCs w:val="24"/>
          <w:lang w:val="en-US"/>
        </w:rPr>
      </w:pPr>
      <w:r w:rsidRPr="00855669">
        <w:rPr>
          <w:rFonts w:ascii="Arial" w:eastAsia="Arial" w:hAnsi="Arial" w:cs="Arial"/>
          <w:b/>
          <w:sz w:val="24"/>
          <w:szCs w:val="24"/>
          <w:lang w:val="en-US"/>
        </w:rPr>
        <w:t xml:space="preserve">Element </w:t>
      </w:r>
      <w:r>
        <w:rPr>
          <w:rFonts w:ascii="Arial" w:eastAsia="Arial" w:hAnsi="Arial" w:cs="Arial"/>
          <w:b/>
          <w:sz w:val="24"/>
          <w:szCs w:val="24"/>
          <w:lang w:val="en-US"/>
        </w:rPr>
        <w:t>2</w:t>
      </w:r>
      <w:r w:rsidRPr="00855669">
        <w:rPr>
          <w:rFonts w:ascii="Arial" w:eastAsia="Arial" w:hAnsi="Arial" w:cs="Arial"/>
          <w:b/>
          <w:sz w:val="24"/>
          <w:szCs w:val="24"/>
          <w:lang w:val="en-US"/>
        </w:rPr>
        <w:t xml:space="preserve"> </w:t>
      </w:r>
      <w:r w:rsidR="0061761E" w:rsidRPr="00855669">
        <w:rPr>
          <w:rFonts w:ascii="Arial" w:eastAsia="Arial" w:hAnsi="Arial" w:cs="Arial"/>
          <w:b/>
          <w:sz w:val="24"/>
          <w:szCs w:val="24"/>
          <w:lang w:val="en-US"/>
        </w:rPr>
        <w:t xml:space="preserve">- </w:t>
      </w:r>
      <w:r w:rsidR="0061761E">
        <w:rPr>
          <w:rFonts w:ascii="Arial" w:eastAsia="Arial" w:hAnsi="Arial" w:cs="Arial"/>
          <w:b/>
          <w:sz w:val="24"/>
          <w:szCs w:val="24"/>
          <w:lang w:val="en-US"/>
        </w:rPr>
        <w:t>Enhance</w:t>
      </w:r>
      <w:r w:rsidR="009E1066">
        <w:rPr>
          <w:rFonts w:ascii="Arial" w:eastAsia="Arial" w:hAnsi="Arial" w:cs="Arial"/>
          <w:b/>
          <w:sz w:val="24"/>
          <w:szCs w:val="24"/>
          <w:lang w:val="en-US"/>
        </w:rPr>
        <w:t xml:space="preserve"> </w:t>
      </w:r>
      <w:r>
        <w:rPr>
          <w:rFonts w:ascii="Arial" w:eastAsia="Arial" w:hAnsi="Arial" w:cs="Arial"/>
          <w:b/>
          <w:sz w:val="24"/>
          <w:szCs w:val="24"/>
          <w:lang w:val="en-US"/>
        </w:rPr>
        <w:t xml:space="preserve">academic and administrative </w:t>
      </w:r>
      <w:proofErr w:type="gramStart"/>
      <w:r>
        <w:rPr>
          <w:rFonts w:ascii="Arial" w:eastAsia="Arial" w:hAnsi="Arial" w:cs="Arial"/>
          <w:b/>
          <w:sz w:val="24"/>
          <w:szCs w:val="24"/>
          <w:lang w:val="en-US"/>
        </w:rPr>
        <w:t>resources</w:t>
      </w:r>
      <w:proofErr w:type="gramEnd"/>
      <w:r>
        <w:rPr>
          <w:rFonts w:ascii="Arial" w:eastAsia="Arial" w:hAnsi="Arial" w:cs="Arial"/>
          <w:b/>
          <w:sz w:val="24"/>
          <w:szCs w:val="24"/>
          <w:lang w:val="en-US"/>
        </w:rPr>
        <w:t xml:space="preserve">  </w:t>
      </w:r>
      <w:r w:rsidRPr="004A20F5">
        <w:rPr>
          <w:rFonts w:ascii="Arial" w:eastAsia="Arial" w:hAnsi="Arial" w:cs="Arial"/>
          <w:sz w:val="24"/>
          <w:szCs w:val="24"/>
          <w:lang w:val="en-US"/>
        </w:rPr>
        <w:t xml:space="preserve"> </w:t>
      </w:r>
    </w:p>
    <w:p w14:paraId="6D1AB9BF" w14:textId="77777777" w:rsidR="00EC7DD3" w:rsidRPr="0061761E" w:rsidRDefault="009E1066" w:rsidP="0061761E">
      <w:pPr>
        <w:pStyle w:val="ListParagraph"/>
        <w:numPr>
          <w:ilvl w:val="1"/>
          <w:numId w:val="33"/>
        </w:numPr>
        <w:spacing w:after="60" w:line="276" w:lineRule="auto"/>
        <w:rPr>
          <w:rFonts w:ascii="Arial" w:hAnsi="Arial" w:cs="Arial"/>
          <w:sz w:val="24"/>
          <w:szCs w:val="24"/>
        </w:rPr>
      </w:pPr>
      <w:r w:rsidRPr="009E1066">
        <w:rPr>
          <w:rFonts w:ascii="Arial" w:hAnsi="Arial" w:cs="Arial"/>
          <w:sz w:val="24"/>
          <w:szCs w:val="24"/>
        </w:rPr>
        <w:t xml:space="preserve">Ensure </w:t>
      </w:r>
      <w:proofErr w:type="gramStart"/>
      <w:r w:rsidRPr="000D64E2">
        <w:rPr>
          <w:rFonts w:ascii="Arial" w:hAnsi="Arial" w:cs="Arial"/>
          <w:noProof/>
          <w:sz w:val="24"/>
          <w:szCs w:val="24"/>
        </w:rPr>
        <w:t>sufficient</w:t>
      </w:r>
      <w:r w:rsidRPr="009E1066">
        <w:rPr>
          <w:rFonts w:ascii="Arial" w:hAnsi="Arial" w:cs="Arial"/>
          <w:sz w:val="24"/>
          <w:szCs w:val="24"/>
        </w:rPr>
        <w:t xml:space="preserve"> number of</w:t>
      </w:r>
      <w:proofErr w:type="gramEnd"/>
      <w:r w:rsidRPr="009E1066">
        <w:rPr>
          <w:rFonts w:ascii="Arial" w:hAnsi="Arial" w:cs="Arial"/>
          <w:sz w:val="24"/>
          <w:szCs w:val="24"/>
        </w:rPr>
        <w:t xml:space="preserve"> staff and administrative capacity </w:t>
      </w:r>
      <w:r w:rsidR="00EC7DD3" w:rsidRPr="009E1066">
        <w:rPr>
          <w:rFonts w:ascii="Arial" w:hAnsi="Arial" w:cs="Arial"/>
          <w:sz w:val="24"/>
          <w:szCs w:val="24"/>
        </w:rPr>
        <w:t xml:space="preserve">to </w:t>
      </w:r>
      <w:r w:rsidR="00EC7DD3">
        <w:rPr>
          <w:rFonts w:ascii="Arial" w:hAnsi="Arial" w:cs="Arial"/>
          <w:sz w:val="24"/>
          <w:szCs w:val="24"/>
        </w:rPr>
        <w:t xml:space="preserve">certify quality and excellence and </w:t>
      </w:r>
      <w:r w:rsidRPr="009E1066">
        <w:rPr>
          <w:rFonts w:ascii="Arial" w:hAnsi="Arial" w:cs="Arial"/>
          <w:sz w:val="24"/>
          <w:szCs w:val="24"/>
        </w:rPr>
        <w:t xml:space="preserve">meet the standards of </w:t>
      </w:r>
      <w:r w:rsidR="00EC7DD3">
        <w:rPr>
          <w:rFonts w:ascii="Arial" w:hAnsi="Arial" w:cs="Arial"/>
          <w:sz w:val="24"/>
          <w:szCs w:val="24"/>
        </w:rPr>
        <w:t>validated</w:t>
      </w:r>
      <w:r w:rsidRPr="009E1066">
        <w:rPr>
          <w:rFonts w:ascii="Arial" w:hAnsi="Arial" w:cs="Arial"/>
          <w:sz w:val="24"/>
          <w:szCs w:val="24"/>
        </w:rPr>
        <w:t xml:space="preserve"> universities.</w:t>
      </w:r>
      <w:r w:rsidR="007C6572" w:rsidRPr="009E1066">
        <w:rPr>
          <w:rFonts w:ascii="Arial" w:hAnsi="Arial" w:cs="Arial"/>
          <w:sz w:val="24"/>
          <w:szCs w:val="24"/>
        </w:rPr>
        <w:t xml:space="preserve">  </w:t>
      </w:r>
    </w:p>
    <w:p w14:paraId="3554D484" w14:textId="77777777" w:rsidR="007C6572" w:rsidRDefault="00EC7DD3" w:rsidP="0061761E">
      <w:pPr>
        <w:pStyle w:val="ListParagraph"/>
        <w:numPr>
          <w:ilvl w:val="1"/>
          <w:numId w:val="33"/>
        </w:numPr>
        <w:spacing w:after="60" w:line="276" w:lineRule="auto"/>
        <w:rPr>
          <w:rFonts w:ascii="Arial" w:hAnsi="Arial" w:cs="Arial"/>
          <w:sz w:val="24"/>
          <w:szCs w:val="24"/>
        </w:rPr>
      </w:pPr>
      <w:r>
        <w:rPr>
          <w:rFonts w:ascii="Arial" w:hAnsi="Arial" w:cs="Arial"/>
          <w:sz w:val="24"/>
          <w:szCs w:val="24"/>
        </w:rPr>
        <w:t xml:space="preserve">Build and maintain a mechanism for ensuring a continuous professional development for faculty and staff. </w:t>
      </w:r>
    </w:p>
    <w:p w14:paraId="444A3C65" w14:textId="77777777" w:rsidR="00B810D4" w:rsidRPr="0061761E" w:rsidRDefault="00B810D4" w:rsidP="00B810D4">
      <w:pPr>
        <w:pStyle w:val="ListParagraph"/>
        <w:spacing w:after="60" w:line="276" w:lineRule="auto"/>
        <w:rPr>
          <w:rFonts w:ascii="Arial" w:hAnsi="Arial" w:cs="Arial"/>
          <w:sz w:val="24"/>
          <w:szCs w:val="24"/>
        </w:rPr>
      </w:pPr>
    </w:p>
    <w:p w14:paraId="126996CF" w14:textId="77777777" w:rsidR="00195A0A" w:rsidRPr="00BC073F" w:rsidRDefault="007C6572" w:rsidP="00195A0A">
      <w:pPr>
        <w:pStyle w:val="Heading2"/>
        <w:rPr>
          <w:szCs w:val="24"/>
        </w:rPr>
      </w:pPr>
      <w:r>
        <w:rPr>
          <w:szCs w:val="24"/>
        </w:rPr>
        <w:t>Targets</w:t>
      </w:r>
      <w:r w:rsidR="00195A0A" w:rsidRPr="00855669">
        <w:rPr>
          <w:szCs w:val="24"/>
        </w:rPr>
        <w:t xml:space="preserve"> </w:t>
      </w:r>
    </w:p>
    <w:p w14:paraId="77CB4848" w14:textId="77777777" w:rsidR="00706373" w:rsidRDefault="00195A0A" w:rsidP="0061761E">
      <w:pPr>
        <w:spacing w:after="60" w:line="276" w:lineRule="auto"/>
        <w:jc w:val="both"/>
        <w:rPr>
          <w:rFonts w:ascii="Arial" w:eastAsia="Arial" w:hAnsi="Arial" w:cs="Arial"/>
          <w:sz w:val="24"/>
          <w:szCs w:val="24"/>
          <w:lang w:val="en-US"/>
        </w:rPr>
      </w:pPr>
      <w:r w:rsidRPr="00855669">
        <w:rPr>
          <w:rFonts w:ascii="Arial" w:eastAsia="Arial" w:hAnsi="Arial" w:cs="Arial"/>
          <w:b/>
          <w:sz w:val="24"/>
          <w:szCs w:val="24"/>
          <w:lang w:val="en-US"/>
        </w:rPr>
        <w:t xml:space="preserve">Element </w:t>
      </w:r>
      <w:r>
        <w:rPr>
          <w:rFonts w:ascii="Arial" w:eastAsia="Arial" w:hAnsi="Arial" w:cs="Arial"/>
          <w:b/>
          <w:sz w:val="24"/>
          <w:szCs w:val="24"/>
          <w:lang w:val="en-US"/>
        </w:rPr>
        <w:t>1</w:t>
      </w:r>
      <w:r w:rsidRPr="00855669">
        <w:rPr>
          <w:rFonts w:ascii="Arial" w:eastAsia="Arial" w:hAnsi="Arial" w:cs="Arial"/>
          <w:b/>
          <w:sz w:val="24"/>
          <w:szCs w:val="24"/>
          <w:lang w:val="en-US"/>
        </w:rPr>
        <w:t xml:space="preserve"> </w:t>
      </w:r>
      <w:r w:rsidR="00A65636">
        <w:rPr>
          <w:rFonts w:ascii="Arial" w:eastAsia="Arial" w:hAnsi="Arial" w:cs="Arial"/>
          <w:b/>
          <w:sz w:val="24"/>
          <w:szCs w:val="24"/>
          <w:lang w:val="en-US"/>
        </w:rPr>
        <w:t>–</w:t>
      </w:r>
      <w:r w:rsidRPr="00855669">
        <w:rPr>
          <w:rFonts w:ascii="Arial" w:eastAsia="Arial" w:hAnsi="Arial" w:cs="Arial"/>
          <w:b/>
          <w:sz w:val="24"/>
          <w:szCs w:val="24"/>
          <w:lang w:val="en-US"/>
        </w:rPr>
        <w:t xml:space="preserve"> </w:t>
      </w:r>
      <w:r w:rsidR="007C6572">
        <w:rPr>
          <w:rFonts w:ascii="Arial" w:eastAsia="Arial" w:hAnsi="Arial" w:cs="Arial"/>
          <w:b/>
          <w:sz w:val="24"/>
          <w:szCs w:val="24"/>
          <w:lang w:val="en-US"/>
        </w:rPr>
        <w:t xml:space="preserve">Support effectiveness of using advanced technologies in the </w:t>
      </w:r>
      <w:proofErr w:type="gramStart"/>
      <w:r w:rsidR="007C6572">
        <w:rPr>
          <w:rFonts w:ascii="Arial" w:eastAsia="Arial" w:hAnsi="Arial" w:cs="Arial"/>
          <w:b/>
          <w:sz w:val="24"/>
          <w:szCs w:val="24"/>
          <w:lang w:val="en-US"/>
        </w:rPr>
        <w:t>Faculty</w:t>
      </w:r>
      <w:proofErr w:type="gramEnd"/>
      <w:r w:rsidR="007C6572">
        <w:rPr>
          <w:rFonts w:ascii="Arial" w:eastAsia="Arial" w:hAnsi="Arial" w:cs="Arial"/>
          <w:b/>
          <w:sz w:val="24"/>
          <w:szCs w:val="24"/>
          <w:lang w:val="en-US"/>
        </w:rPr>
        <w:t xml:space="preserve"> </w:t>
      </w:r>
      <w:r w:rsidR="007C6572" w:rsidRPr="004A20F5">
        <w:rPr>
          <w:rFonts w:ascii="Arial" w:eastAsia="Arial" w:hAnsi="Arial" w:cs="Arial"/>
          <w:sz w:val="24"/>
          <w:szCs w:val="24"/>
          <w:lang w:val="en-US"/>
        </w:rPr>
        <w:t xml:space="preserve"> </w:t>
      </w:r>
    </w:p>
    <w:p w14:paraId="604385E5" w14:textId="19748AA5" w:rsidR="000910F9" w:rsidRPr="000910F9" w:rsidRDefault="000910F9" w:rsidP="000910F9">
      <w:pPr>
        <w:pStyle w:val="ListParagraph"/>
        <w:numPr>
          <w:ilvl w:val="1"/>
          <w:numId w:val="44"/>
        </w:numPr>
        <w:spacing w:after="60" w:line="276" w:lineRule="auto"/>
        <w:rPr>
          <w:rFonts w:ascii="Arial" w:hAnsi="Arial" w:cs="Arial"/>
          <w:sz w:val="24"/>
          <w:szCs w:val="24"/>
        </w:rPr>
      </w:pPr>
      <w:r w:rsidRPr="000910F9">
        <w:rPr>
          <w:rFonts w:ascii="Arial" w:hAnsi="Arial" w:cs="Arial"/>
          <w:sz w:val="24"/>
          <w:szCs w:val="24"/>
        </w:rPr>
        <w:t xml:space="preserve">Ensuring the efficient use of educational and research resources. </w:t>
      </w:r>
    </w:p>
    <w:p w14:paraId="7E3482D8" w14:textId="48AAEC99" w:rsidR="000910F9" w:rsidRPr="000910F9" w:rsidRDefault="000910F9" w:rsidP="000910F9">
      <w:pPr>
        <w:pStyle w:val="ListParagraph"/>
        <w:numPr>
          <w:ilvl w:val="1"/>
          <w:numId w:val="44"/>
        </w:numPr>
        <w:spacing w:after="60" w:line="276" w:lineRule="auto"/>
        <w:rPr>
          <w:rFonts w:ascii="Arial" w:hAnsi="Arial" w:cs="Arial"/>
          <w:sz w:val="24"/>
          <w:szCs w:val="24"/>
        </w:rPr>
      </w:pPr>
      <w:r w:rsidRPr="000910F9">
        <w:rPr>
          <w:rFonts w:ascii="Arial" w:hAnsi="Arial" w:cs="Arial"/>
          <w:sz w:val="24"/>
          <w:szCs w:val="24"/>
        </w:rPr>
        <w:t>Updating the technological resources in the learning spaces.</w:t>
      </w:r>
    </w:p>
    <w:p w14:paraId="3F8CA75B" w14:textId="77777777" w:rsidR="000910F9" w:rsidRPr="000910F9" w:rsidRDefault="000910F9" w:rsidP="000910F9">
      <w:pPr>
        <w:spacing w:after="60" w:line="276" w:lineRule="auto"/>
        <w:ind w:left="720" w:hanging="720"/>
        <w:rPr>
          <w:rFonts w:ascii="Arial" w:hAnsi="Arial" w:cs="Arial"/>
          <w:sz w:val="24"/>
          <w:szCs w:val="24"/>
        </w:rPr>
      </w:pPr>
    </w:p>
    <w:p w14:paraId="11FD36E3" w14:textId="77777777" w:rsidR="000910F9" w:rsidRPr="000910F9" w:rsidRDefault="000910F9" w:rsidP="000910F9">
      <w:pPr>
        <w:spacing w:after="60" w:line="276" w:lineRule="auto"/>
        <w:ind w:left="720" w:hanging="720"/>
        <w:rPr>
          <w:rFonts w:ascii="Arial" w:hAnsi="Arial" w:cs="Arial"/>
          <w:sz w:val="24"/>
          <w:szCs w:val="24"/>
        </w:rPr>
      </w:pPr>
    </w:p>
    <w:p w14:paraId="2383F480" w14:textId="3A2F5A5D" w:rsidR="007C4903" w:rsidRPr="000910F9" w:rsidRDefault="007C4903" w:rsidP="000910F9">
      <w:pPr>
        <w:spacing w:after="60" w:line="276" w:lineRule="auto"/>
        <w:ind w:left="720" w:hanging="720"/>
        <w:rPr>
          <w:rFonts w:ascii="Arial" w:eastAsia="Arial" w:hAnsi="Arial" w:cs="Arial"/>
          <w:sz w:val="24"/>
          <w:szCs w:val="24"/>
        </w:rPr>
      </w:pPr>
    </w:p>
    <w:p w14:paraId="1847AA8B" w14:textId="77777777" w:rsidR="007C6572" w:rsidRDefault="007C6572" w:rsidP="0061761E">
      <w:pPr>
        <w:spacing w:after="60" w:line="276" w:lineRule="auto"/>
        <w:jc w:val="both"/>
        <w:rPr>
          <w:rFonts w:ascii="Arial" w:eastAsia="Arial" w:hAnsi="Arial" w:cs="Arial"/>
          <w:sz w:val="24"/>
          <w:szCs w:val="24"/>
          <w:lang w:val="en-US"/>
        </w:rPr>
      </w:pPr>
      <w:r w:rsidRPr="00855669">
        <w:rPr>
          <w:rFonts w:ascii="Arial" w:eastAsia="Arial" w:hAnsi="Arial" w:cs="Arial"/>
          <w:b/>
          <w:sz w:val="24"/>
          <w:szCs w:val="24"/>
          <w:lang w:val="en-US"/>
        </w:rPr>
        <w:t xml:space="preserve">Element </w:t>
      </w:r>
      <w:r>
        <w:rPr>
          <w:rFonts w:ascii="Arial" w:eastAsia="Arial" w:hAnsi="Arial" w:cs="Arial"/>
          <w:b/>
          <w:sz w:val="24"/>
          <w:szCs w:val="24"/>
          <w:lang w:val="en-US"/>
        </w:rPr>
        <w:t>2</w:t>
      </w:r>
      <w:r w:rsidRPr="00855669">
        <w:rPr>
          <w:rFonts w:ascii="Arial" w:eastAsia="Arial" w:hAnsi="Arial" w:cs="Arial"/>
          <w:b/>
          <w:sz w:val="24"/>
          <w:szCs w:val="24"/>
          <w:lang w:val="en-US"/>
        </w:rPr>
        <w:t xml:space="preserve"> </w:t>
      </w:r>
      <w:r>
        <w:rPr>
          <w:rFonts w:ascii="Arial" w:eastAsia="Arial" w:hAnsi="Arial" w:cs="Arial"/>
          <w:b/>
          <w:sz w:val="24"/>
          <w:szCs w:val="24"/>
          <w:lang w:val="en-US"/>
        </w:rPr>
        <w:t>–</w:t>
      </w:r>
      <w:r w:rsidRPr="00855669">
        <w:rPr>
          <w:rFonts w:ascii="Arial" w:eastAsia="Arial" w:hAnsi="Arial" w:cs="Arial"/>
          <w:b/>
          <w:sz w:val="24"/>
          <w:szCs w:val="24"/>
          <w:lang w:val="en-US"/>
        </w:rPr>
        <w:t xml:space="preserve"> </w:t>
      </w:r>
      <w:r w:rsidR="00706373">
        <w:rPr>
          <w:rFonts w:ascii="Arial" w:eastAsia="Arial" w:hAnsi="Arial" w:cs="Arial"/>
          <w:b/>
          <w:sz w:val="24"/>
          <w:szCs w:val="24"/>
          <w:lang w:val="en-US"/>
        </w:rPr>
        <w:t xml:space="preserve">Enhance academic and administrative </w:t>
      </w:r>
      <w:proofErr w:type="gramStart"/>
      <w:r w:rsidR="00706373">
        <w:rPr>
          <w:rFonts w:ascii="Arial" w:eastAsia="Arial" w:hAnsi="Arial" w:cs="Arial"/>
          <w:b/>
          <w:sz w:val="24"/>
          <w:szCs w:val="24"/>
          <w:lang w:val="en-US"/>
        </w:rPr>
        <w:t>resources</w:t>
      </w:r>
      <w:proofErr w:type="gramEnd"/>
      <w:r w:rsidR="00706373">
        <w:rPr>
          <w:rFonts w:ascii="Arial" w:eastAsia="Arial" w:hAnsi="Arial" w:cs="Arial"/>
          <w:b/>
          <w:sz w:val="24"/>
          <w:szCs w:val="24"/>
          <w:lang w:val="en-US"/>
        </w:rPr>
        <w:t xml:space="preserve">  </w:t>
      </w:r>
      <w:r w:rsidR="00706373" w:rsidRPr="004A20F5">
        <w:rPr>
          <w:rFonts w:ascii="Arial" w:eastAsia="Arial" w:hAnsi="Arial" w:cs="Arial"/>
          <w:sz w:val="24"/>
          <w:szCs w:val="24"/>
          <w:lang w:val="en-US"/>
        </w:rPr>
        <w:t xml:space="preserve"> </w:t>
      </w:r>
    </w:p>
    <w:p w14:paraId="51AEA745" w14:textId="77777777" w:rsidR="007E6794" w:rsidRDefault="009E1066" w:rsidP="007E6794">
      <w:pPr>
        <w:spacing w:after="60" w:line="276" w:lineRule="auto"/>
        <w:ind w:left="720" w:hanging="720"/>
        <w:rPr>
          <w:rFonts w:ascii="Arial" w:hAnsi="Arial" w:cs="Arial"/>
          <w:sz w:val="24"/>
          <w:szCs w:val="24"/>
        </w:rPr>
      </w:pPr>
      <w:r w:rsidRPr="0061761E">
        <w:rPr>
          <w:rFonts w:ascii="Arial" w:hAnsi="Arial" w:cs="Arial"/>
          <w:sz w:val="24"/>
          <w:szCs w:val="24"/>
        </w:rPr>
        <w:t>2</w:t>
      </w:r>
      <w:r w:rsidR="007C6572" w:rsidRPr="0061761E">
        <w:rPr>
          <w:rFonts w:ascii="Arial" w:hAnsi="Arial" w:cs="Arial"/>
          <w:sz w:val="24"/>
          <w:szCs w:val="24"/>
        </w:rPr>
        <w:t xml:space="preserve">.1 </w:t>
      </w:r>
      <w:r w:rsidR="000910F9" w:rsidRPr="000910F9">
        <w:rPr>
          <w:rFonts w:ascii="Arial" w:hAnsi="Arial" w:cs="Arial"/>
          <w:sz w:val="24"/>
          <w:szCs w:val="24"/>
        </w:rPr>
        <w:t>Increasing number of international staff to at least 30 % of the capacity and</w:t>
      </w:r>
    </w:p>
    <w:p w14:paraId="54532138" w14:textId="1DB20676" w:rsidR="000910F9" w:rsidRDefault="000910F9" w:rsidP="007E6794">
      <w:pPr>
        <w:spacing w:after="60" w:line="276" w:lineRule="auto"/>
        <w:ind w:left="720" w:hanging="720"/>
        <w:rPr>
          <w:rFonts w:ascii="Arial" w:hAnsi="Arial" w:cs="Arial"/>
          <w:sz w:val="24"/>
          <w:szCs w:val="24"/>
        </w:rPr>
      </w:pPr>
      <w:r w:rsidRPr="000910F9">
        <w:rPr>
          <w:rFonts w:ascii="Arial" w:hAnsi="Arial" w:cs="Arial"/>
          <w:sz w:val="24"/>
          <w:szCs w:val="24"/>
        </w:rPr>
        <w:t>retaining outstanding and motivated staff based on the annual needs.</w:t>
      </w:r>
    </w:p>
    <w:p w14:paraId="0C4079E8" w14:textId="77777777" w:rsidR="007E6794" w:rsidRDefault="007E6794" w:rsidP="007E6794">
      <w:pPr>
        <w:spacing w:after="60" w:line="276" w:lineRule="auto"/>
        <w:ind w:left="720" w:hanging="720"/>
        <w:rPr>
          <w:rFonts w:ascii="Arial" w:hAnsi="Arial" w:cs="Arial"/>
          <w:sz w:val="24"/>
          <w:szCs w:val="24"/>
        </w:rPr>
      </w:pPr>
      <w:r>
        <w:rPr>
          <w:rFonts w:ascii="Arial" w:hAnsi="Arial" w:cs="Arial"/>
          <w:sz w:val="24"/>
          <w:szCs w:val="24"/>
        </w:rPr>
        <w:t xml:space="preserve">2.2. </w:t>
      </w:r>
      <w:r w:rsidR="000910F9" w:rsidRPr="000910F9">
        <w:rPr>
          <w:rFonts w:ascii="Arial" w:hAnsi="Arial" w:cs="Arial"/>
          <w:sz w:val="24"/>
          <w:szCs w:val="24"/>
        </w:rPr>
        <w:t>Establishing a system to monitor and evaluate the performance of staff.</w:t>
      </w:r>
    </w:p>
    <w:p w14:paraId="0BC8235D" w14:textId="28BAF6F7" w:rsidR="000910F9" w:rsidRPr="000910F9" w:rsidRDefault="007E6794" w:rsidP="007E6794">
      <w:pPr>
        <w:spacing w:after="60" w:line="276" w:lineRule="auto"/>
        <w:ind w:left="720" w:hanging="720"/>
        <w:rPr>
          <w:rFonts w:ascii="Arial" w:hAnsi="Arial" w:cs="Arial"/>
          <w:sz w:val="24"/>
          <w:szCs w:val="24"/>
        </w:rPr>
      </w:pPr>
      <w:r>
        <w:rPr>
          <w:rFonts w:ascii="Arial" w:hAnsi="Arial" w:cs="Arial"/>
          <w:sz w:val="24"/>
          <w:szCs w:val="24"/>
        </w:rPr>
        <w:t xml:space="preserve">2.3. </w:t>
      </w:r>
      <w:r w:rsidR="000910F9" w:rsidRPr="000910F9">
        <w:rPr>
          <w:rFonts w:ascii="Arial" w:hAnsi="Arial" w:cs="Arial"/>
          <w:sz w:val="24"/>
          <w:szCs w:val="24"/>
        </w:rPr>
        <w:t>Improving staff capabilities through annual need-based analysis.</w:t>
      </w:r>
    </w:p>
    <w:p w14:paraId="1EC50C6F" w14:textId="12EC9ECD" w:rsidR="008259DE" w:rsidRPr="00FB5C19" w:rsidRDefault="008259DE" w:rsidP="000910F9">
      <w:pPr>
        <w:spacing w:after="60" w:line="276" w:lineRule="auto"/>
        <w:rPr>
          <w:rFonts w:ascii="Arial" w:hAnsi="Arial" w:cs="Arial"/>
          <w:sz w:val="24"/>
          <w:szCs w:val="24"/>
        </w:rPr>
      </w:pPr>
    </w:p>
    <w:p w14:paraId="087AD1DF" w14:textId="77777777" w:rsidR="008259DE" w:rsidRPr="001C5950" w:rsidRDefault="008259DE" w:rsidP="001C5950">
      <w:pPr>
        <w:spacing w:after="60" w:line="276" w:lineRule="auto"/>
        <w:ind w:left="720" w:hanging="720"/>
        <w:rPr>
          <w:rFonts w:ascii="Arial" w:hAnsi="Arial" w:cs="Arial"/>
          <w:sz w:val="24"/>
          <w:szCs w:val="24"/>
        </w:rPr>
      </w:pPr>
    </w:p>
    <w:p w14:paraId="6AD21FCA" w14:textId="77777777" w:rsidR="008259DE" w:rsidRDefault="007C199A" w:rsidP="00FB5C19">
      <w:pPr>
        <w:pStyle w:val="Heading1"/>
        <w:spacing w:line="360" w:lineRule="auto"/>
      </w:pPr>
      <w:r>
        <w:t xml:space="preserve">5. </w:t>
      </w:r>
      <w:bookmarkStart w:id="105" w:name="_Toc499627562"/>
      <w:r w:rsidR="008259DE" w:rsidRPr="008259DE">
        <w:t>Underlying implementat</w:t>
      </w:r>
      <w:r w:rsidR="009A60C0">
        <w:t>ion p</w:t>
      </w:r>
      <w:r w:rsidR="00BB55B1">
        <w:t xml:space="preserve">lans and </w:t>
      </w:r>
      <w:r w:rsidR="009A60C0">
        <w:t>monitoring m</w:t>
      </w:r>
      <w:r w:rsidR="008259DE">
        <w:t>echanisms</w:t>
      </w:r>
      <w:bookmarkEnd w:id="105"/>
    </w:p>
    <w:p w14:paraId="1A1A890A" w14:textId="77777777" w:rsidR="00C85A3E" w:rsidRPr="007C199A" w:rsidRDefault="00CB78B0" w:rsidP="007C199A">
      <w:pPr>
        <w:autoSpaceDE w:val="0"/>
        <w:autoSpaceDN w:val="0"/>
        <w:adjustRightInd w:val="0"/>
        <w:spacing w:after="360" w:line="360" w:lineRule="auto"/>
        <w:jc w:val="both"/>
        <w:rPr>
          <w:rFonts w:ascii="Arial" w:hAnsi="Arial" w:cs="Arial"/>
          <w:sz w:val="24"/>
          <w:szCs w:val="24"/>
        </w:rPr>
      </w:pPr>
      <w:bookmarkStart w:id="106" w:name="_Toc499468099"/>
      <w:bookmarkStart w:id="107" w:name="_Toc499471664"/>
      <w:bookmarkStart w:id="108" w:name="_Toc499471857"/>
      <w:bookmarkStart w:id="109" w:name="_Toc499473734"/>
      <w:bookmarkStart w:id="110" w:name="_Toc499627563"/>
      <w:r w:rsidRPr="007C199A">
        <w:rPr>
          <w:rFonts w:ascii="Arial" w:hAnsi="Arial" w:cs="Arial"/>
          <w:sz w:val="24"/>
          <w:szCs w:val="24"/>
        </w:rPr>
        <w:t>To</w:t>
      </w:r>
      <w:r w:rsidR="00C85A3E" w:rsidRPr="007C199A">
        <w:rPr>
          <w:rFonts w:ascii="Arial" w:hAnsi="Arial" w:cs="Arial"/>
          <w:sz w:val="24"/>
          <w:szCs w:val="24"/>
        </w:rPr>
        <w:t xml:space="preserve"> achieve the </w:t>
      </w:r>
      <w:proofErr w:type="gramStart"/>
      <w:r w:rsidR="00C85A3E" w:rsidRPr="007C199A">
        <w:rPr>
          <w:rFonts w:ascii="Arial" w:hAnsi="Arial" w:cs="Arial"/>
          <w:sz w:val="24"/>
          <w:szCs w:val="24"/>
        </w:rPr>
        <w:t>Faculty</w:t>
      </w:r>
      <w:proofErr w:type="gramEnd"/>
      <w:r w:rsidR="00C85A3E" w:rsidRPr="007C199A">
        <w:rPr>
          <w:rFonts w:ascii="Arial" w:hAnsi="Arial" w:cs="Arial"/>
          <w:sz w:val="24"/>
          <w:szCs w:val="24"/>
        </w:rPr>
        <w:t xml:space="preserve"> objectives and targets detailed implementation plans </w:t>
      </w:r>
      <w:r w:rsidR="00281B3E">
        <w:rPr>
          <w:rFonts w:ascii="Arial" w:hAnsi="Arial" w:cs="Arial"/>
          <w:sz w:val="24"/>
          <w:szCs w:val="24"/>
        </w:rPr>
        <w:t>is</w:t>
      </w:r>
      <w:r w:rsidR="00C85A3E" w:rsidRPr="007C199A">
        <w:rPr>
          <w:rFonts w:ascii="Arial" w:hAnsi="Arial" w:cs="Arial"/>
          <w:sz w:val="24"/>
          <w:szCs w:val="24"/>
        </w:rPr>
        <w:t xml:space="preserve"> developed including:</w:t>
      </w:r>
      <w:bookmarkEnd w:id="106"/>
      <w:bookmarkEnd w:id="107"/>
      <w:bookmarkEnd w:id="108"/>
      <w:bookmarkEnd w:id="109"/>
      <w:bookmarkEnd w:id="110"/>
    </w:p>
    <w:p w14:paraId="0707F378" w14:textId="6EFBDAA9" w:rsidR="00C85A3E" w:rsidRPr="007C199A" w:rsidRDefault="006942DF" w:rsidP="007C199A">
      <w:pPr>
        <w:pStyle w:val="ListParagraph"/>
        <w:numPr>
          <w:ilvl w:val="0"/>
          <w:numId w:val="39"/>
        </w:numPr>
        <w:autoSpaceDE w:val="0"/>
        <w:autoSpaceDN w:val="0"/>
        <w:adjustRightInd w:val="0"/>
        <w:spacing w:after="360" w:line="360" w:lineRule="auto"/>
        <w:jc w:val="both"/>
        <w:rPr>
          <w:rFonts w:ascii="Arial" w:hAnsi="Arial" w:cs="Arial"/>
          <w:sz w:val="24"/>
          <w:szCs w:val="24"/>
        </w:rPr>
      </w:pPr>
      <w:bookmarkStart w:id="111" w:name="_Toc499471665"/>
      <w:bookmarkStart w:id="112" w:name="_Toc499471858"/>
      <w:bookmarkStart w:id="113" w:name="_Toc499473735"/>
      <w:bookmarkStart w:id="114" w:name="_Toc499627564"/>
      <w:r w:rsidRPr="007C199A">
        <w:rPr>
          <w:rFonts w:ascii="Arial" w:hAnsi="Arial" w:cs="Arial"/>
          <w:sz w:val="24"/>
          <w:szCs w:val="24"/>
        </w:rPr>
        <w:t>Teaching and</w:t>
      </w:r>
      <w:r w:rsidR="00C85A3E" w:rsidRPr="007C199A">
        <w:rPr>
          <w:rFonts w:ascii="Arial" w:hAnsi="Arial" w:cs="Arial"/>
          <w:sz w:val="24"/>
          <w:szCs w:val="24"/>
        </w:rPr>
        <w:t xml:space="preserve"> Learning Plan</w:t>
      </w:r>
      <w:bookmarkEnd w:id="111"/>
      <w:bookmarkEnd w:id="112"/>
      <w:bookmarkEnd w:id="113"/>
      <w:bookmarkEnd w:id="114"/>
      <w:r w:rsidR="00B810D4">
        <w:rPr>
          <w:rFonts w:ascii="Arial" w:hAnsi="Arial" w:cs="Arial"/>
          <w:sz w:val="24"/>
          <w:szCs w:val="24"/>
        </w:rPr>
        <w:t>.</w:t>
      </w:r>
    </w:p>
    <w:p w14:paraId="5713E3DC" w14:textId="4F007BC8" w:rsidR="00C85A3E" w:rsidRPr="007C199A" w:rsidRDefault="00C85A3E" w:rsidP="007C199A">
      <w:pPr>
        <w:pStyle w:val="ListParagraph"/>
        <w:numPr>
          <w:ilvl w:val="0"/>
          <w:numId w:val="39"/>
        </w:numPr>
        <w:autoSpaceDE w:val="0"/>
        <w:autoSpaceDN w:val="0"/>
        <w:adjustRightInd w:val="0"/>
        <w:spacing w:after="360" w:line="360" w:lineRule="auto"/>
        <w:jc w:val="both"/>
        <w:rPr>
          <w:rFonts w:ascii="Arial" w:hAnsi="Arial" w:cs="Arial"/>
          <w:sz w:val="24"/>
          <w:szCs w:val="24"/>
        </w:rPr>
      </w:pPr>
      <w:bookmarkStart w:id="115" w:name="_Toc499471666"/>
      <w:bookmarkStart w:id="116" w:name="_Toc499471859"/>
      <w:bookmarkStart w:id="117" w:name="_Toc499473736"/>
      <w:bookmarkStart w:id="118" w:name="_Toc499627565"/>
      <w:r w:rsidRPr="007C199A">
        <w:rPr>
          <w:rFonts w:ascii="Arial" w:hAnsi="Arial" w:cs="Arial"/>
          <w:sz w:val="24"/>
          <w:szCs w:val="24"/>
        </w:rPr>
        <w:t>Research Plan</w:t>
      </w:r>
      <w:bookmarkEnd w:id="115"/>
      <w:bookmarkEnd w:id="116"/>
      <w:bookmarkEnd w:id="117"/>
      <w:bookmarkEnd w:id="118"/>
      <w:r w:rsidR="00B810D4">
        <w:rPr>
          <w:rFonts w:ascii="Arial" w:hAnsi="Arial" w:cs="Arial"/>
          <w:sz w:val="24"/>
          <w:szCs w:val="24"/>
        </w:rPr>
        <w:t>.</w:t>
      </w:r>
    </w:p>
    <w:p w14:paraId="311961A3" w14:textId="60998132" w:rsidR="00C85A3E" w:rsidRPr="007C199A" w:rsidRDefault="00C85A3E" w:rsidP="007C199A">
      <w:pPr>
        <w:pStyle w:val="ListParagraph"/>
        <w:numPr>
          <w:ilvl w:val="0"/>
          <w:numId w:val="39"/>
        </w:numPr>
        <w:autoSpaceDE w:val="0"/>
        <w:autoSpaceDN w:val="0"/>
        <w:adjustRightInd w:val="0"/>
        <w:spacing w:after="360" w:line="360" w:lineRule="auto"/>
        <w:jc w:val="both"/>
        <w:rPr>
          <w:rFonts w:ascii="Arial" w:hAnsi="Arial" w:cs="Arial"/>
          <w:sz w:val="24"/>
          <w:szCs w:val="24"/>
        </w:rPr>
      </w:pPr>
      <w:bookmarkStart w:id="119" w:name="_Toc499471667"/>
      <w:bookmarkStart w:id="120" w:name="_Toc499471860"/>
      <w:bookmarkStart w:id="121" w:name="_Toc499473737"/>
      <w:bookmarkStart w:id="122" w:name="_Toc499627566"/>
      <w:r w:rsidRPr="007C199A">
        <w:rPr>
          <w:rFonts w:ascii="Arial" w:hAnsi="Arial" w:cs="Arial"/>
          <w:sz w:val="24"/>
          <w:szCs w:val="24"/>
        </w:rPr>
        <w:t>Enterprise and Knowledge Transfer Plan</w:t>
      </w:r>
      <w:bookmarkEnd w:id="119"/>
      <w:bookmarkEnd w:id="120"/>
      <w:bookmarkEnd w:id="121"/>
      <w:bookmarkEnd w:id="122"/>
      <w:r w:rsidR="00B810D4">
        <w:rPr>
          <w:rFonts w:ascii="Arial" w:hAnsi="Arial" w:cs="Arial"/>
          <w:sz w:val="24"/>
          <w:szCs w:val="24"/>
        </w:rPr>
        <w:t>.</w:t>
      </w:r>
    </w:p>
    <w:p w14:paraId="35C38794" w14:textId="7BFE3753" w:rsidR="00C85A3E" w:rsidRPr="007C199A" w:rsidRDefault="00C85A3E" w:rsidP="007C199A">
      <w:pPr>
        <w:pStyle w:val="ListParagraph"/>
        <w:numPr>
          <w:ilvl w:val="0"/>
          <w:numId w:val="39"/>
        </w:numPr>
        <w:autoSpaceDE w:val="0"/>
        <w:autoSpaceDN w:val="0"/>
        <w:adjustRightInd w:val="0"/>
        <w:spacing w:after="360" w:line="360" w:lineRule="auto"/>
        <w:jc w:val="both"/>
        <w:rPr>
          <w:rFonts w:ascii="Arial" w:hAnsi="Arial" w:cs="Arial"/>
          <w:sz w:val="24"/>
          <w:szCs w:val="24"/>
        </w:rPr>
      </w:pPr>
      <w:bookmarkStart w:id="123" w:name="_Toc499471669"/>
      <w:bookmarkStart w:id="124" w:name="_Toc499471862"/>
      <w:bookmarkStart w:id="125" w:name="_Toc499473739"/>
      <w:bookmarkStart w:id="126" w:name="_Toc499627568"/>
      <w:r w:rsidRPr="007C199A">
        <w:rPr>
          <w:rFonts w:ascii="Arial" w:hAnsi="Arial" w:cs="Arial"/>
          <w:sz w:val="24"/>
          <w:szCs w:val="24"/>
        </w:rPr>
        <w:t>Enabling and Support Services Plan</w:t>
      </w:r>
      <w:bookmarkEnd w:id="123"/>
      <w:bookmarkEnd w:id="124"/>
      <w:bookmarkEnd w:id="125"/>
      <w:bookmarkEnd w:id="126"/>
      <w:r w:rsidR="00B810D4">
        <w:rPr>
          <w:rFonts w:ascii="Arial" w:hAnsi="Arial" w:cs="Arial"/>
          <w:sz w:val="24"/>
          <w:szCs w:val="24"/>
        </w:rPr>
        <w:t>.</w:t>
      </w:r>
    </w:p>
    <w:p w14:paraId="2934F8AE" w14:textId="77777777" w:rsidR="00C85A3E" w:rsidRPr="007C199A" w:rsidRDefault="00C85A3E" w:rsidP="007C199A">
      <w:pPr>
        <w:autoSpaceDE w:val="0"/>
        <w:autoSpaceDN w:val="0"/>
        <w:adjustRightInd w:val="0"/>
        <w:spacing w:after="360" w:line="360" w:lineRule="auto"/>
        <w:jc w:val="both"/>
        <w:rPr>
          <w:rFonts w:ascii="Arial" w:hAnsi="Arial" w:cs="Arial"/>
          <w:sz w:val="24"/>
          <w:szCs w:val="24"/>
        </w:rPr>
      </w:pPr>
      <w:bookmarkStart w:id="127" w:name="_Toc499468105"/>
      <w:bookmarkStart w:id="128" w:name="_Toc499471670"/>
      <w:bookmarkStart w:id="129" w:name="_Toc499471863"/>
      <w:bookmarkStart w:id="130" w:name="_Toc499473740"/>
      <w:bookmarkStart w:id="131" w:name="_Toc499627569"/>
      <w:r w:rsidRPr="007C199A">
        <w:rPr>
          <w:rFonts w:ascii="Arial" w:hAnsi="Arial" w:cs="Arial"/>
          <w:sz w:val="24"/>
          <w:szCs w:val="24"/>
        </w:rPr>
        <w:t>Implementation plans will be monitored to ensure the results are in line with the projected targets. The following sections outline the mechanism for monitoring the implementation plans and ways to amend and adjust the strategic plan during its implementation.</w:t>
      </w:r>
      <w:bookmarkEnd w:id="127"/>
      <w:bookmarkEnd w:id="128"/>
      <w:bookmarkEnd w:id="129"/>
      <w:bookmarkEnd w:id="130"/>
      <w:bookmarkEnd w:id="131"/>
    </w:p>
    <w:p w14:paraId="703502B9" w14:textId="77777777" w:rsidR="008259DE" w:rsidRPr="008259DE" w:rsidRDefault="00BB55B1" w:rsidP="008259DE">
      <w:pPr>
        <w:pStyle w:val="Heading2"/>
      </w:pPr>
      <w:bookmarkStart w:id="132" w:name="_Toc499627570"/>
      <w:bookmarkStart w:id="133" w:name="_Toc499468106"/>
      <w:r>
        <w:t>5.1 Monitoring implementation plans</w:t>
      </w:r>
      <w:bookmarkEnd w:id="132"/>
      <w:r>
        <w:t xml:space="preserve"> </w:t>
      </w:r>
      <w:bookmarkEnd w:id="133"/>
    </w:p>
    <w:p w14:paraId="3CB67967" w14:textId="77777777" w:rsidR="00C85A3E" w:rsidRPr="00701BCC" w:rsidRDefault="00BB55B1" w:rsidP="00701BCC">
      <w:pPr>
        <w:autoSpaceDE w:val="0"/>
        <w:autoSpaceDN w:val="0"/>
        <w:adjustRightInd w:val="0"/>
        <w:spacing w:after="360" w:line="360" w:lineRule="auto"/>
        <w:jc w:val="both"/>
        <w:rPr>
          <w:rFonts w:ascii="Arial" w:hAnsi="Arial" w:cs="Arial"/>
          <w:sz w:val="24"/>
          <w:szCs w:val="24"/>
        </w:rPr>
      </w:pPr>
      <w:bookmarkStart w:id="134" w:name="_Toc499468107"/>
      <w:bookmarkStart w:id="135" w:name="_Toc499471672"/>
      <w:bookmarkStart w:id="136" w:name="_Toc499471865"/>
      <w:bookmarkStart w:id="137" w:name="_Toc499473742"/>
      <w:bookmarkStart w:id="138" w:name="_Toc499627571"/>
      <w:r w:rsidRPr="00ED0544">
        <w:rPr>
          <w:rFonts w:ascii="Arial" w:hAnsi="Arial" w:cs="Arial"/>
          <w:noProof/>
          <w:sz w:val="24"/>
          <w:szCs w:val="24"/>
        </w:rPr>
        <w:t>T</w:t>
      </w:r>
      <w:r w:rsidR="00C85A3E" w:rsidRPr="00ED0544">
        <w:rPr>
          <w:rFonts w:ascii="Arial" w:hAnsi="Arial" w:cs="Arial"/>
          <w:noProof/>
          <w:sz w:val="24"/>
          <w:szCs w:val="24"/>
        </w:rPr>
        <w:t xml:space="preserve">o </w:t>
      </w:r>
      <w:r w:rsidRPr="00ED0544">
        <w:rPr>
          <w:rFonts w:ascii="Arial" w:hAnsi="Arial" w:cs="Arial"/>
          <w:noProof/>
          <w:sz w:val="24"/>
          <w:szCs w:val="24"/>
        </w:rPr>
        <w:t xml:space="preserve">help </w:t>
      </w:r>
      <w:r w:rsidR="00C85A3E" w:rsidRPr="00ED0544">
        <w:rPr>
          <w:rFonts w:ascii="Arial" w:hAnsi="Arial" w:cs="Arial"/>
          <w:noProof/>
          <w:sz w:val="24"/>
          <w:szCs w:val="24"/>
        </w:rPr>
        <w:t>ensure the achievement of all targets and objectives</w:t>
      </w:r>
      <w:r w:rsidR="00C85A3E" w:rsidRPr="00701BCC">
        <w:rPr>
          <w:rFonts w:ascii="Arial" w:hAnsi="Arial" w:cs="Arial"/>
          <w:sz w:val="24"/>
          <w:szCs w:val="24"/>
        </w:rPr>
        <w:t xml:space="preserve">, the </w:t>
      </w:r>
      <w:proofErr w:type="gramStart"/>
      <w:r w:rsidR="00C85A3E" w:rsidRPr="00701BCC">
        <w:rPr>
          <w:rFonts w:ascii="Arial" w:hAnsi="Arial" w:cs="Arial"/>
          <w:sz w:val="24"/>
          <w:szCs w:val="24"/>
        </w:rPr>
        <w:t>Faculty</w:t>
      </w:r>
      <w:proofErr w:type="gramEnd"/>
      <w:r w:rsidR="00C85A3E" w:rsidRPr="00701BCC">
        <w:rPr>
          <w:rFonts w:ascii="Arial" w:hAnsi="Arial" w:cs="Arial"/>
          <w:sz w:val="24"/>
          <w:szCs w:val="24"/>
        </w:rPr>
        <w:t xml:space="preserve"> management team will monitor the execution of all underlying implementation plans. The monitoring review is completed once every year to capture the performance of the </w:t>
      </w:r>
      <w:proofErr w:type="gramStart"/>
      <w:r w:rsidR="00C85A3E" w:rsidRPr="00701BCC">
        <w:rPr>
          <w:rFonts w:ascii="Arial" w:hAnsi="Arial" w:cs="Arial"/>
          <w:sz w:val="24"/>
          <w:szCs w:val="24"/>
        </w:rPr>
        <w:t>Faculty</w:t>
      </w:r>
      <w:proofErr w:type="gramEnd"/>
      <w:r w:rsidR="00C85A3E" w:rsidRPr="00701BCC">
        <w:rPr>
          <w:rFonts w:ascii="Arial" w:hAnsi="Arial" w:cs="Arial"/>
          <w:sz w:val="24"/>
          <w:szCs w:val="24"/>
        </w:rPr>
        <w:t>, as a whole, through the development of the annual F</w:t>
      </w:r>
      <w:r w:rsidR="00925B6F" w:rsidRPr="00701BCC">
        <w:rPr>
          <w:rFonts w:ascii="Arial" w:hAnsi="Arial" w:cs="Arial"/>
          <w:sz w:val="24"/>
          <w:szCs w:val="24"/>
        </w:rPr>
        <w:t>aculty R</w:t>
      </w:r>
      <w:r w:rsidR="00C85A3E" w:rsidRPr="00701BCC">
        <w:rPr>
          <w:rFonts w:ascii="Arial" w:hAnsi="Arial" w:cs="Arial"/>
          <w:sz w:val="24"/>
          <w:szCs w:val="24"/>
        </w:rPr>
        <w:t xml:space="preserve">eport. </w:t>
      </w:r>
      <w:r w:rsidR="00C85A3E" w:rsidRPr="00ED0544">
        <w:rPr>
          <w:rFonts w:ascii="Arial" w:hAnsi="Arial" w:cs="Arial"/>
          <w:noProof/>
          <w:sz w:val="24"/>
          <w:szCs w:val="24"/>
        </w:rPr>
        <w:t>In order to</w:t>
      </w:r>
      <w:r w:rsidR="00C85A3E" w:rsidRPr="00701BCC">
        <w:rPr>
          <w:rFonts w:ascii="Arial" w:hAnsi="Arial" w:cs="Arial"/>
          <w:sz w:val="24"/>
          <w:szCs w:val="24"/>
        </w:rPr>
        <w:t xml:space="preserve"> formulate an accurate assessment of the </w:t>
      </w:r>
      <w:proofErr w:type="gramStart"/>
      <w:r w:rsidR="00C85A3E" w:rsidRPr="00701BCC">
        <w:rPr>
          <w:rFonts w:ascii="Arial" w:hAnsi="Arial" w:cs="Arial"/>
          <w:sz w:val="24"/>
          <w:szCs w:val="24"/>
        </w:rPr>
        <w:t>Faculty</w:t>
      </w:r>
      <w:proofErr w:type="gramEnd"/>
      <w:r w:rsidR="00C85A3E" w:rsidRPr="00701BCC">
        <w:rPr>
          <w:rFonts w:ascii="Arial" w:hAnsi="Arial" w:cs="Arial"/>
          <w:sz w:val="24"/>
          <w:szCs w:val="24"/>
        </w:rPr>
        <w:t xml:space="preserve"> annually, based on its performance, the following steps</w:t>
      </w:r>
      <w:r w:rsidR="00925B6F" w:rsidRPr="00701BCC">
        <w:rPr>
          <w:rFonts w:ascii="Arial" w:hAnsi="Arial" w:cs="Arial"/>
          <w:sz w:val="24"/>
          <w:szCs w:val="24"/>
        </w:rPr>
        <w:t xml:space="preserve"> will </w:t>
      </w:r>
      <w:r w:rsidR="00925B6F" w:rsidRPr="00ED0544">
        <w:rPr>
          <w:rFonts w:ascii="Arial" w:hAnsi="Arial" w:cs="Arial"/>
          <w:noProof/>
          <w:sz w:val="24"/>
          <w:szCs w:val="24"/>
        </w:rPr>
        <w:t>be implemented</w:t>
      </w:r>
      <w:r w:rsidR="00C85A3E" w:rsidRPr="00701BCC">
        <w:rPr>
          <w:rFonts w:ascii="Arial" w:hAnsi="Arial" w:cs="Arial"/>
          <w:sz w:val="24"/>
          <w:szCs w:val="24"/>
        </w:rPr>
        <w:t>:</w:t>
      </w:r>
      <w:bookmarkEnd w:id="134"/>
      <w:bookmarkEnd w:id="135"/>
      <w:bookmarkEnd w:id="136"/>
      <w:bookmarkEnd w:id="137"/>
      <w:bookmarkEnd w:id="138"/>
    </w:p>
    <w:p w14:paraId="3F5C4A8C" w14:textId="77777777" w:rsidR="00C85A3E" w:rsidRPr="00701BCC" w:rsidRDefault="00C85A3E" w:rsidP="00701BCC">
      <w:pPr>
        <w:autoSpaceDE w:val="0"/>
        <w:autoSpaceDN w:val="0"/>
        <w:adjustRightInd w:val="0"/>
        <w:spacing w:after="0" w:line="360" w:lineRule="auto"/>
        <w:jc w:val="both"/>
        <w:rPr>
          <w:rFonts w:ascii="Arial" w:hAnsi="Arial" w:cs="Arial"/>
          <w:sz w:val="24"/>
          <w:szCs w:val="24"/>
        </w:rPr>
      </w:pPr>
      <w:bookmarkStart w:id="139" w:name="_Toc499471673"/>
      <w:bookmarkStart w:id="140" w:name="_Toc499471866"/>
      <w:bookmarkStart w:id="141" w:name="_Toc499473743"/>
      <w:bookmarkStart w:id="142" w:name="_Toc499627572"/>
      <w:r w:rsidRPr="00701BCC">
        <w:rPr>
          <w:rFonts w:ascii="Arial" w:hAnsi="Arial" w:cs="Arial"/>
          <w:sz w:val="24"/>
          <w:szCs w:val="24"/>
        </w:rPr>
        <w:t>1. Data Collection</w:t>
      </w:r>
      <w:bookmarkEnd w:id="139"/>
      <w:bookmarkEnd w:id="140"/>
      <w:bookmarkEnd w:id="141"/>
      <w:bookmarkEnd w:id="142"/>
    </w:p>
    <w:p w14:paraId="52A4A670" w14:textId="77777777" w:rsidR="00C85A3E" w:rsidRPr="00701BCC" w:rsidRDefault="00C85A3E" w:rsidP="00701BCC">
      <w:pPr>
        <w:autoSpaceDE w:val="0"/>
        <w:autoSpaceDN w:val="0"/>
        <w:adjustRightInd w:val="0"/>
        <w:spacing w:after="360" w:line="360" w:lineRule="auto"/>
        <w:jc w:val="both"/>
        <w:rPr>
          <w:rFonts w:ascii="Arial" w:hAnsi="Arial" w:cs="Arial"/>
          <w:sz w:val="24"/>
          <w:szCs w:val="24"/>
        </w:rPr>
      </w:pPr>
      <w:bookmarkStart w:id="143" w:name="_Toc499471674"/>
      <w:bookmarkStart w:id="144" w:name="_Toc499471867"/>
      <w:bookmarkStart w:id="145" w:name="_Toc499473744"/>
      <w:bookmarkStart w:id="146" w:name="_Toc499627573"/>
      <w:r w:rsidRPr="00701BCC">
        <w:rPr>
          <w:rFonts w:ascii="Arial" w:hAnsi="Arial" w:cs="Arial"/>
          <w:sz w:val="24"/>
          <w:szCs w:val="24"/>
        </w:rPr>
        <w:t xml:space="preserve">The monitoring stage relies on sets of data that </w:t>
      </w:r>
      <w:r w:rsidRPr="00ED0544">
        <w:rPr>
          <w:rFonts w:ascii="Arial" w:hAnsi="Arial" w:cs="Arial"/>
          <w:noProof/>
          <w:sz w:val="24"/>
          <w:szCs w:val="24"/>
        </w:rPr>
        <w:t>are usually collected</w:t>
      </w:r>
      <w:r w:rsidRPr="00701BCC">
        <w:rPr>
          <w:rFonts w:ascii="Arial" w:hAnsi="Arial" w:cs="Arial"/>
          <w:sz w:val="24"/>
          <w:szCs w:val="24"/>
        </w:rPr>
        <w:t xml:space="preserve"> at the end of each academic year. </w:t>
      </w:r>
      <w:r w:rsidRPr="00ED0544">
        <w:rPr>
          <w:rFonts w:ascii="Arial" w:hAnsi="Arial" w:cs="Arial"/>
          <w:noProof/>
          <w:sz w:val="24"/>
          <w:szCs w:val="24"/>
        </w:rPr>
        <w:t>Data collectio</w:t>
      </w:r>
      <w:r w:rsidR="00925B6F" w:rsidRPr="00ED0544">
        <w:rPr>
          <w:rFonts w:ascii="Arial" w:hAnsi="Arial" w:cs="Arial"/>
          <w:noProof/>
          <w:sz w:val="24"/>
          <w:szCs w:val="24"/>
        </w:rPr>
        <w:t>n is conducted by communication</w:t>
      </w:r>
      <w:r w:rsidRPr="00ED0544">
        <w:rPr>
          <w:rFonts w:ascii="Arial" w:hAnsi="Arial" w:cs="Arial"/>
          <w:noProof/>
          <w:sz w:val="24"/>
          <w:szCs w:val="24"/>
        </w:rPr>
        <w:t xml:space="preserve"> with relevant central departments</w:t>
      </w:r>
      <w:r w:rsidRPr="00701BCC">
        <w:rPr>
          <w:rFonts w:ascii="Arial" w:hAnsi="Arial" w:cs="Arial"/>
          <w:sz w:val="24"/>
          <w:szCs w:val="24"/>
        </w:rPr>
        <w:t xml:space="preserve">. Further data may </w:t>
      </w:r>
      <w:r w:rsidRPr="00ED0544">
        <w:rPr>
          <w:rFonts w:ascii="Arial" w:hAnsi="Arial" w:cs="Arial"/>
          <w:noProof/>
          <w:sz w:val="24"/>
          <w:szCs w:val="24"/>
        </w:rPr>
        <w:t>be extracted</w:t>
      </w:r>
      <w:r w:rsidRPr="00701BCC">
        <w:rPr>
          <w:rFonts w:ascii="Arial" w:hAnsi="Arial" w:cs="Arial"/>
          <w:sz w:val="24"/>
          <w:szCs w:val="24"/>
        </w:rPr>
        <w:t xml:space="preserve"> from several online sources that are necessary to supplement the </w:t>
      </w:r>
      <w:proofErr w:type="gramStart"/>
      <w:r w:rsidRPr="00701BCC">
        <w:rPr>
          <w:rFonts w:ascii="Arial" w:hAnsi="Arial" w:cs="Arial"/>
          <w:sz w:val="24"/>
          <w:szCs w:val="24"/>
        </w:rPr>
        <w:t>decision making</w:t>
      </w:r>
      <w:proofErr w:type="gramEnd"/>
      <w:r w:rsidRPr="00701BCC">
        <w:rPr>
          <w:rFonts w:ascii="Arial" w:hAnsi="Arial" w:cs="Arial"/>
          <w:sz w:val="24"/>
          <w:szCs w:val="24"/>
        </w:rPr>
        <w:t xml:space="preserve"> process in some instances.</w:t>
      </w:r>
      <w:bookmarkEnd w:id="143"/>
      <w:bookmarkEnd w:id="144"/>
      <w:bookmarkEnd w:id="145"/>
      <w:bookmarkEnd w:id="146"/>
    </w:p>
    <w:p w14:paraId="1191FEC4" w14:textId="77777777" w:rsidR="00C85A3E" w:rsidRPr="00701BCC" w:rsidRDefault="00C85A3E" w:rsidP="00701BCC">
      <w:pPr>
        <w:autoSpaceDE w:val="0"/>
        <w:autoSpaceDN w:val="0"/>
        <w:adjustRightInd w:val="0"/>
        <w:spacing w:after="0" w:line="360" w:lineRule="auto"/>
        <w:jc w:val="both"/>
        <w:rPr>
          <w:rFonts w:ascii="Arial" w:hAnsi="Arial" w:cs="Arial"/>
          <w:sz w:val="24"/>
          <w:szCs w:val="24"/>
        </w:rPr>
      </w:pPr>
      <w:bookmarkStart w:id="147" w:name="_Toc499471675"/>
      <w:bookmarkStart w:id="148" w:name="_Toc499471868"/>
      <w:bookmarkStart w:id="149" w:name="_Toc499473745"/>
      <w:bookmarkStart w:id="150" w:name="_Toc499627574"/>
      <w:r w:rsidRPr="00701BCC">
        <w:rPr>
          <w:rFonts w:ascii="Arial" w:hAnsi="Arial" w:cs="Arial"/>
          <w:sz w:val="24"/>
          <w:szCs w:val="24"/>
        </w:rPr>
        <w:lastRenderedPageBreak/>
        <w:t>2. Data Analysis</w:t>
      </w:r>
      <w:bookmarkEnd w:id="147"/>
      <w:bookmarkEnd w:id="148"/>
      <w:bookmarkEnd w:id="149"/>
      <w:bookmarkEnd w:id="150"/>
    </w:p>
    <w:p w14:paraId="28E76425" w14:textId="77777777" w:rsidR="00C85A3E" w:rsidRPr="00701BCC" w:rsidRDefault="00925B6F" w:rsidP="00701BCC">
      <w:pPr>
        <w:autoSpaceDE w:val="0"/>
        <w:autoSpaceDN w:val="0"/>
        <w:adjustRightInd w:val="0"/>
        <w:spacing w:after="0" w:line="360" w:lineRule="auto"/>
        <w:jc w:val="both"/>
        <w:rPr>
          <w:rFonts w:ascii="Arial" w:hAnsi="Arial" w:cs="Arial"/>
          <w:sz w:val="24"/>
          <w:szCs w:val="24"/>
        </w:rPr>
      </w:pPr>
      <w:bookmarkStart w:id="151" w:name="_Toc499468111"/>
      <w:bookmarkStart w:id="152" w:name="_Toc499471676"/>
      <w:bookmarkStart w:id="153" w:name="_Toc499471869"/>
      <w:bookmarkStart w:id="154" w:name="_Toc499473746"/>
      <w:bookmarkStart w:id="155" w:name="_Toc499627575"/>
      <w:r w:rsidRPr="00ED0544">
        <w:rPr>
          <w:rFonts w:ascii="Arial" w:hAnsi="Arial" w:cs="Arial"/>
          <w:noProof/>
          <w:sz w:val="24"/>
          <w:szCs w:val="24"/>
        </w:rPr>
        <w:t>A thorough</w:t>
      </w:r>
      <w:r w:rsidRPr="00701BCC">
        <w:rPr>
          <w:rFonts w:ascii="Arial" w:hAnsi="Arial" w:cs="Arial"/>
          <w:sz w:val="24"/>
          <w:szCs w:val="24"/>
        </w:rPr>
        <w:t xml:space="preserve"> data analysis is completed </w:t>
      </w:r>
      <w:r w:rsidR="00C85A3E" w:rsidRPr="00701BCC">
        <w:rPr>
          <w:rFonts w:ascii="Arial" w:hAnsi="Arial" w:cs="Arial"/>
          <w:sz w:val="24"/>
          <w:szCs w:val="24"/>
        </w:rPr>
        <w:t xml:space="preserve">to achieve two main objectives. The </w:t>
      </w:r>
      <w:r w:rsidR="00C85A3E" w:rsidRPr="00ED0544">
        <w:rPr>
          <w:rFonts w:ascii="Arial" w:hAnsi="Arial" w:cs="Arial"/>
          <w:noProof/>
          <w:sz w:val="24"/>
          <w:szCs w:val="24"/>
        </w:rPr>
        <w:t>first,</w:t>
      </w:r>
      <w:r w:rsidR="00C85A3E" w:rsidRPr="00701BCC">
        <w:rPr>
          <w:rFonts w:ascii="Arial" w:hAnsi="Arial" w:cs="Arial"/>
          <w:sz w:val="24"/>
          <w:szCs w:val="24"/>
        </w:rPr>
        <w:t xml:space="preserve"> relates to identifying recurring trends, </w:t>
      </w:r>
      <w:proofErr w:type="gramStart"/>
      <w:r w:rsidR="00C85A3E" w:rsidRPr="00701BCC">
        <w:rPr>
          <w:rFonts w:ascii="Arial" w:hAnsi="Arial" w:cs="Arial"/>
          <w:sz w:val="24"/>
          <w:szCs w:val="24"/>
        </w:rPr>
        <w:t>anomalies</w:t>
      </w:r>
      <w:proofErr w:type="gramEnd"/>
      <w:r w:rsidR="00C85A3E" w:rsidRPr="00701BCC">
        <w:rPr>
          <w:rFonts w:ascii="Arial" w:hAnsi="Arial" w:cs="Arial"/>
          <w:sz w:val="24"/>
          <w:szCs w:val="24"/>
        </w:rPr>
        <w:t xml:space="preserve"> and new beginning trends. The second is correlating relevant performance indicators </w:t>
      </w:r>
      <w:r w:rsidR="00C85A3E" w:rsidRPr="00ED0544">
        <w:rPr>
          <w:rFonts w:ascii="Arial" w:hAnsi="Arial" w:cs="Arial"/>
          <w:noProof/>
          <w:sz w:val="24"/>
          <w:szCs w:val="24"/>
        </w:rPr>
        <w:t>in order to</w:t>
      </w:r>
      <w:r w:rsidR="00C85A3E" w:rsidRPr="00701BCC">
        <w:rPr>
          <w:rFonts w:ascii="Arial" w:hAnsi="Arial" w:cs="Arial"/>
          <w:sz w:val="24"/>
          <w:szCs w:val="24"/>
        </w:rPr>
        <w:t xml:space="preserve"> </w:t>
      </w:r>
      <w:r w:rsidRPr="00701BCC">
        <w:rPr>
          <w:rFonts w:ascii="Arial" w:hAnsi="Arial" w:cs="Arial"/>
          <w:sz w:val="24"/>
          <w:szCs w:val="24"/>
        </w:rPr>
        <w:t xml:space="preserve">assess </w:t>
      </w:r>
      <w:r w:rsidR="00C85A3E" w:rsidRPr="00701BCC">
        <w:rPr>
          <w:rFonts w:ascii="Arial" w:hAnsi="Arial" w:cs="Arial"/>
          <w:sz w:val="24"/>
          <w:szCs w:val="24"/>
        </w:rPr>
        <w:t xml:space="preserve">the </w:t>
      </w:r>
      <w:proofErr w:type="gramStart"/>
      <w:r w:rsidR="00C85A3E" w:rsidRPr="00701BCC">
        <w:rPr>
          <w:rFonts w:ascii="Arial" w:hAnsi="Arial" w:cs="Arial"/>
          <w:sz w:val="24"/>
          <w:szCs w:val="24"/>
        </w:rPr>
        <w:t>Faculty’s</w:t>
      </w:r>
      <w:proofErr w:type="gramEnd"/>
      <w:r w:rsidR="00C85A3E" w:rsidRPr="00701BCC">
        <w:rPr>
          <w:rFonts w:ascii="Arial" w:hAnsi="Arial" w:cs="Arial"/>
          <w:sz w:val="24"/>
          <w:szCs w:val="24"/>
        </w:rPr>
        <w:t xml:space="preserve"> effectiveness and performance and </w:t>
      </w:r>
      <w:r w:rsidRPr="00701BCC">
        <w:rPr>
          <w:rFonts w:ascii="Arial" w:hAnsi="Arial" w:cs="Arial"/>
          <w:sz w:val="24"/>
          <w:szCs w:val="24"/>
        </w:rPr>
        <w:t xml:space="preserve">to identify </w:t>
      </w:r>
      <w:r w:rsidR="00C85A3E" w:rsidRPr="00701BCC">
        <w:rPr>
          <w:rFonts w:ascii="Arial" w:hAnsi="Arial" w:cs="Arial"/>
          <w:sz w:val="24"/>
          <w:szCs w:val="24"/>
        </w:rPr>
        <w:t xml:space="preserve">potential solutions </w:t>
      </w:r>
      <w:r w:rsidRPr="00701BCC">
        <w:rPr>
          <w:rFonts w:ascii="Arial" w:hAnsi="Arial" w:cs="Arial"/>
          <w:sz w:val="24"/>
          <w:szCs w:val="24"/>
        </w:rPr>
        <w:t xml:space="preserve">for </w:t>
      </w:r>
      <w:r w:rsidR="00C85A3E" w:rsidRPr="00701BCC">
        <w:rPr>
          <w:rFonts w:ascii="Arial" w:hAnsi="Arial" w:cs="Arial"/>
          <w:sz w:val="24"/>
          <w:szCs w:val="24"/>
        </w:rPr>
        <w:t>under-performing</w:t>
      </w:r>
      <w:r w:rsidRPr="00701BCC">
        <w:rPr>
          <w:rFonts w:ascii="Arial" w:hAnsi="Arial" w:cs="Arial"/>
          <w:sz w:val="24"/>
          <w:szCs w:val="24"/>
        </w:rPr>
        <w:t xml:space="preserve"> areas</w:t>
      </w:r>
      <w:r w:rsidR="00C85A3E" w:rsidRPr="00701BCC">
        <w:rPr>
          <w:rFonts w:ascii="Arial" w:hAnsi="Arial" w:cs="Arial"/>
          <w:sz w:val="24"/>
          <w:szCs w:val="24"/>
        </w:rPr>
        <w:t>.</w:t>
      </w:r>
      <w:bookmarkEnd w:id="151"/>
      <w:bookmarkEnd w:id="152"/>
      <w:bookmarkEnd w:id="153"/>
      <w:bookmarkEnd w:id="154"/>
      <w:bookmarkEnd w:id="155"/>
    </w:p>
    <w:p w14:paraId="4FF9A918" w14:textId="77777777" w:rsidR="00855669" w:rsidRPr="00701BCC" w:rsidRDefault="00855669" w:rsidP="00701BCC">
      <w:pPr>
        <w:autoSpaceDE w:val="0"/>
        <w:autoSpaceDN w:val="0"/>
        <w:adjustRightInd w:val="0"/>
        <w:spacing w:after="360" w:line="360" w:lineRule="auto"/>
        <w:jc w:val="both"/>
        <w:rPr>
          <w:rFonts w:ascii="Arial" w:hAnsi="Arial" w:cs="Arial"/>
          <w:sz w:val="24"/>
          <w:szCs w:val="24"/>
        </w:rPr>
      </w:pPr>
    </w:p>
    <w:p w14:paraId="37D8ECC3" w14:textId="77777777" w:rsidR="00701BCC" w:rsidRDefault="00C85A3E" w:rsidP="00701BCC">
      <w:pPr>
        <w:autoSpaceDE w:val="0"/>
        <w:autoSpaceDN w:val="0"/>
        <w:adjustRightInd w:val="0"/>
        <w:spacing w:after="0" w:line="360" w:lineRule="auto"/>
        <w:jc w:val="both"/>
        <w:rPr>
          <w:rFonts w:ascii="Arial" w:hAnsi="Arial" w:cs="Arial"/>
          <w:sz w:val="24"/>
          <w:szCs w:val="24"/>
        </w:rPr>
      </w:pPr>
      <w:r w:rsidRPr="00701BCC">
        <w:rPr>
          <w:rFonts w:ascii="Arial" w:hAnsi="Arial" w:cs="Arial"/>
          <w:sz w:val="24"/>
          <w:szCs w:val="24"/>
        </w:rPr>
        <w:t xml:space="preserve">3. </w:t>
      </w:r>
      <w:bookmarkStart w:id="156" w:name="_Toc499471677"/>
      <w:bookmarkStart w:id="157" w:name="_Toc499471870"/>
      <w:bookmarkStart w:id="158" w:name="_Toc499473747"/>
      <w:bookmarkStart w:id="159" w:name="_Toc499627576"/>
      <w:r w:rsidRPr="00701BCC">
        <w:rPr>
          <w:rFonts w:ascii="Arial" w:hAnsi="Arial" w:cs="Arial"/>
          <w:sz w:val="24"/>
          <w:szCs w:val="24"/>
        </w:rPr>
        <w:t>Feedback</w:t>
      </w:r>
      <w:bookmarkStart w:id="160" w:name="_Toc499468113"/>
      <w:bookmarkStart w:id="161" w:name="_Toc499471678"/>
      <w:bookmarkStart w:id="162" w:name="_Toc499471871"/>
      <w:bookmarkStart w:id="163" w:name="_Toc499473748"/>
      <w:bookmarkStart w:id="164" w:name="_Toc499627577"/>
      <w:bookmarkEnd w:id="156"/>
      <w:bookmarkEnd w:id="157"/>
      <w:bookmarkEnd w:id="158"/>
      <w:bookmarkEnd w:id="159"/>
    </w:p>
    <w:p w14:paraId="17FFD606" w14:textId="77777777" w:rsidR="008259DE" w:rsidRDefault="00C85A3E" w:rsidP="00701BCC">
      <w:pPr>
        <w:autoSpaceDE w:val="0"/>
        <w:autoSpaceDN w:val="0"/>
        <w:adjustRightInd w:val="0"/>
        <w:spacing w:after="0" w:line="360" w:lineRule="auto"/>
        <w:jc w:val="both"/>
        <w:rPr>
          <w:rFonts w:ascii="Arial" w:hAnsi="Arial" w:cs="Arial"/>
          <w:sz w:val="24"/>
          <w:szCs w:val="24"/>
        </w:rPr>
      </w:pPr>
      <w:r w:rsidRPr="00701BCC">
        <w:rPr>
          <w:rFonts w:ascii="Arial" w:hAnsi="Arial" w:cs="Arial"/>
          <w:sz w:val="24"/>
          <w:szCs w:val="24"/>
        </w:rPr>
        <w:t xml:space="preserve">The results of data analyses are expected to </w:t>
      </w:r>
      <w:r w:rsidR="00BB55B1" w:rsidRPr="00701BCC">
        <w:rPr>
          <w:rFonts w:ascii="Arial" w:hAnsi="Arial" w:cs="Arial"/>
          <w:sz w:val="24"/>
          <w:szCs w:val="24"/>
        </w:rPr>
        <w:t xml:space="preserve">result in </w:t>
      </w:r>
      <w:r w:rsidRPr="00701BCC">
        <w:rPr>
          <w:rFonts w:ascii="Arial" w:hAnsi="Arial" w:cs="Arial"/>
          <w:sz w:val="24"/>
          <w:szCs w:val="24"/>
        </w:rPr>
        <w:t>recommendations that need to be</w:t>
      </w:r>
      <w:r w:rsidR="00701BCC">
        <w:rPr>
          <w:rFonts w:ascii="Arial" w:hAnsi="Arial" w:cs="Arial"/>
          <w:sz w:val="24"/>
          <w:szCs w:val="24"/>
        </w:rPr>
        <w:t xml:space="preserve"> </w:t>
      </w:r>
      <w:r w:rsidRPr="00701BCC">
        <w:rPr>
          <w:rFonts w:ascii="Arial" w:hAnsi="Arial" w:cs="Arial"/>
          <w:sz w:val="24"/>
          <w:szCs w:val="24"/>
        </w:rPr>
        <w:t>taken into consideration within the decision-making process to reflect an improved</w:t>
      </w:r>
      <w:r w:rsidR="00925B6F" w:rsidRPr="00701BCC">
        <w:rPr>
          <w:rFonts w:ascii="Arial" w:hAnsi="Arial" w:cs="Arial"/>
          <w:sz w:val="24"/>
          <w:szCs w:val="24"/>
        </w:rPr>
        <w:t xml:space="preserve"> performance of the </w:t>
      </w:r>
      <w:proofErr w:type="gramStart"/>
      <w:r w:rsidR="00925B6F" w:rsidRPr="00701BCC">
        <w:rPr>
          <w:rFonts w:ascii="Arial" w:hAnsi="Arial" w:cs="Arial"/>
          <w:sz w:val="24"/>
          <w:szCs w:val="24"/>
        </w:rPr>
        <w:t>F</w:t>
      </w:r>
      <w:r w:rsidRPr="00701BCC">
        <w:rPr>
          <w:rFonts w:ascii="Arial" w:hAnsi="Arial" w:cs="Arial"/>
          <w:sz w:val="24"/>
          <w:szCs w:val="24"/>
        </w:rPr>
        <w:t>aculty</w:t>
      </w:r>
      <w:proofErr w:type="gramEnd"/>
      <w:r w:rsidRPr="00701BCC">
        <w:rPr>
          <w:rFonts w:ascii="Arial" w:hAnsi="Arial" w:cs="Arial"/>
          <w:sz w:val="24"/>
          <w:szCs w:val="24"/>
        </w:rPr>
        <w:t xml:space="preserve"> in the following planning period, i.e., the following year.</w:t>
      </w:r>
      <w:bookmarkEnd w:id="160"/>
      <w:bookmarkEnd w:id="161"/>
      <w:bookmarkEnd w:id="162"/>
      <w:bookmarkEnd w:id="163"/>
      <w:bookmarkEnd w:id="164"/>
    </w:p>
    <w:p w14:paraId="38F44678" w14:textId="77777777" w:rsidR="00D05778" w:rsidRPr="00701BCC" w:rsidRDefault="00D05778" w:rsidP="00701BCC">
      <w:pPr>
        <w:autoSpaceDE w:val="0"/>
        <w:autoSpaceDN w:val="0"/>
        <w:adjustRightInd w:val="0"/>
        <w:spacing w:after="0" w:line="360" w:lineRule="auto"/>
        <w:jc w:val="both"/>
        <w:rPr>
          <w:rFonts w:ascii="Arial" w:hAnsi="Arial" w:cs="Arial"/>
          <w:sz w:val="24"/>
          <w:szCs w:val="24"/>
        </w:rPr>
      </w:pPr>
    </w:p>
    <w:p w14:paraId="4CC26E35" w14:textId="77777777" w:rsidR="008259DE" w:rsidRPr="008259DE" w:rsidRDefault="00BB55B1" w:rsidP="008259DE">
      <w:pPr>
        <w:pStyle w:val="Heading2"/>
      </w:pPr>
      <w:bookmarkStart w:id="165" w:name="_Toc499627578"/>
      <w:r>
        <w:t xml:space="preserve">5.2 </w:t>
      </w:r>
      <w:r w:rsidR="008259DE" w:rsidRPr="00ED0544">
        <w:rPr>
          <w:noProof/>
        </w:rPr>
        <w:t>Full term</w:t>
      </w:r>
      <w:r w:rsidR="008259DE" w:rsidRPr="008259DE">
        <w:t xml:space="preserve"> strategic plan monitoring</w:t>
      </w:r>
      <w:bookmarkEnd w:id="165"/>
      <w:r w:rsidR="008259DE" w:rsidRPr="008259DE">
        <w:t xml:space="preserve"> </w:t>
      </w:r>
    </w:p>
    <w:p w14:paraId="5A0AD2C6" w14:textId="77777777" w:rsidR="008259DE" w:rsidRPr="00701BCC" w:rsidRDefault="00925B6F" w:rsidP="00701BCC">
      <w:pPr>
        <w:autoSpaceDE w:val="0"/>
        <w:autoSpaceDN w:val="0"/>
        <w:adjustRightInd w:val="0"/>
        <w:spacing w:after="360" w:line="360" w:lineRule="auto"/>
        <w:jc w:val="both"/>
        <w:rPr>
          <w:rFonts w:ascii="Arial" w:hAnsi="Arial" w:cs="Arial"/>
          <w:sz w:val="24"/>
          <w:szCs w:val="24"/>
        </w:rPr>
      </w:pPr>
      <w:bookmarkStart w:id="166" w:name="_Toc499471680"/>
      <w:bookmarkStart w:id="167" w:name="_Toc499471873"/>
      <w:bookmarkStart w:id="168" w:name="_Toc499473750"/>
      <w:bookmarkStart w:id="169" w:name="_Toc499627579"/>
      <w:r w:rsidRPr="00701BCC">
        <w:rPr>
          <w:rFonts w:ascii="Arial" w:hAnsi="Arial" w:cs="Arial"/>
          <w:sz w:val="24"/>
          <w:szCs w:val="24"/>
        </w:rPr>
        <w:t xml:space="preserve">The </w:t>
      </w:r>
      <w:proofErr w:type="gramStart"/>
      <w:r w:rsidRPr="00701BCC">
        <w:rPr>
          <w:rFonts w:ascii="Arial" w:hAnsi="Arial" w:cs="Arial"/>
          <w:sz w:val="24"/>
          <w:szCs w:val="24"/>
        </w:rPr>
        <w:t>full term</w:t>
      </w:r>
      <w:proofErr w:type="gramEnd"/>
      <w:r w:rsidRPr="00701BCC">
        <w:rPr>
          <w:rFonts w:ascii="Arial" w:hAnsi="Arial" w:cs="Arial"/>
          <w:sz w:val="24"/>
          <w:szCs w:val="24"/>
        </w:rPr>
        <w:t xml:space="preserve"> monitoring cycle </w:t>
      </w:r>
      <w:r w:rsidRPr="00ED0544">
        <w:rPr>
          <w:rFonts w:ascii="Arial" w:hAnsi="Arial" w:cs="Arial"/>
          <w:noProof/>
          <w:sz w:val="24"/>
          <w:szCs w:val="24"/>
        </w:rPr>
        <w:t>is conducted</w:t>
      </w:r>
      <w:r w:rsidRPr="00701BCC">
        <w:rPr>
          <w:rFonts w:ascii="Arial" w:hAnsi="Arial" w:cs="Arial"/>
          <w:sz w:val="24"/>
          <w:szCs w:val="24"/>
        </w:rPr>
        <w:t xml:space="preserve"> at the completion of the strategic plan term. Currently, the Faculty follows a five-year strategic plan term. During the </w:t>
      </w:r>
      <w:proofErr w:type="gramStart"/>
      <w:r w:rsidRPr="00701BCC">
        <w:rPr>
          <w:rFonts w:ascii="Arial" w:hAnsi="Arial" w:cs="Arial"/>
          <w:sz w:val="24"/>
          <w:szCs w:val="24"/>
        </w:rPr>
        <w:t>five year</w:t>
      </w:r>
      <w:proofErr w:type="gramEnd"/>
      <w:r w:rsidRPr="00701BCC">
        <w:rPr>
          <w:rFonts w:ascii="Arial" w:hAnsi="Arial" w:cs="Arial"/>
          <w:sz w:val="24"/>
          <w:szCs w:val="24"/>
        </w:rPr>
        <w:t xml:space="preserve"> term, annual implementation cycles are expected to have </w:t>
      </w:r>
      <w:r w:rsidRPr="00ED0544">
        <w:rPr>
          <w:rFonts w:ascii="Arial" w:hAnsi="Arial" w:cs="Arial"/>
          <w:noProof/>
          <w:sz w:val="24"/>
          <w:szCs w:val="24"/>
        </w:rPr>
        <w:t>been conducted</w:t>
      </w:r>
      <w:r w:rsidRPr="00701BCC">
        <w:rPr>
          <w:rFonts w:ascii="Arial" w:hAnsi="Arial" w:cs="Arial"/>
          <w:sz w:val="24"/>
          <w:szCs w:val="24"/>
        </w:rPr>
        <w:t xml:space="preserve"> and resulted in updates to some or all of the implementation plans. Such amendments, updates and recommendations will be grouped under main categories such </w:t>
      </w:r>
      <w:r w:rsidRPr="00ED0544">
        <w:rPr>
          <w:rFonts w:ascii="Arial" w:hAnsi="Arial" w:cs="Arial"/>
          <w:noProof/>
          <w:sz w:val="24"/>
          <w:szCs w:val="24"/>
        </w:rPr>
        <w:t>as:</w:t>
      </w:r>
      <w:r w:rsidRPr="00701BCC">
        <w:rPr>
          <w:rFonts w:ascii="Arial" w:hAnsi="Arial" w:cs="Arial"/>
          <w:sz w:val="24"/>
          <w:szCs w:val="24"/>
        </w:rPr>
        <w:t xml:space="preserve"> proposals, new targets, amendments, etc. Such recommendations are then normally employed in informing the development of the new strategic plan for the following planning term.</w:t>
      </w:r>
      <w:bookmarkEnd w:id="166"/>
      <w:bookmarkEnd w:id="167"/>
      <w:bookmarkEnd w:id="168"/>
      <w:bookmarkEnd w:id="169"/>
    </w:p>
    <w:p w14:paraId="6C44E8DE" w14:textId="77777777" w:rsidR="008259DE" w:rsidRPr="008259DE" w:rsidRDefault="00701BCC" w:rsidP="00701BCC">
      <w:pPr>
        <w:pStyle w:val="Heading1"/>
        <w:spacing w:line="360" w:lineRule="auto"/>
      </w:pPr>
      <w:bookmarkStart w:id="170" w:name="_Toc499627580"/>
      <w:r>
        <w:t xml:space="preserve">6. </w:t>
      </w:r>
      <w:r w:rsidR="008259DE" w:rsidRPr="008259DE">
        <w:t>Reporting</w:t>
      </w:r>
      <w:bookmarkEnd w:id="170"/>
      <w:r w:rsidR="008259DE" w:rsidRPr="008259DE">
        <w:t xml:space="preserve"> </w:t>
      </w:r>
    </w:p>
    <w:p w14:paraId="2AA67EEA" w14:textId="77777777" w:rsidR="008259DE" w:rsidRDefault="00BB55B1" w:rsidP="008259DE">
      <w:pPr>
        <w:pStyle w:val="Heading2"/>
      </w:pPr>
      <w:bookmarkStart w:id="171" w:name="_Toc499627581"/>
      <w:r>
        <w:t xml:space="preserve">6.1 </w:t>
      </w:r>
      <w:r w:rsidR="008259DE" w:rsidRPr="008259DE">
        <w:t>Annual reports</w:t>
      </w:r>
      <w:bookmarkEnd w:id="171"/>
      <w:r w:rsidR="008259DE" w:rsidRPr="008259DE">
        <w:t xml:space="preserve"> </w:t>
      </w:r>
    </w:p>
    <w:p w14:paraId="505FB0FF" w14:textId="1ED32A68" w:rsidR="00281B3E" w:rsidRDefault="00925B6F" w:rsidP="00281B3E">
      <w:pPr>
        <w:autoSpaceDE w:val="0"/>
        <w:autoSpaceDN w:val="0"/>
        <w:adjustRightInd w:val="0"/>
        <w:spacing w:after="0" w:line="360" w:lineRule="auto"/>
        <w:jc w:val="both"/>
        <w:rPr>
          <w:rFonts w:ascii="Arial" w:hAnsi="Arial" w:cs="Arial"/>
          <w:sz w:val="24"/>
          <w:szCs w:val="24"/>
        </w:rPr>
      </w:pPr>
      <w:bookmarkStart w:id="172" w:name="_Toc499468118"/>
      <w:bookmarkStart w:id="173" w:name="_Toc499471683"/>
      <w:bookmarkStart w:id="174" w:name="_Toc499471876"/>
      <w:bookmarkStart w:id="175" w:name="_Toc499473753"/>
      <w:bookmarkStart w:id="176" w:name="_Toc499627582"/>
      <w:r w:rsidRPr="00701BCC">
        <w:rPr>
          <w:rFonts w:ascii="Arial" w:hAnsi="Arial" w:cs="Arial"/>
          <w:sz w:val="24"/>
          <w:szCs w:val="24"/>
        </w:rPr>
        <w:t xml:space="preserve">The </w:t>
      </w:r>
      <w:proofErr w:type="gramStart"/>
      <w:r w:rsidR="00281B3E">
        <w:rPr>
          <w:rFonts w:ascii="Arial" w:hAnsi="Arial" w:cs="Arial"/>
          <w:sz w:val="24"/>
          <w:szCs w:val="24"/>
        </w:rPr>
        <w:t>F</w:t>
      </w:r>
      <w:r w:rsidRPr="00701BCC">
        <w:rPr>
          <w:rFonts w:ascii="Arial" w:hAnsi="Arial" w:cs="Arial"/>
          <w:sz w:val="24"/>
          <w:szCs w:val="24"/>
        </w:rPr>
        <w:t>aculty</w:t>
      </w:r>
      <w:proofErr w:type="gramEnd"/>
      <w:r w:rsidRPr="00701BCC">
        <w:rPr>
          <w:rFonts w:ascii="Arial" w:hAnsi="Arial" w:cs="Arial"/>
          <w:sz w:val="24"/>
          <w:szCs w:val="24"/>
        </w:rPr>
        <w:t xml:space="preserve"> management team </w:t>
      </w:r>
      <w:r w:rsidR="00440ABA">
        <w:rPr>
          <w:rFonts w:ascii="Arial" w:hAnsi="Arial" w:cs="Arial"/>
          <w:sz w:val="24"/>
          <w:szCs w:val="24"/>
        </w:rPr>
        <w:t>will</w:t>
      </w:r>
      <w:r w:rsidRPr="00701BCC">
        <w:rPr>
          <w:rFonts w:ascii="Arial" w:hAnsi="Arial" w:cs="Arial"/>
          <w:sz w:val="24"/>
          <w:szCs w:val="24"/>
        </w:rPr>
        <w:t xml:space="preserve"> compile annual reports, submitted and discussed at the </w:t>
      </w:r>
      <w:r w:rsidR="00BB55B1" w:rsidRPr="00701BCC">
        <w:rPr>
          <w:rFonts w:ascii="Arial" w:hAnsi="Arial" w:cs="Arial"/>
          <w:sz w:val="24"/>
          <w:szCs w:val="24"/>
        </w:rPr>
        <w:t xml:space="preserve">Faculty Council. </w:t>
      </w:r>
      <w:r w:rsidR="00440ABA">
        <w:rPr>
          <w:rFonts w:ascii="Arial" w:hAnsi="Arial" w:cs="Arial"/>
          <w:sz w:val="24"/>
          <w:szCs w:val="24"/>
        </w:rPr>
        <w:t>This</w:t>
      </w:r>
      <w:r w:rsidR="00BB55B1" w:rsidRPr="00701BCC">
        <w:rPr>
          <w:rFonts w:ascii="Arial" w:hAnsi="Arial" w:cs="Arial"/>
          <w:sz w:val="24"/>
          <w:szCs w:val="24"/>
        </w:rPr>
        <w:t xml:space="preserve"> </w:t>
      </w:r>
      <w:r w:rsidRPr="00701BCC">
        <w:rPr>
          <w:rFonts w:ascii="Arial" w:hAnsi="Arial" w:cs="Arial"/>
          <w:sz w:val="24"/>
          <w:szCs w:val="24"/>
        </w:rPr>
        <w:t xml:space="preserve">committee </w:t>
      </w:r>
      <w:r w:rsidRPr="00ED0544">
        <w:rPr>
          <w:rFonts w:ascii="Arial" w:hAnsi="Arial" w:cs="Arial"/>
          <w:noProof/>
          <w:sz w:val="24"/>
          <w:szCs w:val="24"/>
        </w:rPr>
        <w:t>include</w:t>
      </w:r>
      <w:r w:rsidR="00832461">
        <w:rPr>
          <w:rFonts w:ascii="Arial" w:hAnsi="Arial" w:cs="Arial"/>
          <w:noProof/>
          <w:sz w:val="24"/>
          <w:szCs w:val="24"/>
        </w:rPr>
        <w:t>s</w:t>
      </w:r>
      <w:r w:rsidRPr="00701BCC">
        <w:rPr>
          <w:rFonts w:ascii="Arial" w:hAnsi="Arial" w:cs="Arial"/>
          <w:sz w:val="24"/>
          <w:szCs w:val="24"/>
        </w:rPr>
        <w:t xml:space="preserve"> external members representing </w:t>
      </w:r>
      <w:r w:rsidR="00BB55B1" w:rsidRPr="00701BCC">
        <w:rPr>
          <w:rFonts w:ascii="Arial" w:hAnsi="Arial" w:cs="Arial"/>
          <w:sz w:val="24"/>
          <w:szCs w:val="24"/>
        </w:rPr>
        <w:t xml:space="preserve">members of </w:t>
      </w:r>
      <w:r w:rsidRPr="00701BCC">
        <w:rPr>
          <w:rFonts w:ascii="Arial" w:hAnsi="Arial" w:cs="Arial"/>
          <w:sz w:val="24"/>
          <w:szCs w:val="24"/>
        </w:rPr>
        <w:t xml:space="preserve">the industrial and academic communities in Egypt. The approved final report </w:t>
      </w:r>
      <w:r w:rsidR="00440ABA">
        <w:rPr>
          <w:rFonts w:ascii="Arial" w:hAnsi="Arial" w:cs="Arial"/>
          <w:sz w:val="24"/>
          <w:szCs w:val="24"/>
        </w:rPr>
        <w:t>will</w:t>
      </w:r>
      <w:r w:rsidRPr="00701BCC">
        <w:rPr>
          <w:rFonts w:ascii="Arial" w:hAnsi="Arial" w:cs="Arial"/>
          <w:sz w:val="24"/>
          <w:szCs w:val="24"/>
        </w:rPr>
        <w:t xml:space="preserve"> be submitted to the BUE</w:t>
      </w:r>
      <w:r w:rsidR="00BB55B1" w:rsidRPr="00701BCC">
        <w:rPr>
          <w:rFonts w:ascii="Arial" w:hAnsi="Arial" w:cs="Arial"/>
          <w:sz w:val="24"/>
          <w:szCs w:val="24"/>
        </w:rPr>
        <w:t xml:space="preserve"> P</w:t>
      </w:r>
      <w:r w:rsidRPr="00701BCC">
        <w:rPr>
          <w:rFonts w:ascii="Arial" w:hAnsi="Arial" w:cs="Arial"/>
          <w:sz w:val="24"/>
          <w:szCs w:val="24"/>
        </w:rPr>
        <w:t>resident to inform the senior management</w:t>
      </w:r>
      <w:r w:rsidR="00BB55B1" w:rsidRPr="00701BCC">
        <w:rPr>
          <w:rFonts w:ascii="Arial" w:hAnsi="Arial" w:cs="Arial"/>
          <w:sz w:val="24"/>
          <w:szCs w:val="24"/>
        </w:rPr>
        <w:t xml:space="preserve"> team</w:t>
      </w:r>
      <w:r w:rsidRPr="00701BCC">
        <w:rPr>
          <w:rFonts w:ascii="Arial" w:hAnsi="Arial" w:cs="Arial"/>
          <w:sz w:val="24"/>
          <w:szCs w:val="24"/>
        </w:rPr>
        <w:t xml:space="preserve"> a</w:t>
      </w:r>
      <w:r w:rsidR="00BB55B1" w:rsidRPr="00701BCC">
        <w:rPr>
          <w:rFonts w:ascii="Arial" w:hAnsi="Arial" w:cs="Arial"/>
          <w:sz w:val="24"/>
          <w:szCs w:val="24"/>
        </w:rPr>
        <w:t xml:space="preserve">bout the status of the </w:t>
      </w:r>
      <w:proofErr w:type="gramStart"/>
      <w:r w:rsidR="00BB55B1" w:rsidRPr="00701BCC">
        <w:rPr>
          <w:rFonts w:ascii="Arial" w:hAnsi="Arial" w:cs="Arial"/>
          <w:sz w:val="24"/>
          <w:szCs w:val="24"/>
        </w:rPr>
        <w:t>F</w:t>
      </w:r>
      <w:r w:rsidRPr="00701BCC">
        <w:rPr>
          <w:rFonts w:ascii="Arial" w:hAnsi="Arial" w:cs="Arial"/>
          <w:sz w:val="24"/>
          <w:szCs w:val="24"/>
        </w:rPr>
        <w:t>aculty</w:t>
      </w:r>
      <w:proofErr w:type="gramEnd"/>
      <w:r w:rsidRPr="00701BCC">
        <w:rPr>
          <w:rFonts w:ascii="Arial" w:hAnsi="Arial" w:cs="Arial"/>
          <w:sz w:val="24"/>
          <w:szCs w:val="24"/>
        </w:rPr>
        <w:t xml:space="preserve">. Such annual reports mainly evaluate the execution of the strategic plan and the progression of all set targets. The report </w:t>
      </w:r>
      <w:r w:rsidR="00BB55B1" w:rsidRPr="00701BCC">
        <w:rPr>
          <w:rFonts w:ascii="Arial" w:hAnsi="Arial" w:cs="Arial"/>
          <w:sz w:val="24"/>
          <w:szCs w:val="24"/>
        </w:rPr>
        <w:t>will include</w:t>
      </w:r>
      <w:r w:rsidRPr="00701BCC">
        <w:rPr>
          <w:rFonts w:ascii="Arial" w:hAnsi="Arial" w:cs="Arial"/>
          <w:sz w:val="24"/>
          <w:szCs w:val="24"/>
        </w:rPr>
        <w:t xml:space="preserve"> a section about new initiatives which might include recommendations for additions </w:t>
      </w:r>
      <w:r w:rsidRPr="00ED0544">
        <w:rPr>
          <w:rFonts w:ascii="Arial" w:hAnsi="Arial" w:cs="Arial"/>
          <w:noProof/>
          <w:sz w:val="24"/>
          <w:szCs w:val="24"/>
        </w:rPr>
        <w:t>and/or</w:t>
      </w:r>
      <w:r w:rsidRPr="00701BCC">
        <w:rPr>
          <w:rFonts w:ascii="Arial" w:hAnsi="Arial" w:cs="Arial"/>
          <w:sz w:val="24"/>
          <w:szCs w:val="24"/>
        </w:rPr>
        <w:t xml:space="preserve"> amendments to the current implementation plans.</w:t>
      </w:r>
      <w:bookmarkEnd w:id="172"/>
      <w:bookmarkEnd w:id="173"/>
      <w:bookmarkEnd w:id="174"/>
      <w:bookmarkEnd w:id="175"/>
      <w:bookmarkEnd w:id="176"/>
    </w:p>
    <w:p w14:paraId="02160640" w14:textId="77777777" w:rsidR="00281B3E" w:rsidRPr="00281B3E" w:rsidRDefault="00281B3E" w:rsidP="00281B3E">
      <w:pPr>
        <w:rPr>
          <w:rFonts w:ascii="Arial" w:hAnsi="Arial" w:cs="Arial"/>
          <w:sz w:val="24"/>
          <w:szCs w:val="24"/>
        </w:rPr>
      </w:pPr>
    </w:p>
    <w:p w14:paraId="21FA7009" w14:textId="77777777" w:rsidR="00423516" w:rsidRDefault="00BB55B1" w:rsidP="00281B3E">
      <w:pPr>
        <w:pStyle w:val="Heading2"/>
        <w:spacing w:before="0" w:after="0"/>
      </w:pPr>
      <w:bookmarkStart w:id="177" w:name="_Toc499627583"/>
      <w:r>
        <w:lastRenderedPageBreak/>
        <w:t xml:space="preserve">6.2 </w:t>
      </w:r>
      <w:r w:rsidR="008259DE" w:rsidRPr="00ED0544">
        <w:rPr>
          <w:noProof/>
        </w:rPr>
        <w:t>Full term</w:t>
      </w:r>
      <w:r w:rsidR="008259DE" w:rsidRPr="008259DE">
        <w:t xml:space="preserve"> report</w:t>
      </w:r>
      <w:bookmarkEnd w:id="177"/>
      <w:r w:rsidR="008259DE" w:rsidRPr="008259DE">
        <w:t xml:space="preserve"> </w:t>
      </w:r>
    </w:p>
    <w:p w14:paraId="1FA8D840" w14:textId="77777777" w:rsidR="00281B3E" w:rsidRPr="00281B3E" w:rsidRDefault="00925B6F" w:rsidP="00281B3E">
      <w:pPr>
        <w:autoSpaceDE w:val="0"/>
        <w:autoSpaceDN w:val="0"/>
        <w:adjustRightInd w:val="0"/>
        <w:spacing w:after="0" w:line="360" w:lineRule="auto"/>
        <w:jc w:val="both"/>
        <w:rPr>
          <w:rFonts w:ascii="Arial" w:hAnsi="Arial" w:cs="Arial"/>
          <w:sz w:val="24"/>
          <w:szCs w:val="24"/>
        </w:rPr>
      </w:pPr>
      <w:bookmarkStart w:id="178" w:name="_Toc499468120"/>
      <w:bookmarkStart w:id="179" w:name="_Toc499471685"/>
      <w:bookmarkStart w:id="180" w:name="_Toc499471878"/>
      <w:bookmarkStart w:id="181" w:name="_Toc499473755"/>
      <w:bookmarkStart w:id="182" w:name="_Toc499627584"/>
      <w:r w:rsidRPr="00281B3E">
        <w:rPr>
          <w:rFonts w:ascii="Arial" w:hAnsi="Arial" w:cs="Arial"/>
          <w:sz w:val="24"/>
          <w:szCs w:val="24"/>
        </w:rPr>
        <w:t xml:space="preserve">The </w:t>
      </w:r>
      <w:proofErr w:type="gramStart"/>
      <w:r w:rsidRPr="00281B3E">
        <w:rPr>
          <w:rFonts w:ascii="Arial" w:hAnsi="Arial" w:cs="Arial"/>
          <w:sz w:val="24"/>
          <w:szCs w:val="24"/>
        </w:rPr>
        <w:t>Faculty</w:t>
      </w:r>
      <w:proofErr w:type="gramEnd"/>
      <w:r w:rsidRPr="00281B3E">
        <w:rPr>
          <w:rFonts w:ascii="Arial" w:hAnsi="Arial" w:cs="Arial"/>
          <w:sz w:val="24"/>
          <w:szCs w:val="24"/>
        </w:rPr>
        <w:t xml:space="preserve"> management team </w:t>
      </w:r>
      <w:r w:rsidR="00BB55B1" w:rsidRPr="00281B3E">
        <w:rPr>
          <w:rFonts w:ascii="Arial" w:hAnsi="Arial" w:cs="Arial"/>
          <w:sz w:val="24"/>
          <w:szCs w:val="24"/>
        </w:rPr>
        <w:t xml:space="preserve">will </w:t>
      </w:r>
      <w:r w:rsidRPr="00281B3E">
        <w:rPr>
          <w:rFonts w:ascii="Arial" w:hAnsi="Arial" w:cs="Arial"/>
          <w:sz w:val="24"/>
          <w:szCs w:val="24"/>
        </w:rPr>
        <w:t xml:space="preserve">compile a full term report linking all proposals and recommendations made through all previous annual reports. Further analysis and data collections are expected, at this stage, </w:t>
      </w:r>
      <w:r w:rsidRPr="00ED0544">
        <w:rPr>
          <w:rFonts w:ascii="Arial" w:hAnsi="Arial" w:cs="Arial"/>
          <w:noProof/>
          <w:sz w:val="24"/>
          <w:szCs w:val="24"/>
        </w:rPr>
        <w:t>in order to</w:t>
      </w:r>
      <w:r w:rsidRPr="00281B3E">
        <w:rPr>
          <w:rFonts w:ascii="Arial" w:hAnsi="Arial" w:cs="Arial"/>
          <w:sz w:val="24"/>
          <w:szCs w:val="24"/>
        </w:rPr>
        <w:t xml:space="preserve"> extract strategic implications of proposed amendments and recommendations. </w:t>
      </w:r>
      <w:r w:rsidRPr="00ED0544">
        <w:rPr>
          <w:rFonts w:ascii="Arial" w:hAnsi="Arial" w:cs="Arial"/>
          <w:noProof/>
          <w:sz w:val="24"/>
          <w:szCs w:val="24"/>
        </w:rPr>
        <w:t>In addition</w:t>
      </w:r>
      <w:r w:rsidRPr="00281B3E">
        <w:rPr>
          <w:rFonts w:ascii="Arial" w:hAnsi="Arial" w:cs="Arial"/>
          <w:sz w:val="24"/>
          <w:szCs w:val="24"/>
        </w:rPr>
        <w:t xml:space="preserve">, the faculty management team might suggest one or </w:t>
      </w:r>
      <w:proofErr w:type="gramStart"/>
      <w:r w:rsidRPr="00281B3E">
        <w:rPr>
          <w:rFonts w:ascii="Arial" w:hAnsi="Arial" w:cs="Arial"/>
          <w:sz w:val="24"/>
          <w:szCs w:val="24"/>
        </w:rPr>
        <w:t>all of</w:t>
      </w:r>
      <w:proofErr w:type="gramEnd"/>
      <w:r w:rsidRPr="00281B3E">
        <w:rPr>
          <w:rFonts w:ascii="Arial" w:hAnsi="Arial" w:cs="Arial"/>
          <w:sz w:val="24"/>
          <w:szCs w:val="24"/>
        </w:rPr>
        <w:t xml:space="preserve"> the following and engage the whole community, internal and external, in providing feedback and recommendations:</w:t>
      </w:r>
      <w:bookmarkEnd w:id="178"/>
      <w:bookmarkEnd w:id="179"/>
      <w:bookmarkEnd w:id="180"/>
      <w:bookmarkEnd w:id="181"/>
      <w:bookmarkEnd w:id="182"/>
    </w:p>
    <w:p w14:paraId="2B7CC49A" w14:textId="77777777" w:rsidR="00925B6F" w:rsidRPr="00281B3E" w:rsidRDefault="00925B6F" w:rsidP="00281B3E">
      <w:pPr>
        <w:pStyle w:val="ListParagraph"/>
        <w:numPr>
          <w:ilvl w:val="0"/>
          <w:numId w:val="40"/>
        </w:numPr>
        <w:autoSpaceDE w:val="0"/>
        <w:autoSpaceDN w:val="0"/>
        <w:adjustRightInd w:val="0"/>
        <w:spacing w:after="0" w:line="360" w:lineRule="auto"/>
        <w:jc w:val="both"/>
        <w:rPr>
          <w:rFonts w:ascii="Arial" w:hAnsi="Arial" w:cs="Arial"/>
          <w:sz w:val="24"/>
          <w:szCs w:val="24"/>
        </w:rPr>
      </w:pPr>
      <w:bookmarkStart w:id="183" w:name="_Toc499468121"/>
      <w:bookmarkStart w:id="184" w:name="_Toc499471686"/>
      <w:bookmarkStart w:id="185" w:name="_Toc499471879"/>
      <w:bookmarkStart w:id="186" w:name="_Toc499473756"/>
      <w:bookmarkStart w:id="187" w:name="_Toc499627585"/>
      <w:r w:rsidRPr="00281B3E">
        <w:rPr>
          <w:rFonts w:ascii="Arial" w:hAnsi="Arial" w:cs="Arial"/>
          <w:sz w:val="24"/>
          <w:szCs w:val="24"/>
        </w:rPr>
        <w:t xml:space="preserve">Amended Vision of the </w:t>
      </w:r>
      <w:proofErr w:type="gramStart"/>
      <w:r w:rsidRPr="00281B3E">
        <w:rPr>
          <w:rFonts w:ascii="Arial" w:hAnsi="Arial" w:cs="Arial"/>
          <w:sz w:val="24"/>
          <w:szCs w:val="24"/>
        </w:rPr>
        <w:t>Faculty;</w:t>
      </w:r>
      <w:bookmarkEnd w:id="183"/>
      <w:bookmarkEnd w:id="184"/>
      <w:bookmarkEnd w:id="185"/>
      <w:bookmarkEnd w:id="186"/>
      <w:bookmarkEnd w:id="187"/>
      <w:proofErr w:type="gramEnd"/>
    </w:p>
    <w:p w14:paraId="6C8F0802" w14:textId="77777777" w:rsidR="00925B6F" w:rsidRPr="00281B3E" w:rsidRDefault="00925B6F" w:rsidP="00281B3E">
      <w:pPr>
        <w:pStyle w:val="ListParagraph"/>
        <w:numPr>
          <w:ilvl w:val="0"/>
          <w:numId w:val="40"/>
        </w:numPr>
        <w:autoSpaceDE w:val="0"/>
        <w:autoSpaceDN w:val="0"/>
        <w:adjustRightInd w:val="0"/>
        <w:spacing w:after="0" w:line="360" w:lineRule="auto"/>
        <w:jc w:val="both"/>
        <w:rPr>
          <w:rFonts w:ascii="Arial" w:hAnsi="Arial" w:cs="Arial"/>
          <w:sz w:val="24"/>
          <w:szCs w:val="24"/>
        </w:rPr>
      </w:pPr>
      <w:bookmarkStart w:id="188" w:name="_Toc499468122"/>
      <w:bookmarkStart w:id="189" w:name="_Toc499471687"/>
      <w:bookmarkStart w:id="190" w:name="_Toc499471880"/>
      <w:bookmarkStart w:id="191" w:name="_Toc499473757"/>
      <w:bookmarkStart w:id="192" w:name="_Toc499627586"/>
      <w:r w:rsidRPr="00281B3E">
        <w:rPr>
          <w:rFonts w:ascii="Arial" w:hAnsi="Arial" w:cs="Arial"/>
          <w:sz w:val="24"/>
          <w:szCs w:val="24"/>
        </w:rPr>
        <w:t xml:space="preserve">New targets in all Faculty’s </w:t>
      </w:r>
      <w:proofErr w:type="gramStart"/>
      <w:r w:rsidRPr="00281B3E">
        <w:rPr>
          <w:rFonts w:ascii="Arial" w:hAnsi="Arial" w:cs="Arial"/>
          <w:sz w:val="24"/>
          <w:szCs w:val="24"/>
        </w:rPr>
        <w:t>activities;</w:t>
      </w:r>
      <w:bookmarkEnd w:id="188"/>
      <w:bookmarkEnd w:id="189"/>
      <w:bookmarkEnd w:id="190"/>
      <w:bookmarkEnd w:id="191"/>
      <w:bookmarkEnd w:id="192"/>
      <w:proofErr w:type="gramEnd"/>
    </w:p>
    <w:p w14:paraId="46331A2E" w14:textId="77777777" w:rsidR="00925B6F" w:rsidRPr="00281B3E" w:rsidRDefault="00925B6F" w:rsidP="00281B3E">
      <w:pPr>
        <w:pStyle w:val="ListParagraph"/>
        <w:numPr>
          <w:ilvl w:val="0"/>
          <w:numId w:val="40"/>
        </w:numPr>
        <w:autoSpaceDE w:val="0"/>
        <w:autoSpaceDN w:val="0"/>
        <w:adjustRightInd w:val="0"/>
        <w:spacing w:after="0" w:line="360" w:lineRule="auto"/>
        <w:jc w:val="both"/>
        <w:rPr>
          <w:rFonts w:ascii="Arial" w:hAnsi="Arial" w:cs="Arial"/>
          <w:sz w:val="24"/>
          <w:szCs w:val="24"/>
        </w:rPr>
      </w:pPr>
      <w:bookmarkStart w:id="193" w:name="_Toc499468123"/>
      <w:bookmarkStart w:id="194" w:name="_Toc499471688"/>
      <w:bookmarkStart w:id="195" w:name="_Toc499471881"/>
      <w:bookmarkStart w:id="196" w:name="_Toc499473758"/>
      <w:bookmarkStart w:id="197" w:name="_Toc499627587"/>
      <w:r w:rsidRPr="00ED0544">
        <w:rPr>
          <w:rFonts w:ascii="Arial" w:hAnsi="Arial" w:cs="Arial"/>
          <w:noProof/>
          <w:sz w:val="24"/>
          <w:szCs w:val="24"/>
        </w:rPr>
        <w:t xml:space="preserve">Introduction of new programmes to reflect external </w:t>
      </w:r>
      <w:proofErr w:type="gramStart"/>
      <w:r w:rsidRPr="00ED0544">
        <w:rPr>
          <w:rFonts w:ascii="Arial" w:hAnsi="Arial" w:cs="Arial"/>
          <w:noProof/>
          <w:sz w:val="24"/>
          <w:szCs w:val="24"/>
        </w:rPr>
        <w:t>changes</w:t>
      </w:r>
      <w:r w:rsidRPr="00281B3E">
        <w:rPr>
          <w:rFonts w:ascii="Arial" w:hAnsi="Arial" w:cs="Arial"/>
          <w:sz w:val="24"/>
          <w:szCs w:val="24"/>
        </w:rPr>
        <w:t>;</w:t>
      </w:r>
      <w:bookmarkEnd w:id="193"/>
      <w:bookmarkEnd w:id="194"/>
      <w:bookmarkEnd w:id="195"/>
      <w:bookmarkEnd w:id="196"/>
      <w:bookmarkEnd w:id="197"/>
      <w:proofErr w:type="gramEnd"/>
    </w:p>
    <w:p w14:paraId="31802E74" w14:textId="77777777" w:rsidR="00925B6F" w:rsidRPr="00281B3E" w:rsidRDefault="00925B6F" w:rsidP="00281B3E">
      <w:pPr>
        <w:pStyle w:val="ListParagraph"/>
        <w:numPr>
          <w:ilvl w:val="0"/>
          <w:numId w:val="40"/>
        </w:numPr>
        <w:autoSpaceDE w:val="0"/>
        <w:autoSpaceDN w:val="0"/>
        <w:adjustRightInd w:val="0"/>
        <w:spacing w:after="0" w:line="360" w:lineRule="auto"/>
        <w:jc w:val="both"/>
        <w:rPr>
          <w:rFonts w:ascii="Arial" w:hAnsi="Arial" w:cs="Arial"/>
          <w:sz w:val="24"/>
          <w:szCs w:val="24"/>
        </w:rPr>
      </w:pPr>
      <w:bookmarkStart w:id="198" w:name="_Toc499468124"/>
      <w:bookmarkStart w:id="199" w:name="_Toc499471689"/>
      <w:bookmarkStart w:id="200" w:name="_Toc499471882"/>
      <w:bookmarkStart w:id="201" w:name="_Toc499473759"/>
      <w:bookmarkStart w:id="202" w:name="_Toc499627588"/>
      <w:r w:rsidRPr="00281B3E">
        <w:rPr>
          <w:rFonts w:ascii="Arial" w:hAnsi="Arial" w:cs="Arial"/>
          <w:sz w:val="24"/>
          <w:szCs w:val="24"/>
        </w:rPr>
        <w:t xml:space="preserve">Terminate programmes that might not be operating at the expected </w:t>
      </w:r>
      <w:proofErr w:type="gramStart"/>
      <w:r w:rsidRPr="00281B3E">
        <w:rPr>
          <w:rFonts w:ascii="Arial" w:hAnsi="Arial" w:cs="Arial"/>
          <w:sz w:val="24"/>
          <w:szCs w:val="24"/>
        </w:rPr>
        <w:t>standard;</w:t>
      </w:r>
      <w:bookmarkEnd w:id="198"/>
      <w:bookmarkEnd w:id="199"/>
      <w:bookmarkEnd w:id="200"/>
      <w:bookmarkEnd w:id="201"/>
      <w:bookmarkEnd w:id="202"/>
      <w:proofErr w:type="gramEnd"/>
    </w:p>
    <w:p w14:paraId="1D82E685" w14:textId="77777777" w:rsidR="00925B6F" w:rsidRPr="00281B3E" w:rsidRDefault="00925B6F" w:rsidP="00281B3E">
      <w:pPr>
        <w:pStyle w:val="ListParagraph"/>
        <w:numPr>
          <w:ilvl w:val="0"/>
          <w:numId w:val="40"/>
        </w:numPr>
        <w:autoSpaceDE w:val="0"/>
        <w:autoSpaceDN w:val="0"/>
        <w:adjustRightInd w:val="0"/>
        <w:spacing w:after="0" w:line="360" w:lineRule="auto"/>
        <w:jc w:val="both"/>
        <w:rPr>
          <w:rFonts w:ascii="Arial" w:hAnsi="Arial" w:cs="Arial"/>
          <w:sz w:val="24"/>
          <w:szCs w:val="24"/>
        </w:rPr>
      </w:pPr>
      <w:bookmarkStart w:id="203" w:name="_Toc499468125"/>
      <w:bookmarkStart w:id="204" w:name="_Toc499471690"/>
      <w:bookmarkStart w:id="205" w:name="_Toc499471883"/>
      <w:bookmarkStart w:id="206" w:name="_Toc499473760"/>
      <w:bookmarkStart w:id="207" w:name="_Toc499627589"/>
      <w:r w:rsidRPr="00281B3E">
        <w:rPr>
          <w:rFonts w:ascii="Arial" w:hAnsi="Arial" w:cs="Arial"/>
          <w:sz w:val="24"/>
          <w:szCs w:val="24"/>
        </w:rPr>
        <w:t xml:space="preserve">Repositioning the Faculty as a result of its perceived </w:t>
      </w:r>
      <w:proofErr w:type="gramStart"/>
      <w:r w:rsidRPr="00281B3E">
        <w:rPr>
          <w:rFonts w:ascii="Arial" w:hAnsi="Arial" w:cs="Arial"/>
          <w:sz w:val="24"/>
          <w:szCs w:val="24"/>
        </w:rPr>
        <w:t>reputation;</w:t>
      </w:r>
      <w:bookmarkEnd w:id="203"/>
      <w:bookmarkEnd w:id="204"/>
      <w:bookmarkEnd w:id="205"/>
      <w:bookmarkEnd w:id="206"/>
      <w:bookmarkEnd w:id="207"/>
      <w:proofErr w:type="gramEnd"/>
    </w:p>
    <w:p w14:paraId="41D22FA4" w14:textId="77777777" w:rsidR="00925B6F" w:rsidRPr="00281B3E" w:rsidRDefault="00925B6F" w:rsidP="00281B3E">
      <w:pPr>
        <w:pStyle w:val="ListParagraph"/>
        <w:numPr>
          <w:ilvl w:val="0"/>
          <w:numId w:val="40"/>
        </w:numPr>
        <w:autoSpaceDE w:val="0"/>
        <w:autoSpaceDN w:val="0"/>
        <w:adjustRightInd w:val="0"/>
        <w:spacing w:after="0" w:line="360" w:lineRule="auto"/>
        <w:jc w:val="both"/>
        <w:rPr>
          <w:rFonts w:ascii="Arial" w:hAnsi="Arial" w:cs="Arial"/>
          <w:sz w:val="24"/>
          <w:szCs w:val="24"/>
        </w:rPr>
      </w:pPr>
      <w:bookmarkStart w:id="208" w:name="_Toc499468126"/>
      <w:bookmarkStart w:id="209" w:name="_Toc499471691"/>
      <w:bookmarkStart w:id="210" w:name="_Toc499471884"/>
      <w:bookmarkStart w:id="211" w:name="_Toc499473761"/>
      <w:bookmarkStart w:id="212" w:name="_Toc499627590"/>
      <w:r w:rsidRPr="00281B3E">
        <w:rPr>
          <w:rFonts w:ascii="Arial" w:hAnsi="Arial" w:cs="Arial"/>
          <w:sz w:val="24"/>
          <w:szCs w:val="24"/>
        </w:rPr>
        <w:t>Internationalisation activities.</w:t>
      </w:r>
      <w:bookmarkEnd w:id="208"/>
      <w:bookmarkEnd w:id="209"/>
      <w:bookmarkEnd w:id="210"/>
      <w:bookmarkEnd w:id="211"/>
      <w:bookmarkEnd w:id="212"/>
    </w:p>
    <w:p w14:paraId="377A90AD" w14:textId="77777777" w:rsidR="006942DF" w:rsidRDefault="006942DF" w:rsidP="006942DF"/>
    <w:p w14:paraId="740D1E7A" w14:textId="77777777" w:rsidR="006942DF" w:rsidRDefault="006942DF" w:rsidP="006942DF"/>
    <w:p w14:paraId="36572229" w14:textId="77777777" w:rsidR="006942DF" w:rsidRDefault="006942DF" w:rsidP="006942DF"/>
    <w:p w14:paraId="47C651D7" w14:textId="77777777" w:rsidR="006942DF" w:rsidRDefault="006942DF" w:rsidP="006942DF"/>
    <w:p w14:paraId="1E3E81DE" w14:textId="77777777" w:rsidR="006942DF" w:rsidRDefault="006942DF" w:rsidP="006942DF"/>
    <w:p w14:paraId="5F08F68A" w14:textId="77777777" w:rsidR="006942DF" w:rsidRDefault="006942DF" w:rsidP="006942DF"/>
    <w:p w14:paraId="75E7049D" w14:textId="77777777" w:rsidR="006942DF" w:rsidRDefault="006942DF" w:rsidP="006942DF"/>
    <w:p w14:paraId="434F2291" w14:textId="77777777" w:rsidR="00D05778" w:rsidRDefault="00D05778" w:rsidP="006942DF"/>
    <w:p w14:paraId="3AA8FE3C" w14:textId="77777777" w:rsidR="00281B3E" w:rsidRDefault="00281B3E" w:rsidP="006942DF"/>
    <w:p w14:paraId="002E1FBD" w14:textId="77777777" w:rsidR="00281B3E" w:rsidRDefault="00281B3E" w:rsidP="006942DF"/>
    <w:p w14:paraId="04844445" w14:textId="77777777" w:rsidR="00281B3E" w:rsidRDefault="00281B3E" w:rsidP="006942DF"/>
    <w:p w14:paraId="613BBDCB" w14:textId="77777777" w:rsidR="00281B3E" w:rsidRDefault="00281B3E" w:rsidP="006942DF"/>
    <w:p w14:paraId="4BECFBD5" w14:textId="77777777" w:rsidR="00281B3E" w:rsidRDefault="00281B3E" w:rsidP="006942DF"/>
    <w:p w14:paraId="5D860154" w14:textId="77777777" w:rsidR="00281B3E" w:rsidRDefault="00281B3E" w:rsidP="006942DF"/>
    <w:p w14:paraId="78EDE361" w14:textId="77777777" w:rsidR="00281B3E" w:rsidRDefault="00281B3E" w:rsidP="006942DF"/>
    <w:p w14:paraId="593907B5" w14:textId="77777777" w:rsidR="00914DA6" w:rsidRDefault="00914DA6" w:rsidP="006942DF"/>
    <w:p w14:paraId="7BE9942D" w14:textId="77777777" w:rsidR="00914DA6" w:rsidRDefault="00914DA6" w:rsidP="006942DF"/>
    <w:p w14:paraId="4DEDED04" w14:textId="77777777" w:rsidR="00D05778" w:rsidRDefault="00D05778" w:rsidP="006942DF"/>
    <w:p w14:paraId="3BAA9236" w14:textId="77777777" w:rsidR="00D05778" w:rsidRDefault="00D05778" w:rsidP="006942DF"/>
    <w:p w14:paraId="19B800B4" w14:textId="77777777" w:rsidR="00D05778" w:rsidRDefault="00D05778" w:rsidP="006942DF"/>
    <w:p w14:paraId="42FFC020" w14:textId="77777777" w:rsidR="00D05778" w:rsidRDefault="00D05778" w:rsidP="006942DF"/>
    <w:p w14:paraId="687A5115" w14:textId="77777777" w:rsidR="00D05778" w:rsidRDefault="00D05778" w:rsidP="006942DF"/>
    <w:p w14:paraId="37857B14" w14:textId="77777777" w:rsidR="00D05778" w:rsidRDefault="00D05778" w:rsidP="006942DF"/>
    <w:p w14:paraId="16CF900D" w14:textId="77777777" w:rsidR="00D05778" w:rsidRDefault="00D05778" w:rsidP="006942DF"/>
    <w:p w14:paraId="33D5F7C6" w14:textId="77777777" w:rsidR="00D05778" w:rsidRDefault="00D05778" w:rsidP="006942DF"/>
    <w:p w14:paraId="328F317C" w14:textId="77777777" w:rsidR="00D05778" w:rsidRDefault="00D05778" w:rsidP="006942DF"/>
    <w:p w14:paraId="3A6A319F" w14:textId="77777777" w:rsidR="00D05778" w:rsidRDefault="00D05778" w:rsidP="006942DF"/>
    <w:p w14:paraId="4AE671FE" w14:textId="77777777" w:rsidR="00914DA6" w:rsidRDefault="00914DA6" w:rsidP="006942DF"/>
    <w:p w14:paraId="762EB46E" w14:textId="77777777" w:rsidR="009156D8" w:rsidRDefault="009156D8" w:rsidP="006942DF"/>
    <w:p w14:paraId="78CCE1F5" w14:textId="77777777" w:rsidR="00664907" w:rsidRDefault="00664907" w:rsidP="00664907">
      <w:pPr>
        <w:pStyle w:val="Heading1"/>
        <w:numPr>
          <w:ilvl w:val="0"/>
          <w:numId w:val="17"/>
        </w:numPr>
        <w:spacing w:line="360" w:lineRule="auto"/>
      </w:pPr>
      <w:bookmarkStart w:id="213" w:name="_Toc499627591"/>
      <w:r>
        <w:t xml:space="preserve">Appendix 1 – Implementation Plan </w:t>
      </w:r>
      <w:bookmarkEnd w:id="213"/>
    </w:p>
    <w:p w14:paraId="670579E6" w14:textId="77777777" w:rsidR="006942DF" w:rsidRDefault="006942DF" w:rsidP="006942DF"/>
    <w:p w14:paraId="58225D2C" w14:textId="77777777" w:rsidR="006942DF" w:rsidRDefault="006942DF" w:rsidP="006942DF"/>
    <w:p w14:paraId="395D3B0D" w14:textId="77777777" w:rsidR="006942DF" w:rsidRDefault="006942DF" w:rsidP="006942DF"/>
    <w:p w14:paraId="48AF21F0" w14:textId="77777777" w:rsidR="006942DF" w:rsidRDefault="006942DF" w:rsidP="006942DF"/>
    <w:p w14:paraId="01B5C138" w14:textId="77777777" w:rsidR="006942DF" w:rsidRDefault="006942DF" w:rsidP="006942DF"/>
    <w:p w14:paraId="34C22A55" w14:textId="77777777" w:rsidR="006942DF" w:rsidRDefault="006942DF" w:rsidP="006942DF"/>
    <w:p w14:paraId="17DEC012" w14:textId="77777777" w:rsidR="006942DF" w:rsidRDefault="006942DF" w:rsidP="006942DF"/>
    <w:p w14:paraId="577B3E11" w14:textId="77777777" w:rsidR="006942DF" w:rsidRDefault="006942DF" w:rsidP="006942DF"/>
    <w:p w14:paraId="2E08EF9D" w14:textId="77777777" w:rsidR="006942DF" w:rsidRDefault="006942DF" w:rsidP="006942DF"/>
    <w:p w14:paraId="27DD20EB" w14:textId="77777777" w:rsidR="006942DF" w:rsidRDefault="006942DF" w:rsidP="006942DF"/>
    <w:p w14:paraId="6944AAC4" w14:textId="77777777" w:rsidR="006942DF" w:rsidRDefault="006942DF" w:rsidP="006942DF"/>
    <w:p w14:paraId="0A58016A" w14:textId="77777777" w:rsidR="006942DF" w:rsidRDefault="006942DF" w:rsidP="006942DF"/>
    <w:p w14:paraId="6D3AFBAC" w14:textId="77777777" w:rsidR="006942DF" w:rsidRDefault="006942DF" w:rsidP="006942DF"/>
    <w:p w14:paraId="0AD5F038" w14:textId="77777777" w:rsidR="006942DF" w:rsidRDefault="006942DF" w:rsidP="006942DF"/>
    <w:p w14:paraId="4C6D5C33" w14:textId="77777777" w:rsidR="006942DF" w:rsidRDefault="006942DF" w:rsidP="006942DF"/>
    <w:p w14:paraId="1A76F1C9" w14:textId="77777777" w:rsidR="006942DF" w:rsidRDefault="006942DF" w:rsidP="006942DF"/>
    <w:p w14:paraId="60267D04" w14:textId="77777777" w:rsidR="006942DF" w:rsidRDefault="006942DF" w:rsidP="006942DF"/>
    <w:p w14:paraId="3F96E9DB" w14:textId="77777777" w:rsidR="006942DF" w:rsidRDefault="006942DF" w:rsidP="006942DF"/>
    <w:p w14:paraId="1B964383" w14:textId="77777777" w:rsidR="006942DF" w:rsidRDefault="006942DF" w:rsidP="006942DF"/>
    <w:p w14:paraId="6EA8C0F8" w14:textId="77777777" w:rsidR="006942DF" w:rsidRDefault="006942DF" w:rsidP="006942DF"/>
    <w:p w14:paraId="5AFFD5C4" w14:textId="77777777" w:rsidR="006942DF" w:rsidRDefault="006942DF" w:rsidP="006942DF"/>
    <w:p w14:paraId="23B89ACB" w14:textId="77777777" w:rsidR="006942DF" w:rsidRDefault="006942DF" w:rsidP="006942DF"/>
    <w:p w14:paraId="7C17285F" w14:textId="77777777" w:rsidR="006942DF" w:rsidRDefault="006942DF" w:rsidP="006942DF"/>
    <w:p w14:paraId="1F74C16B" w14:textId="77777777" w:rsidR="006942DF" w:rsidRDefault="006942DF" w:rsidP="006942DF"/>
    <w:p w14:paraId="5D2CF7EB" w14:textId="77777777" w:rsidR="006942DF" w:rsidRDefault="006942DF" w:rsidP="006942DF"/>
    <w:p w14:paraId="212FC83E" w14:textId="77777777" w:rsidR="006942DF" w:rsidRDefault="006942DF" w:rsidP="006942DF"/>
    <w:p w14:paraId="4121AC25" w14:textId="77777777" w:rsidR="006942DF" w:rsidRDefault="006942DF" w:rsidP="006942DF"/>
    <w:p w14:paraId="43D5D511" w14:textId="77777777" w:rsidR="006942DF" w:rsidRDefault="006942DF" w:rsidP="006942DF"/>
    <w:p w14:paraId="7D5BCDE8" w14:textId="77777777" w:rsidR="006942DF" w:rsidRDefault="006942DF" w:rsidP="006942DF"/>
    <w:p w14:paraId="45F72A3A" w14:textId="77777777" w:rsidR="006942DF" w:rsidRDefault="006942DF" w:rsidP="006942DF"/>
    <w:p w14:paraId="361BD11B" w14:textId="77777777" w:rsidR="006942DF" w:rsidRDefault="006942DF" w:rsidP="006942DF">
      <w:pPr>
        <w:sectPr w:rsidR="006942DF" w:rsidSect="00655048">
          <w:footerReference w:type="default" r:id="rId10"/>
          <w:pgSz w:w="11906" w:h="16838"/>
          <w:pgMar w:top="1304" w:right="1304" w:bottom="1304" w:left="1304" w:header="709" w:footer="709" w:gutter="0"/>
          <w:cols w:space="708"/>
          <w:docGrid w:linePitch="360"/>
        </w:sectPr>
      </w:pPr>
    </w:p>
    <w:p w14:paraId="6431D112" w14:textId="77777777" w:rsidR="00855669" w:rsidRPr="00092AAD" w:rsidRDefault="006942DF" w:rsidP="00092AAD">
      <w:pPr>
        <w:spacing w:after="360"/>
        <w:rPr>
          <w:rFonts w:ascii="Arial" w:hAnsi="Arial" w:cs="Arial"/>
          <w:b/>
          <w:sz w:val="24"/>
          <w:szCs w:val="24"/>
        </w:rPr>
      </w:pPr>
      <w:r w:rsidRPr="006942DF">
        <w:rPr>
          <w:rFonts w:ascii="Arial" w:hAnsi="Arial" w:cs="Arial"/>
          <w:b/>
          <w:sz w:val="24"/>
          <w:szCs w:val="24"/>
        </w:rPr>
        <w:lastRenderedPageBreak/>
        <w:t xml:space="preserve">Faculty of </w:t>
      </w:r>
      <w:r w:rsidR="001A64DC" w:rsidRPr="00092AAD">
        <w:rPr>
          <w:rFonts w:ascii="Arial" w:hAnsi="Arial" w:cs="Arial"/>
          <w:b/>
          <w:sz w:val="24"/>
          <w:szCs w:val="24"/>
        </w:rPr>
        <w:t>Communication and Mass Media</w:t>
      </w:r>
      <w:r w:rsidRPr="00092AAD">
        <w:rPr>
          <w:rFonts w:ascii="Arial" w:hAnsi="Arial" w:cs="Arial"/>
          <w:b/>
          <w:sz w:val="24"/>
          <w:szCs w:val="24"/>
        </w:rPr>
        <w:t>:</w:t>
      </w:r>
      <w:r w:rsidRPr="006942DF">
        <w:rPr>
          <w:rFonts w:ascii="Arial" w:hAnsi="Arial" w:cs="Arial"/>
          <w:b/>
          <w:sz w:val="24"/>
          <w:szCs w:val="24"/>
        </w:rPr>
        <w:t xml:space="preserve"> Implementation</w:t>
      </w:r>
      <w:r w:rsidR="00DE3AB8">
        <w:rPr>
          <w:rFonts w:ascii="Arial" w:hAnsi="Arial" w:cs="Arial"/>
          <w:b/>
          <w:sz w:val="24"/>
          <w:szCs w:val="24"/>
        </w:rPr>
        <w:t xml:space="preserve"> P</w:t>
      </w:r>
      <w:r w:rsidRPr="006942DF">
        <w:rPr>
          <w:rFonts w:ascii="Arial" w:hAnsi="Arial" w:cs="Arial"/>
          <w:b/>
          <w:sz w:val="24"/>
          <w:szCs w:val="24"/>
        </w:rPr>
        <w:t xml:space="preserve">lan for </w:t>
      </w:r>
      <w:r w:rsidR="00092AAD">
        <w:rPr>
          <w:rFonts w:ascii="Arial" w:hAnsi="Arial" w:cs="Arial"/>
          <w:b/>
          <w:sz w:val="24"/>
          <w:szCs w:val="24"/>
        </w:rPr>
        <w:t xml:space="preserve">Teaching and Learning </w:t>
      </w:r>
    </w:p>
    <w:tbl>
      <w:tblPr>
        <w:tblStyle w:val="TableGrid"/>
        <w:tblW w:w="15021" w:type="dxa"/>
        <w:tblLook w:val="04A0" w:firstRow="1" w:lastRow="0" w:firstColumn="1" w:lastColumn="0" w:noHBand="0" w:noVBand="1"/>
      </w:tblPr>
      <w:tblGrid>
        <w:gridCol w:w="607"/>
        <w:gridCol w:w="4048"/>
        <w:gridCol w:w="6152"/>
        <w:gridCol w:w="1050"/>
        <w:gridCol w:w="1261"/>
        <w:gridCol w:w="1903"/>
      </w:tblGrid>
      <w:tr w:rsidR="00F0104D" w:rsidRPr="002C7BE6" w14:paraId="32BE7FA4" w14:textId="77777777" w:rsidTr="00A04BF6">
        <w:trPr>
          <w:trHeight w:val="1040"/>
          <w:tblHeader/>
        </w:trPr>
        <w:tc>
          <w:tcPr>
            <w:tcW w:w="607" w:type="dxa"/>
            <w:shd w:val="clear" w:color="auto" w:fill="BDD6EE" w:themeFill="accent1" w:themeFillTint="66"/>
          </w:tcPr>
          <w:p w14:paraId="662E9EB1" w14:textId="77777777" w:rsidR="008B3863" w:rsidRPr="002C7BE6" w:rsidRDefault="008B3863" w:rsidP="0079279C">
            <w:pPr>
              <w:spacing w:before="40" w:after="40"/>
              <w:rPr>
                <w:rFonts w:ascii="Arial" w:hAnsi="Arial" w:cs="Arial"/>
                <w:b/>
                <w:sz w:val="20"/>
                <w:szCs w:val="20"/>
              </w:rPr>
            </w:pPr>
            <w:r w:rsidRPr="002C7BE6">
              <w:rPr>
                <w:rFonts w:ascii="Arial" w:hAnsi="Arial" w:cs="Arial"/>
                <w:b/>
                <w:sz w:val="20"/>
                <w:szCs w:val="20"/>
              </w:rPr>
              <w:t>#</w:t>
            </w:r>
          </w:p>
        </w:tc>
        <w:tc>
          <w:tcPr>
            <w:tcW w:w="4048" w:type="dxa"/>
            <w:shd w:val="clear" w:color="auto" w:fill="BDD6EE" w:themeFill="accent1" w:themeFillTint="66"/>
          </w:tcPr>
          <w:p w14:paraId="258ACF82" w14:textId="77777777" w:rsidR="008B3863" w:rsidRPr="002C7BE6" w:rsidRDefault="008B3863" w:rsidP="0079279C">
            <w:pPr>
              <w:spacing w:before="40" w:after="40"/>
              <w:rPr>
                <w:rFonts w:ascii="Arial" w:hAnsi="Arial" w:cs="Arial"/>
                <w:b/>
                <w:sz w:val="20"/>
                <w:szCs w:val="20"/>
              </w:rPr>
            </w:pPr>
            <w:r>
              <w:rPr>
                <w:rFonts w:ascii="Arial" w:hAnsi="Arial" w:cs="Arial"/>
                <w:b/>
                <w:sz w:val="20"/>
                <w:szCs w:val="20"/>
              </w:rPr>
              <w:t>Target</w:t>
            </w:r>
          </w:p>
        </w:tc>
        <w:tc>
          <w:tcPr>
            <w:tcW w:w="6152" w:type="dxa"/>
            <w:tcBorders>
              <w:bottom w:val="single" w:sz="4" w:space="0" w:color="auto"/>
            </w:tcBorders>
            <w:shd w:val="clear" w:color="auto" w:fill="BDD6EE" w:themeFill="accent1" w:themeFillTint="66"/>
          </w:tcPr>
          <w:p w14:paraId="59477495" w14:textId="77777777" w:rsidR="008B3863" w:rsidRPr="002C7BE6" w:rsidRDefault="008B3863" w:rsidP="0079279C">
            <w:pPr>
              <w:spacing w:before="40" w:after="40"/>
              <w:rPr>
                <w:rFonts w:ascii="Arial" w:hAnsi="Arial" w:cs="Arial"/>
                <w:b/>
                <w:sz w:val="20"/>
                <w:szCs w:val="20"/>
              </w:rPr>
            </w:pPr>
            <w:r w:rsidRPr="002C7BE6">
              <w:rPr>
                <w:rFonts w:ascii="Arial" w:hAnsi="Arial" w:cs="Arial"/>
                <w:b/>
                <w:sz w:val="20"/>
                <w:szCs w:val="20"/>
              </w:rPr>
              <w:t>Action</w:t>
            </w:r>
          </w:p>
        </w:tc>
        <w:tc>
          <w:tcPr>
            <w:tcW w:w="1050" w:type="dxa"/>
            <w:tcBorders>
              <w:bottom w:val="single" w:sz="4" w:space="0" w:color="auto"/>
            </w:tcBorders>
            <w:shd w:val="clear" w:color="auto" w:fill="BDD6EE" w:themeFill="accent1" w:themeFillTint="66"/>
          </w:tcPr>
          <w:p w14:paraId="25506779" w14:textId="77777777" w:rsidR="008B3863" w:rsidRPr="00CA7E4C" w:rsidRDefault="008B3863" w:rsidP="0079279C">
            <w:pPr>
              <w:spacing w:before="40" w:after="40"/>
              <w:rPr>
                <w:rFonts w:ascii="Arial" w:hAnsi="Arial" w:cs="Arial"/>
                <w:b/>
                <w:sz w:val="20"/>
                <w:szCs w:val="20"/>
              </w:rPr>
            </w:pPr>
            <w:r w:rsidRPr="00CA7E4C">
              <w:rPr>
                <w:rFonts w:ascii="Arial" w:hAnsi="Arial" w:cs="Arial"/>
                <w:b/>
                <w:sz w:val="20"/>
                <w:szCs w:val="20"/>
              </w:rPr>
              <w:t>By</w:t>
            </w:r>
          </w:p>
        </w:tc>
        <w:tc>
          <w:tcPr>
            <w:tcW w:w="1261" w:type="dxa"/>
            <w:tcBorders>
              <w:bottom w:val="single" w:sz="4" w:space="0" w:color="auto"/>
            </w:tcBorders>
            <w:shd w:val="clear" w:color="auto" w:fill="BDD6EE" w:themeFill="accent1" w:themeFillTint="66"/>
          </w:tcPr>
          <w:p w14:paraId="189E63A7" w14:textId="77777777" w:rsidR="008B3863" w:rsidRPr="002C7BE6" w:rsidRDefault="008B3863" w:rsidP="0079279C">
            <w:pPr>
              <w:spacing w:before="40" w:after="40"/>
              <w:rPr>
                <w:rFonts w:ascii="Arial" w:hAnsi="Arial" w:cs="Arial"/>
                <w:b/>
                <w:sz w:val="20"/>
                <w:szCs w:val="20"/>
              </w:rPr>
            </w:pPr>
            <w:r w:rsidRPr="002C7BE6">
              <w:rPr>
                <w:rFonts w:ascii="Arial" w:hAnsi="Arial" w:cs="Arial"/>
                <w:b/>
                <w:sz w:val="20"/>
                <w:szCs w:val="20"/>
              </w:rPr>
              <w:t>When</w:t>
            </w:r>
          </w:p>
        </w:tc>
        <w:tc>
          <w:tcPr>
            <w:tcW w:w="1903" w:type="dxa"/>
            <w:shd w:val="clear" w:color="auto" w:fill="BDD6EE" w:themeFill="accent1" w:themeFillTint="66"/>
          </w:tcPr>
          <w:p w14:paraId="0F61B737" w14:textId="77777777" w:rsidR="008B3863" w:rsidRPr="002C7BE6" w:rsidRDefault="008B3863" w:rsidP="0079279C">
            <w:pPr>
              <w:spacing w:before="40" w:after="40"/>
              <w:rPr>
                <w:rFonts w:ascii="Arial" w:hAnsi="Arial" w:cs="Arial"/>
                <w:b/>
                <w:sz w:val="20"/>
                <w:szCs w:val="20"/>
              </w:rPr>
            </w:pPr>
            <w:r>
              <w:rPr>
                <w:rFonts w:ascii="Arial" w:hAnsi="Arial" w:cs="Arial"/>
                <w:b/>
                <w:sz w:val="20"/>
                <w:szCs w:val="20"/>
              </w:rPr>
              <w:t>Metrics</w:t>
            </w:r>
          </w:p>
        </w:tc>
      </w:tr>
      <w:tr w:rsidR="00F0104D" w:rsidRPr="002C7BE6" w14:paraId="3FE29540" w14:textId="77777777" w:rsidTr="00A04BF6">
        <w:trPr>
          <w:trHeight w:val="87"/>
        </w:trPr>
        <w:tc>
          <w:tcPr>
            <w:tcW w:w="607" w:type="dxa"/>
            <w:vMerge w:val="restart"/>
          </w:tcPr>
          <w:p w14:paraId="51337511" w14:textId="77777777" w:rsidR="008B3863" w:rsidRPr="002C7BE6" w:rsidRDefault="008B3863" w:rsidP="0079279C">
            <w:pPr>
              <w:spacing w:line="276" w:lineRule="auto"/>
              <w:rPr>
                <w:rFonts w:ascii="Arial" w:hAnsi="Arial" w:cs="Arial"/>
                <w:sz w:val="20"/>
                <w:szCs w:val="20"/>
              </w:rPr>
            </w:pPr>
            <w:r w:rsidRPr="002C7BE6">
              <w:rPr>
                <w:rFonts w:ascii="Arial" w:hAnsi="Arial" w:cs="Arial"/>
                <w:sz w:val="20"/>
                <w:szCs w:val="20"/>
              </w:rPr>
              <w:t>1</w:t>
            </w:r>
            <w:r>
              <w:rPr>
                <w:rFonts w:ascii="Arial" w:hAnsi="Arial" w:cs="Arial"/>
                <w:sz w:val="20"/>
                <w:szCs w:val="20"/>
              </w:rPr>
              <w:t>.1</w:t>
            </w:r>
          </w:p>
        </w:tc>
        <w:tc>
          <w:tcPr>
            <w:tcW w:w="4048" w:type="dxa"/>
            <w:vMerge w:val="restart"/>
          </w:tcPr>
          <w:p w14:paraId="3E1EF9BF" w14:textId="36C5E2A6" w:rsidR="00092AAD" w:rsidRPr="00EC7A0E" w:rsidRDefault="00D3552A" w:rsidP="00F45F6D">
            <w:pPr>
              <w:spacing w:after="60" w:line="276" w:lineRule="auto"/>
              <w:rPr>
                <w:rFonts w:ascii="Arial" w:eastAsia="Arial" w:hAnsi="Arial" w:cs="Arial"/>
                <w:sz w:val="20"/>
                <w:szCs w:val="20"/>
              </w:rPr>
            </w:pPr>
            <w:r>
              <w:rPr>
                <w:rFonts w:ascii="Arial" w:eastAsia="Arial" w:hAnsi="Arial" w:cs="Arial"/>
                <w:sz w:val="20"/>
                <w:szCs w:val="20"/>
              </w:rPr>
              <w:t xml:space="preserve">Aligning the </w:t>
            </w:r>
            <w:r w:rsidRPr="00EC7A0E">
              <w:rPr>
                <w:rFonts w:ascii="Arial" w:eastAsia="Arial" w:hAnsi="Arial" w:cs="Arial"/>
                <w:sz w:val="20"/>
                <w:szCs w:val="20"/>
              </w:rPr>
              <w:t>Faculty’s action plans</w:t>
            </w:r>
            <w:r>
              <w:rPr>
                <w:rFonts w:ascii="Arial" w:eastAsia="Arial" w:hAnsi="Arial" w:cs="Arial"/>
                <w:sz w:val="20"/>
                <w:szCs w:val="20"/>
              </w:rPr>
              <w:t xml:space="preserve"> with the </w:t>
            </w:r>
            <w:r w:rsidR="00092AAD" w:rsidRPr="00EC7A0E">
              <w:rPr>
                <w:rFonts w:ascii="Arial" w:eastAsia="Arial" w:hAnsi="Arial" w:cs="Arial"/>
                <w:sz w:val="20"/>
                <w:szCs w:val="20"/>
              </w:rPr>
              <w:t xml:space="preserve">findings of the Annual Programme   Review (APR). </w:t>
            </w:r>
          </w:p>
          <w:p w14:paraId="455FF5CB" w14:textId="77777777" w:rsidR="008B3863" w:rsidRPr="002C7BE6" w:rsidRDefault="008B3863" w:rsidP="00F45F6D">
            <w:pPr>
              <w:spacing w:line="276" w:lineRule="auto"/>
              <w:rPr>
                <w:rFonts w:ascii="Arial" w:hAnsi="Arial" w:cs="Arial"/>
                <w:sz w:val="20"/>
                <w:szCs w:val="20"/>
              </w:rPr>
            </w:pPr>
          </w:p>
        </w:tc>
        <w:tc>
          <w:tcPr>
            <w:tcW w:w="6152" w:type="dxa"/>
            <w:tcBorders>
              <w:bottom w:val="dashed" w:sz="4" w:space="0" w:color="auto"/>
              <w:right w:val="dashed" w:sz="4" w:space="0" w:color="auto"/>
            </w:tcBorders>
          </w:tcPr>
          <w:p w14:paraId="0D654BAF" w14:textId="77777777" w:rsidR="008B3863" w:rsidRPr="00A43D4F" w:rsidRDefault="008B3863" w:rsidP="0079279C">
            <w:pPr>
              <w:spacing w:line="276" w:lineRule="auto"/>
              <w:rPr>
                <w:rFonts w:ascii="Arial" w:hAnsi="Arial" w:cs="Arial"/>
                <w:sz w:val="20"/>
                <w:szCs w:val="20"/>
              </w:rPr>
            </w:pPr>
            <w:r w:rsidRPr="00A43D4F">
              <w:rPr>
                <w:rFonts w:ascii="Arial" w:hAnsi="Arial" w:cs="Arial"/>
                <w:sz w:val="20"/>
                <w:szCs w:val="20"/>
              </w:rPr>
              <w:t>1.</w:t>
            </w:r>
            <w:r w:rsidR="00A43D4F" w:rsidRPr="00A43D4F">
              <w:rPr>
                <w:rFonts w:ascii="Arial" w:hAnsi="Arial" w:cs="Arial"/>
                <w:sz w:val="20"/>
                <w:szCs w:val="20"/>
              </w:rPr>
              <w:t xml:space="preserve">  Inform the FTLC and FC about the revision report </w:t>
            </w:r>
          </w:p>
        </w:tc>
        <w:tc>
          <w:tcPr>
            <w:tcW w:w="1050" w:type="dxa"/>
            <w:tcBorders>
              <w:left w:val="dashed" w:sz="4" w:space="0" w:color="auto"/>
              <w:bottom w:val="dashed" w:sz="4" w:space="0" w:color="auto"/>
              <w:right w:val="dashed" w:sz="4" w:space="0" w:color="auto"/>
            </w:tcBorders>
          </w:tcPr>
          <w:p w14:paraId="02153160" w14:textId="77777777" w:rsidR="008B3863" w:rsidRPr="00CA7E4C" w:rsidRDefault="00F45F6D" w:rsidP="0079279C">
            <w:pPr>
              <w:spacing w:line="276" w:lineRule="auto"/>
              <w:rPr>
                <w:rFonts w:ascii="Arial" w:hAnsi="Arial" w:cs="Arial"/>
                <w:sz w:val="20"/>
                <w:szCs w:val="20"/>
              </w:rPr>
            </w:pPr>
            <w:r w:rsidRPr="00CA7E4C">
              <w:rPr>
                <w:rFonts w:ascii="Arial" w:hAnsi="Arial" w:cs="Arial"/>
                <w:sz w:val="20"/>
                <w:szCs w:val="20"/>
              </w:rPr>
              <w:t xml:space="preserve">VD, </w:t>
            </w:r>
            <w:r w:rsidR="000352C4" w:rsidRPr="00CA7E4C">
              <w:rPr>
                <w:rFonts w:ascii="Arial" w:hAnsi="Arial" w:cs="Arial"/>
                <w:sz w:val="20"/>
                <w:szCs w:val="20"/>
              </w:rPr>
              <w:t>PD. SAR</w:t>
            </w:r>
          </w:p>
        </w:tc>
        <w:tc>
          <w:tcPr>
            <w:tcW w:w="1261" w:type="dxa"/>
            <w:tcBorders>
              <w:left w:val="dashed" w:sz="4" w:space="0" w:color="auto"/>
              <w:bottom w:val="dashed" w:sz="4" w:space="0" w:color="auto"/>
            </w:tcBorders>
          </w:tcPr>
          <w:p w14:paraId="0213D737" w14:textId="77777777" w:rsidR="008B3863" w:rsidRPr="002C7BE6" w:rsidRDefault="00F45F6D" w:rsidP="0079279C">
            <w:pPr>
              <w:spacing w:line="276" w:lineRule="auto"/>
              <w:rPr>
                <w:rFonts w:ascii="Arial" w:hAnsi="Arial" w:cs="Arial"/>
                <w:sz w:val="20"/>
                <w:szCs w:val="20"/>
              </w:rPr>
            </w:pPr>
            <w:r>
              <w:rPr>
                <w:rFonts w:ascii="Arial" w:hAnsi="Arial" w:cs="Arial"/>
                <w:sz w:val="20"/>
                <w:szCs w:val="20"/>
              </w:rPr>
              <w:t>February 18-22</w:t>
            </w:r>
          </w:p>
        </w:tc>
        <w:tc>
          <w:tcPr>
            <w:tcW w:w="1903" w:type="dxa"/>
            <w:vMerge w:val="restart"/>
          </w:tcPr>
          <w:p w14:paraId="4E341A52" w14:textId="77777777" w:rsidR="008B3863" w:rsidRPr="002C7BE6" w:rsidRDefault="008B3863" w:rsidP="0079279C">
            <w:pPr>
              <w:spacing w:line="276" w:lineRule="auto"/>
              <w:rPr>
                <w:rFonts w:ascii="Arial" w:hAnsi="Arial" w:cs="Arial"/>
                <w:sz w:val="20"/>
                <w:szCs w:val="20"/>
              </w:rPr>
            </w:pPr>
          </w:p>
        </w:tc>
      </w:tr>
      <w:tr w:rsidR="00F0104D" w:rsidRPr="002C7BE6" w14:paraId="5BEE65AE" w14:textId="77777777" w:rsidTr="00A04BF6">
        <w:trPr>
          <w:trHeight w:val="87"/>
        </w:trPr>
        <w:tc>
          <w:tcPr>
            <w:tcW w:w="607" w:type="dxa"/>
            <w:vMerge/>
          </w:tcPr>
          <w:p w14:paraId="728485CC" w14:textId="77777777" w:rsidR="008B3863" w:rsidRPr="002C7BE6" w:rsidRDefault="008B3863" w:rsidP="0079279C">
            <w:pPr>
              <w:spacing w:line="276" w:lineRule="auto"/>
              <w:rPr>
                <w:rFonts w:ascii="Arial" w:hAnsi="Arial" w:cs="Arial"/>
                <w:sz w:val="20"/>
                <w:szCs w:val="20"/>
              </w:rPr>
            </w:pPr>
          </w:p>
        </w:tc>
        <w:tc>
          <w:tcPr>
            <w:tcW w:w="4048" w:type="dxa"/>
            <w:vMerge/>
            <w:vAlign w:val="center"/>
          </w:tcPr>
          <w:p w14:paraId="610DE33C" w14:textId="77777777" w:rsidR="008B3863" w:rsidRPr="002C7BE6" w:rsidRDefault="008B3863" w:rsidP="0079279C">
            <w:pPr>
              <w:spacing w:line="276" w:lineRule="auto"/>
              <w:rPr>
                <w:rFonts w:ascii="Arial" w:hAnsi="Arial" w:cs="Arial"/>
                <w:sz w:val="20"/>
                <w:szCs w:val="20"/>
              </w:rPr>
            </w:pPr>
          </w:p>
        </w:tc>
        <w:tc>
          <w:tcPr>
            <w:tcW w:w="6152" w:type="dxa"/>
            <w:tcBorders>
              <w:top w:val="dashed" w:sz="4" w:space="0" w:color="auto"/>
              <w:bottom w:val="dashed" w:sz="4" w:space="0" w:color="auto"/>
              <w:right w:val="dashed" w:sz="4" w:space="0" w:color="auto"/>
            </w:tcBorders>
          </w:tcPr>
          <w:p w14:paraId="6CD36603" w14:textId="77777777" w:rsidR="008B3863" w:rsidRPr="00A43D4F" w:rsidRDefault="00A43D4F" w:rsidP="00A43D4F">
            <w:pPr>
              <w:spacing w:line="276" w:lineRule="auto"/>
              <w:jc w:val="both"/>
              <w:rPr>
                <w:rFonts w:ascii="Arial" w:hAnsi="Arial" w:cs="Arial"/>
                <w:sz w:val="20"/>
                <w:szCs w:val="20"/>
              </w:rPr>
            </w:pPr>
            <w:r>
              <w:rPr>
                <w:rFonts w:ascii="Arial" w:hAnsi="Arial" w:cs="Arial"/>
                <w:sz w:val="20"/>
                <w:szCs w:val="20"/>
              </w:rPr>
              <w:t xml:space="preserve">2. </w:t>
            </w:r>
            <w:r w:rsidRPr="00A43D4F">
              <w:rPr>
                <w:rFonts w:ascii="Arial" w:hAnsi="Arial" w:cs="Arial"/>
                <w:sz w:val="20"/>
                <w:szCs w:val="20"/>
              </w:rPr>
              <w:t>Get the approval of the FTLC and FC</w:t>
            </w:r>
          </w:p>
        </w:tc>
        <w:tc>
          <w:tcPr>
            <w:tcW w:w="1050" w:type="dxa"/>
            <w:tcBorders>
              <w:top w:val="dashed" w:sz="4" w:space="0" w:color="auto"/>
              <w:left w:val="dashed" w:sz="4" w:space="0" w:color="auto"/>
              <w:bottom w:val="dashed" w:sz="4" w:space="0" w:color="auto"/>
              <w:right w:val="dashed" w:sz="4" w:space="0" w:color="auto"/>
            </w:tcBorders>
          </w:tcPr>
          <w:p w14:paraId="04FD6C8A" w14:textId="017916A4" w:rsidR="008B3863" w:rsidRPr="00CA7E4C" w:rsidRDefault="000352C4" w:rsidP="0079279C">
            <w:pPr>
              <w:spacing w:line="276" w:lineRule="auto"/>
              <w:rPr>
                <w:rFonts w:ascii="Arial" w:hAnsi="Arial" w:cs="Arial"/>
                <w:sz w:val="20"/>
                <w:szCs w:val="20"/>
              </w:rPr>
            </w:pPr>
            <w:r w:rsidRPr="00CA7E4C">
              <w:rPr>
                <w:rFonts w:ascii="Arial" w:hAnsi="Arial" w:cs="Arial"/>
                <w:sz w:val="20"/>
                <w:szCs w:val="20"/>
              </w:rPr>
              <w:t>Dean</w:t>
            </w:r>
            <w:r w:rsidR="00F45F6D" w:rsidRPr="00CA7E4C">
              <w:rPr>
                <w:rFonts w:ascii="Arial" w:hAnsi="Arial" w:cs="Arial"/>
                <w:sz w:val="20"/>
                <w:szCs w:val="20"/>
              </w:rPr>
              <w:t xml:space="preserve">, </w:t>
            </w:r>
          </w:p>
        </w:tc>
        <w:tc>
          <w:tcPr>
            <w:tcW w:w="1261" w:type="dxa"/>
            <w:tcBorders>
              <w:top w:val="dashed" w:sz="4" w:space="0" w:color="auto"/>
              <w:left w:val="dashed" w:sz="4" w:space="0" w:color="auto"/>
              <w:bottom w:val="dashed" w:sz="4" w:space="0" w:color="auto"/>
            </w:tcBorders>
          </w:tcPr>
          <w:p w14:paraId="0939AFE5" w14:textId="77777777" w:rsidR="008B3863" w:rsidRPr="002C7BE6" w:rsidRDefault="00F45F6D" w:rsidP="0079279C">
            <w:pPr>
              <w:spacing w:line="276" w:lineRule="auto"/>
              <w:rPr>
                <w:rFonts w:ascii="Arial" w:hAnsi="Arial" w:cs="Arial"/>
                <w:sz w:val="20"/>
                <w:szCs w:val="20"/>
              </w:rPr>
            </w:pPr>
            <w:r>
              <w:rPr>
                <w:rFonts w:ascii="Arial" w:hAnsi="Arial" w:cs="Arial"/>
                <w:sz w:val="20"/>
                <w:szCs w:val="20"/>
              </w:rPr>
              <w:t>March 18-22</w:t>
            </w:r>
          </w:p>
        </w:tc>
        <w:tc>
          <w:tcPr>
            <w:tcW w:w="1903" w:type="dxa"/>
            <w:vMerge/>
          </w:tcPr>
          <w:p w14:paraId="051D9BCB" w14:textId="77777777" w:rsidR="008B3863" w:rsidRPr="002C7BE6" w:rsidRDefault="008B3863" w:rsidP="0079279C">
            <w:pPr>
              <w:spacing w:line="276" w:lineRule="auto"/>
              <w:rPr>
                <w:rFonts w:ascii="Arial" w:hAnsi="Arial" w:cs="Arial"/>
                <w:sz w:val="20"/>
                <w:szCs w:val="20"/>
              </w:rPr>
            </w:pPr>
          </w:p>
        </w:tc>
      </w:tr>
      <w:tr w:rsidR="00F0104D" w:rsidRPr="002C7BE6" w14:paraId="374E37BD" w14:textId="77777777" w:rsidTr="00A04BF6">
        <w:trPr>
          <w:trHeight w:val="87"/>
        </w:trPr>
        <w:tc>
          <w:tcPr>
            <w:tcW w:w="607" w:type="dxa"/>
            <w:vMerge/>
          </w:tcPr>
          <w:p w14:paraId="63BFA11F" w14:textId="77777777" w:rsidR="008B3863" w:rsidRPr="002C7BE6" w:rsidRDefault="008B3863" w:rsidP="0079279C">
            <w:pPr>
              <w:spacing w:line="276" w:lineRule="auto"/>
              <w:rPr>
                <w:rFonts w:ascii="Arial" w:hAnsi="Arial" w:cs="Arial"/>
                <w:sz w:val="20"/>
                <w:szCs w:val="20"/>
              </w:rPr>
            </w:pPr>
          </w:p>
        </w:tc>
        <w:tc>
          <w:tcPr>
            <w:tcW w:w="4048" w:type="dxa"/>
            <w:vMerge/>
            <w:vAlign w:val="center"/>
          </w:tcPr>
          <w:p w14:paraId="49950518" w14:textId="77777777" w:rsidR="008B3863" w:rsidRPr="002C7BE6" w:rsidRDefault="008B3863" w:rsidP="0079279C">
            <w:pPr>
              <w:spacing w:line="276" w:lineRule="auto"/>
              <w:rPr>
                <w:rFonts w:ascii="Arial" w:hAnsi="Arial" w:cs="Arial"/>
                <w:sz w:val="20"/>
                <w:szCs w:val="20"/>
              </w:rPr>
            </w:pPr>
          </w:p>
        </w:tc>
        <w:tc>
          <w:tcPr>
            <w:tcW w:w="6152" w:type="dxa"/>
            <w:tcBorders>
              <w:top w:val="dashed" w:sz="4" w:space="0" w:color="auto"/>
              <w:bottom w:val="dashed" w:sz="4" w:space="0" w:color="auto"/>
              <w:right w:val="dashed" w:sz="4" w:space="0" w:color="auto"/>
            </w:tcBorders>
          </w:tcPr>
          <w:p w14:paraId="74F13398" w14:textId="77777777" w:rsidR="008B3863" w:rsidRPr="002C7BE6" w:rsidRDefault="008B3863" w:rsidP="0079279C">
            <w:pPr>
              <w:spacing w:line="276" w:lineRule="auto"/>
              <w:rPr>
                <w:rFonts w:ascii="Arial" w:hAnsi="Arial" w:cs="Arial"/>
                <w:sz w:val="20"/>
                <w:szCs w:val="20"/>
              </w:rPr>
            </w:pPr>
            <w:r>
              <w:rPr>
                <w:rFonts w:ascii="Arial" w:hAnsi="Arial" w:cs="Arial"/>
                <w:sz w:val="20"/>
                <w:szCs w:val="20"/>
              </w:rPr>
              <w:t>3.</w:t>
            </w:r>
            <w:r w:rsidR="00A43D4F">
              <w:rPr>
                <w:rFonts w:ascii="Arial" w:hAnsi="Arial" w:cs="Arial"/>
                <w:sz w:val="20"/>
                <w:szCs w:val="20"/>
              </w:rPr>
              <w:t xml:space="preserve">Include the updates in the Faculty's Action Plan </w:t>
            </w:r>
          </w:p>
        </w:tc>
        <w:tc>
          <w:tcPr>
            <w:tcW w:w="1050" w:type="dxa"/>
            <w:tcBorders>
              <w:top w:val="dashed" w:sz="4" w:space="0" w:color="auto"/>
              <w:left w:val="dashed" w:sz="4" w:space="0" w:color="auto"/>
              <w:bottom w:val="dashed" w:sz="4" w:space="0" w:color="auto"/>
              <w:right w:val="dashed" w:sz="4" w:space="0" w:color="auto"/>
            </w:tcBorders>
          </w:tcPr>
          <w:p w14:paraId="6455522A" w14:textId="1D6652FE" w:rsidR="008B3863" w:rsidRPr="00CA7E4C" w:rsidRDefault="000352C4" w:rsidP="0079279C">
            <w:pPr>
              <w:spacing w:line="276" w:lineRule="auto"/>
              <w:rPr>
                <w:rFonts w:ascii="Arial" w:hAnsi="Arial" w:cs="Arial"/>
                <w:sz w:val="20"/>
                <w:szCs w:val="20"/>
              </w:rPr>
            </w:pPr>
            <w:r w:rsidRPr="00CA7E4C">
              <w:rPr>
                <w:rFonts w:ascii="Arial" w:hAnsi="Arial" w:cs="Arial"/>
                <w:sz w:val="20"/>
                <w:szCs w:val="20"/>
              </w:rPr>
              <w:t>SAR</w:t>
            </w:r>
          </w:p>
        </w:tc>
        <w:tc>
          <w:tcPr>
            <w:tcW w:w="1261" w:type="dxa"/>
            <w:tcBorders>
              <w:top w:val="dashed" w:sz="4" w:space="0" w:color="auto"/>
              <w:left w:val="dashed" w:sz="4" w:space="0" w:color="auto"/>
              <w:bottom w:val="dashed" w:sz="4" w:space="0" w:color="auto"/>
            </w:tcBorders>
          </w:tcPr>
          <w:p w14:paraId="383E1084" w14:textId="77777777" w:rsidR="008B3863" w:rsidRPr="002C7BE6" w:rsidRDefault="00F45F6D" w:rsidP="0079279C">
            <w:pPr>
              <w:spacing w:line="276" w:lineRule="auto"/>
              <w:rPr>
                <w:rFonts w:ascii="Arial" w:hAnsi="Arial" w:cs="Arial"/>
                <w:sz w:val="20"/>
                <w:szCs w:val="20"/>
              </w:rPr>
            </w:pPr>
            <w:r>
              <w:rPr>
                <w:rFonts w:ascii="Arial" w:hAnsi="Arial" w:cs="Arial"/>
                <w:sz w:val="20"/>
                <w:szCs w:val="20"/>
              </w:rPr>
              <w:t>March 18-22</w:t>
            </w:r>
          </w:p>
        </w:tc>
        <w:tc>
          <w:tcPr>
            <w:tcW w:w="1903" w:type="dxa"/>
            <w:vMerge/>
          </w:tcPr>
          <w:p w14:paraId="400C6A13" w14:textId="77777777" w:rsidR="008B3863" w:rsidRPr="002C7BE6" w:rsidRDefault="008B3863" w:rsidP="0079279C">
            <w:pPr>
              <w:spacing w:line="276" w:lineRule="auto"/>
              <w:rPr>
                <w:rFonts w:ascii="Arial" w:hAnsi="Arial" w:cs="Arial"/>
                <w:sz w:val="20"/>
                <w:szCs w:val="20"/>
              </w:rPr>
            </w:pPr>
          </w:p>
        </w:tc>
      </w:tr>
      <w:tr w:rsidR="00F0104D" w:rsidRPr="002C7BE6" w14:paraId="0D1427EB" w14:textId="77777777" w:rsidTr="00A04BF6">
        <w:trPr>
          <w:trHeight w:val="87"/>
        </w:trPr>
        <w:tc>
          <w:tcPr>
            <w:tcW w:w="607" w:type="dxa"/>
            <w:vMerge/>
          </w:tcPr>
          <w:p w14:paraId="4EBD2986" w14:textId="77777777" w:rsidR="008B3863" w:rsidRPr="002C7BE6" w:rsidRDefault="008B3863" w:rsidP="0079279C">
            <w:pPr>
              <w:spacing w:line="276" w:lineRule="auto"/>
              <w:rPr>
                <w:rFonts w:ascii="Arial" w:hAnsi="Arial" w:cs="Arial"/>
                <w:sz w:val="20"/>
                <w:szCs w:val="20"/>
              </w:rPr>
            </w:pPr>
          </w:p>
        </w:tc>
        <w:tc>
          <w:tcPr>
            <w:tcW w:w="4048" w:type="dxa"/>
            <w:vMerge/>
            <w:vAlign w:val="center"/>
          </w:tcPr>
          <w:p w14:paraId="49EEC7AE" w14:textId="77777777" w:rsidR="008B3863" w:rsidRPr="002C7BE6" w:rsidRDefault="008B3863" w:rsidP="0079279C">
            <w:pPr>
              <w:spacing w:line="276" w:lineRule="auto"/>
              <w:rPr>
                <w:rFonts w:ascii="Arial" w:hAnsi="Arial" w:cs="Arial"/>
                <w:sz w:val="20"/>
                <w:szCs w:val="20"/>
              </w:rPr>
            </w:pPr>
          </w:p>
        </w:tc>
        <w:tc>
          <w:tcPr>
            <w:tcW w:w="6152" w:type="dxa"/>
            <w:tcBorders>
              <w:top w:val="dashed" w:sz="4" w:space="0" w:color="auto"/>
              <w:bottom w:val="dashed" w:sz="4" w:space="0" w:color="auto"/>
              <w:right w:val="dashed" w:sz="4" w:space="0" w:color="auto"/>
            </w:tcBorders>
          </w:tcPr>
          <w:p w14:paraId="686F3B6B" w14:textId="77777777" w:rsidR="008B3863" w:rsidRPr="002C7BE6" w:rsidRDefault="008B3863" w:rsidP="0079279C">
            <w:pPr>
              <w:spacing w:line="276" w:lineRule="auto"/>
              <w:rPr>
                <w:rFonts w:ascii="Arial" w:hAnsi="Arial" w:cs="Arial"/>
                <w:sz w:val="20"/>
                <w:szCs w:val="20"/>
              </w:rPr>
            </w:pPr>
            <w:r>
              <w:rPr>
                <w:rFonts w:ascii="Arial" w:hAnsi="Arial" w:cs="Arial"/>
                <w:sz w:val="20"/>
                <w:szCs w:val="20"/>
              </w:rPr>
              <w:t>4.</w:t>
            </w:r>
            <w:r w:rsidR="00A43D4F">
              <w:rPr>
                <w:rFonts w:ascii="Arial" w:hAnsi="Arial" w:cs="Arial"/>
                <w:sz w:val="20"/>
                <w:szCs w:val="20"/>
              </w:rPr>
              <w:t xml:space="preserve">Monitor the progress of the planned activities and achievements </w:t>
            </w:r>
          </w:p>
        </w:tc>
        <w:tc>
          <w:tcPr>
            <w:tcW w:w="1050" w:type="dxa"/>
            <w:tcBorders>
              <w:top w:val="dashed" w:sz="4" w:space="0" w:color="auto"/>
              <w:left w:val="dashed" w:sz="4" w:space="0" w:color="auto"/>
              <w:bottom w:val="dashed" w:sz="4" w:space="0" w:color="auto"/>
              <w:right w:val="dashed" w:sz="4" w:space="0" w:color="auto"/>
            </w:tcBorders>
          </w:tcPr>
          <w:p w14:paraId="0E477694" w14:textId="77777777" w:rsidR="008B3863" w:rsidRPr="00CA7E4C" w:rsidRDefault="000352C4" w:rsidP="0079279C">
            <w:pPr>
              <w:spacing w:line="276" w:lineRule="auto"/>
              <w:rPr>
                <w:rFonts w:ascii="Arial" w:hAnsi="Arial" w:cs="Arial"/>
                <w:sz w:val="20"/>
                <w:szCs w:val="20"/>
              </w:rPr>
            </w:pPr>
            <w:r w:rsidRPr="00CA7E4C">
              <w:rPr>
                <w:rFonts w:ascii="Arial" w:hAnsi="Arial" w:cs="Arial"/>
                <w:sz w:val="20"/>
                <w:szCs w:val="20"/>
              </w:rPr>
              <w:t>SAR</w:t>
            </w:r>
          </w:p>
        </w:tc>
        <w:tc>
          <w:tcPr>
            <w:tcW w:w="1261" w:type="dxa"/>
            <w:tcBorders>
              <w:top w:val="dashed" w:sz="4" w:space="0" w:color="auto"/>
              <w:left w:val="dashed" w:sz="4" w:space="0" w:color="auto"/>
              <w:bottom w:val="dashed" w:sz="4" w:space="0" w:color="auto"/>
            </w:tcBorders>
          </w:tcPr>
          <w:p w14:paraId="669CC529" w14:textId="77777777" w:rsidR="008B3863" w:rsidRPr="002C7BE6" w:rsidRDefault="00F45F6D" w:rsidP="0079279C">
            <w:pPr>
              <w:spacing w:line="276" w:lineRule="auto"/>
              <w:rPr>
                <w:rFonts w:ascii="Arial" w:hAnsi="Arial" w:cs="Arial"/>
                <w:sz w:val="20"/>
                <w:szCs w:val="20"/>
              </w:rPr>
            </w:pPr>
            <w:r>
              <w:rPr>
                <w:rFonts w:ascii="Arial" w:hAnsi="Arial" w:cs="Arial"/>
                <w:sz w:val="20"/>
                <w:szCs w:val="20"/>
              </w:rPr>
              <w:t>Starting March 18-22</w:t>
            </w:r>
          </w:p>
        </w:tc>
        <w:tc>
          <w:tcPr>
            <w:tcW w:w="1903" w:type="dxa"/>
            <w:vMerge/>
          </w:tcPr>
          <w:p w14:paraId="274494FB" w14:textId="77777777" w:rsidR="008B3863" w:rsidRPr="002C7BE6" w:rsidRDefault="008B3863" w:rsidP="0079279C">
            <w:pPr>
              <w:spacing w:line="276" w:lineRule="auto"/>
              <w:rPr>
                <w:rFonts w:ascii="Arial" w:hAnsi="Arial" w:cs="Arial"/>
                <w:sz w:val="20"/>
                <w:szCs w:val="20"/>
              </w:rPr>
            </w:pPr>
          </w:p>
        </w:tc>
      </w:tr>
      <w:tr w:rsidR="00F0104D" w:rsidRPr="002C7BE6" w14:paraId="5F329F81" w14:textId="77777777" w:rsidTr="00A04BF6">
        <w:trPr>
          <w:trHeight w:val="87"/>
        </w:trPr>
        <w:tc>
          <w:tcPr>
            <w:tcW w:w="607" w:type="dxa"/>
            <w:vMerge/>
          </w:tcPr>
          <w:p w14:paraId="594C27D4" w14:textId="77777777" w:rsidR="008B3863" w:rsidRPr="002C7BE6" w:rsidRDefault="008B3863" w:rsidP="0079279C">
            <w:pPr>
              <w:spacing w:line="276" w:lineRule="auto"/>
              <w:rPr>
                <w:rFonts w:ascii="Arial" w:hAnsi="Arial" w:cs="Arial"/>
                <w:sz w:val="20"/>
                <w:szCs w:val="20"/>
              </w:rPr>
            </w:pPr>
          </w:p>
        </w:tc>
        <w:tc>
          <w:tcPr>
            <w:tcW w:w="4048" w:type="dxa"/>
            <w:vMerge/>
            <w:vAlign w:val="center"/>
          </w:tcPr>
          <w:p w14:paraId="59A0D877" w14:textId="77777777" w:rsidR="008B3863" w:rsidRPr="002C7BE6" w:rsidRDefault="008B3863" w:rsidP="0079279C">
            <w:pPr>
              <w:spacing w:line="276" w:lineRule="auto"/>
              <w:rPr>
                <w:rFonts w:ascii="Arial" w:hAnsi="Arial" w:cs="Arial"/>
                <w:sz w:val="20"/>
                <w:szCs w:val="20"/>
              </w:rPr>
            </w:pPr>
          </w:p>
        </w:tc>
        <w:tc>
          <w:tcPr>
            <w:tcW w:w="6152" w:type="dxa"/>
            <w:tcBorders>
              <w:top w:val="dashed" w:sz="4" w:space="0" w:color="auto"/>
              <w:bottom w:val="single" w:sz="4" w:space="0" w:color="auto"/>
              <w:right w:val="dashed" w:sz="4" w:space="0" w:color="auto"/>
            </w:tcBorders>
          </w:tcPr>
          <w:p w14:paraId="0A9D2F04" w14:textId="77777777" w:rsidR="008B3863" w:rsidRPr="002C7BE6" w:rsidRDefault="008B3863" w:rsidP="0079279C">
            <w:pPr>
              <w:spacing w:line="276" w:lineRule="auto"/>
              <w:rPr>
                <w:rFonts w:ascii="Arial" w:hAnsi="Arial" w:cs="Arial"/>
                <w:sz w:val="20"/>
                <w:szCs w:val="20"/>
              </w:rPr>
            </w:pPr>
            <w:r>
              <w:rPr>
                <w:rFonts w:ascii="Arial" w:hAnsi="Arial" w:cs="Arial"/>
                <w:sz w:val="20"/>
                <w:szCs w:val="20"/>
              </w:rPr>
              <w:t>5.</w:t>
            </w:r>
            <w:r w:rsidR="00A43D4F">
              <w:rPr>
                <w:rFonts w:ascii="Arial" w:hAnsi="Arial" w:cs="Arial"/>
                <w:sz w:val="20"/>
                <w:szCs w:val="20"/>
              </w:rPr>
              <w:t xml:space="preserve"> Report </w:t>
            </w:r>
            <w:r w:rsidR="000352C4">
              <w:rPr>
                <w:rFonts w:ascii="Arial" w:hAnsi="Arial" w:cs="Arial"/>
                <w:sz w:val="20"/>
                <w:szCs w:val="20"/>
              </w:rPr>
              <w:t xml:space="preserve">on the results of progression to </w:t>
            </w:r>
            <w:r w:rsidR="00A43D4F">
              <w:rPr>
                <w:rFonts w:ascii="Arial" w:hAnsi="Arial" w:cs="Arial"/>
                <w:sz w:val="20"/>
                <w:szCs w:val="20"/>
              </w:rPr>
              <w:t xml:space="preserve">the FTLC, FC, and UTLC </w:t>
            </w:r>
          </w:p>
        </w:tc>
        <w:tc>
          <w:tcPr>
            <w:tcW w:w="1050" w:type="dxa"/>
            <w:tcBorders>
              <w:top w:val="dashed" w:sz="4" w:space="0" w:color="auto"/>
              <w:left w:val="dashed" w:sz="4" w:space="0" w:color="auto"/>
              <w:bottom w:val="single" w:sz="4" w:space="0" w:color="auto"/>
              <w:right w:val="dashed" w:sz="4" w:space="0" w:color="auto"/>
            </w:tcBorders>
          </w:tcPr>
          <w:p w14:paraId="4B216181" w14:textId="77777777" w:rsidR="008B3863" w:rsidRPr="002C7BE6" w:rsidRDefault="000352C4" w:rsidP="0079279C">
            <w:pPr>
              <w:spacing w:line="276" w:lineRule="auto"/>
              <w:rPr>
                <w:rFonts w:ascii="Arial" w:hAnsi="Arial" w:cs="Arial"/>
                <w:sz w:val="20"/>
                <w:szCs w:val="20"/>
              </w:rPr>
            </w:pPr>
            <w:r>
              <w:rPr>
                <w:rFonts w:ascii="Arial" w:hAnsi="Arial" w:cs="Arial"/>
                <w:sz w:val="20"/>
                <w:szCs w:val="20"/>
              </w:rPr>
              <w:t>SAR</w:t>
            </w:r>
          </w:p>
        </w:tc>
        <w:tc>
          <w:tcPr>
            <w:tcW w:w="1261" w:type="dxa"/>
            <w:tcBorders>
              <w:top w:val="dashed" w:sz="4" w:space="0" w:color="auto"/>
              <w:left w:val="dashed" w:sz="4" w:space="0" w:color="auto"/>
              <w:bottom w:val="single" w:sz="4" w:space="0" w:color="auto"/>
            </w:tcBorders>
          </w:tcPr>
          <w:p w14:paraId="5AA65C6A" w14:textId="77777777" w:rsidR="008B3863" w:rsidRPr="002C7BE6" w:rsidRDefault="00F45F6D" w:rsidP="0079279C">
            <w:pPr>
              <w:spacing w:line="276" w:lineRule="auto"/>
              <w:rPr>
                <w:rFonts w:ascii="Arial" w:hAnsi="Arial" w:cs="Arial"/>
                <w:sz w:val="20"/>
                <w:szCs w:val="20"/>
              </w:rPr>
            </w:pPr>
            <w:r>
              <w:rPr>
                <w:rFonts w:ascii="Arial" w:hAnsi="Arial" w:cs="Arial"/>
                <w:sz w:val="20"/>
                <w:szCs w:val="20"/>
              </w:rPr>
              <w:t>July 18-22</w:t>
            </w:r>
          </w:p>
        </w:tc>
        <w:tc>
          <w:tcPr>
            <w:tcW w:w="1903" w:type="dxa"/>
            <w:vMerge/>
          </w:tcPr>
          <w:p w14:paraId="3B344472" w14:textId="77777777" w:rsidR="008B3863" w:rsidRPr="002C7BE6" w:rsidRDefault="008B3863" w:rsidP="0079279C">
            <w:pPr>
              <w:spacing w:line="276" w:lineRule="auto"/>
              <w:rPr>
                <w:rFonts w:ascii="Arial" w:hAnsi="Arial" w:cs="Arial"/>
                <w:sz w:val="20"/>
                <w:szCs w:val="20"/>
              </w:rPr>
            </w:pPr>
          </w:p>
        </w:tc>
      </w:tr>
      <w:tr w:rsidR="00F0104D" w:rsidRPr="00686F1E" w14:paraId="72582C24" w14:textId="77777777" w:rsidTr="00A04BF6">
        <w:trPr>
          <w:trHeight w:val="213"/>
        </w:trPr>
        <w:tc>
          <w:tcPr>
            <w:tcW w:w="607" w:type="dxa"/>
            <w:vMerge w:val="restart"/>
          </w:tcPr>
          <w:p w14:paraId="341E0CC1" w14:textId="77777777" w:rsidR="00174660" w:rsidRPr="002C7BE6" w:rsidRDefault="00174660" w:rsidP="0079279C">
            <w:pPr>
              <w:spacing w:line="276" w:lineRule="auto"/>
              <w:rPr>
                <w:rFonts w:ascii="Arial" w:hAnsi="Arial" w:cs="Arial"/>
                <w:sz w:val="20"/>
                <w:szCs w:val="20"/>
              </w:rPr>
            </w:pPr>
            <w:r>
              <w:rPr>
                <w:rFonts w:ascii="Arial" w:hAnsi="Arial" w:cs="Arial"/>
                <w:sz w:val="20"/>
                <w:szCs w:val="20"/>
              </w:rPr>
              <w:t>1.2</w:t>
            </w:r>
          </w:p>
        </w:tc>
        <w:tc>
          <w:tcPr>
            <w:tcW w:w="4048" w:type="dxa"/>
            <w:vMerge w:val="restart"/>
          </w:tcPr>
          <w:p w14:paraId="376089BB" w14:textId="33B595CA" w:rsidR="00174660" w:rsidRPr="002C7BE6" w:rsidRDefault="00D3552A" w:rsidP="00F45F6D">
            <w:pPr>
              <w:spacing w:line="276" w:lineRule="auto"/>
              <w:rPr>
                <w:rFonts w:ascii="Arial" w:hAnsi="Arial" w:cs="Arial"/>
                <w:sz w:val="20"/>
                <w:szCs w:val="20"/>
              </w:rPr>
            </w:pPr>
            <w:r>
              <w:rPr>
                <w:rFonts w:ascii="Arial" w:eastAsia="Arial" w:hAnsi="Arial" w:cs="Arial"/>
                <w:sz w:val="20"/>
                <w:szCs w:val="20"/>
              </w:rPr>
              <w:t>Gaining</w:t>
            </w:r>
            <w:r w:rsidRPr="00D3552A">
              <w:rPr>
                <w:rFonts w:ascii="Arial" w:eastAsia="Arial" w:hAnsi="Arial" w:cs="Arial"/>
                <w:sz w:val="20"/>
                <w:szCs w:val="20"/>
              </w:rPr>
              <w:t xml:space="preserve"> the approval from the Egyptian National Authority for Quality and Accreditation of Education (NAQAAE).</w:t>
            </w:r>
          </w:p>
        </w:tc>
        <w:tc>
          <w:tcPr>
            <w:tcW w:w="6152" w:type="dxa"/>
            <w:tcBorders>
              <w:bottom w:val="dashed" w:sz="4" w:space="0" w:color="auto"/>
              <w:right w:val="dashed" w:sz="4" w:space="0" w:color="auto"/>
            </w:tcBorders>
          </w:tcPr>
          <w:p w14:paraId="0D90AD78" w14:textId="77777777" w:rsidR="00174660" w:rsidRPr="002C7BE6" w:rsidRDefault="00174660" w:rsidP="000352C4">
            <w:pPr>
              <w:spacing w:line="276" w:lineRule="auto"/>
              <w:jc w:val="both"/>
              <w:rPr>
                <w:rFonts w:ascii="Arial" w:hAnsi="Arial" w:cs="Arial"/>
                <w:sz w:val="20"/>
                <w:szCs w:val="20"/>
              </w:rPr>
            </w:pPr>
            <w:r>
              <w:rPr>
                <w:rFonts w:ascii="Arial" w:hAnsi="Arial" w:cs="Arial"/>
                <w:sz w:val="20"/>
                <w:szCs w:val="20"/>
              </w:rPr>
              <w:t>1, Complete the requirements of NAQAAE</w:t>
            </w:r>
          </w:p>
        </w:tc>
        <w:tc>
          <w:tcPr>
            <w:tcW w:w="1050" w:type="dxa"/>
            <w:tcBorders>
              <w:left w:val="dashed" w:sz="4" w:space="0" w:color="auto"/>
              <w:bottom w:val="dashed" w:sz="4" w:space="0" w:color="auto"/>
              <w:right w:val="dashed" w:sz="4" w:space="0" w:color="auto"/>
            </w:tcBorders>
          </w:tcPr>
          <w:p w14:paraId="025B829B" w14:textId="77777777" w:rsidR="00174660" w:rsidRPr="001E3DBC" w:rsidRDefault="00174660" w:rsidP="0079279C">
            <w:pPr>
              <w:spacing w:line="276" w:lineRule="auto"/>
              <w:rPr>
                <w:rFonts w:ascii="Arial" w:hAnsi="Arial" w:cs="Arial"/>
                <w:sz w:val="20"/>
                <w:szCs w:val="20"/>
                <w:lang w:val="pt-BR"/>
              </w:rPr>
            </w:pPr>
            <w:r w:rsidRPr="001E3DBC">
              <w:rPr>
                <w:rFonts w:ascii="Arial" w:hAnsi="Arial" w:cs="Arial"/>
                <w:sz w:val="20"/>
                <w:szCs w:val="20"/>
                <w:lang w:val="pt-BR"/>
              </w:rPr>
              <w:t>D, VD, SAR, NAQAAE C</w:t>
            </w:r>
          </w:p>
        </w:tc>
        <w:tc>
          <w:tcPr>
            <w:tcW w:w="1261" w:type="dxa"/>
            <w:tcBorders>
              <w:left w:val="dashed" w:sz="4" w:space="0" w:color="auto"/>
              <w:bottom w:val="dashed" w:sz="4" w:space="0" w:color="auto"/>
            </w:tcBorders>
          </w:tcPr>
          <w:p w14:paraId="0BAE15A8" w14:textId="77777777" w:rsidR="00174660" w:rsidRPr="00174660" w:rsidRDefault="00F45F6D" w:rsidP="0079279C">
            <w:pPr>
              <w:spacing w:line="276" w:lineRule="auto"/>
              <w:rPr>
                <w:rFonts w:ascii="Arial" w:hAnsi="Arial" w:cs="Arial"/>
                <w:sz w:val="20"/>
                <w:szCs w:val="20"/>
                <w:lang w:val="de-DE"/>
              </w:rPr>
            </w:pPr>
            <w:r>
              <w:rPr>
                <w:rFonts w:ascii="Arial" w:hAnsi="Arial" w:cs="Arial"/>
                <w:sz w:val="20"/>
                <w:szCs w:val="20"/>
                <w:lang w:val="de-DE"/>
              </w:rPr>
              <w:t>March 19</w:t>
            </w:r>
          </w:p>
        </w:tc>
        <w:tc>
          <w:tcPr>
            <w:tcW w:w="1903" w:type="dxa"/>
            <w:vMerge w:val="restart"/>
          </w:tcPr>
          <w:p w14:paraId="30817AFE" w14:textId="77777777" w:rsidR="00174660" w:rsidRPr="00174660" w:rsidRDefault="00174660" w:rsidP="0079279C">
            <w:pPr>
              <w:spacing w:line="276" w:lineRule="auto"/>
              <w:rPr>
                <w:rFonts w:ascii="Arial" w:hAnsi="Arial" w:cs="Arial"/>
                <w:sz w:val="20"/>
                <w:szCs w:val="20"/>
                <w:lang w:val="de-DE"/>
              </w:rPr>
            </w:pPr>
          </w:p>
        </w:tc>
      </w:tr>
      <w:tr w:rsidR="00F0104D" w:rsidRPr="00686F1E" w14:paraId="2F62F219" w14:textId="77777777" w:rsidTr="00A04BF6">
        <w:trPr>
          <w:trHeight w:val="213"/>
        </w:trPr>
        <w:tc>
          <w:tcPr>
            <w:tcW w:w="607" w:type="dxa"/>
            <w:vMerge/>
          </w:tcPr>
          <w:p w14:paraId="3BA255C8" w14:textId="77777777" w:rsidR="00174660" w:rsidRPr="00174660" w:rsidRDefault="00174660" w:rsidP="0079279C">
            <w:pPr>
              <w:spacing w:line="276" w:lineRule="auto"/>
              <w:rPr>
                <w:rFonts w:ascii="Arial" w:hAnsi="Arial" w:cs="Arial"/>
                <w:sz w:val="20"/>
                <w:szCs w:val="20"/>
                <w:lang w:val="de-DE"/>
              </w:rPr>
            </w:pPr>
          </w:p>
        </w:tc>
        <w:tc>
          <w:tcPr>
            <w:tcW w:w="4048" w:type="dxa"/>
            <w:vMerge/>
            <w:vAlign w:val="center"/>
          </w:tcPr>
          <w:p w14:paraId="5DC19CB7" w14:textId="77777777" w:rsidR="00174660" w:rsidRPr="00174660" w:rsidRDefault="00174660" w:rsidP="0079279C">
            <w:pPr>
              <w:spacing w:line="276" w:lineRule="auto"/>
              <w:rPr>
                <w:rFonts w:ascii="Arial" w:hAnsi="Arial" w:cs="Arial"/>
                <w:sz w:val="20"/>
                <w:szCs w:val="20"/>
                <w:u w:val="single"/>
                <w:lang w:val="de-DE"/>
              </w:rPr>
            </w:pPr>
          </w:p>
        </w:tc>
        <w:tc>
          <w:tcPr>
            <w:tcW w:w="6152" w:type="dxa"/>
            <w:tcBorders>
              <w:top w:val="dashed" w:sz="4" w:space="0" w:color="auto"/>
              <w:bottom w:val="dashed" w:sz="4" w:space="0" w:color="auto"/>
              <w:right w:val="dashed" w:sz="4" w:space="0" w:color="auto"/>
            </w:tcBorders>
          </w:tcPr>
          <w:p w14:paraId="67A6081F" w14:textId="77777777" w:rsidR="00174660" w:rsidRPr="00A22880" w:rsidRDefault="00174660" w:rsidP="00A22880">
            <w:pPr>
              <w:pStyle w:val="ListParagraph"/>
              <w:numPr>
                <w:ilvl w:val="0"/>
                <w:numId w:val="16"/>
              </w:numPr>
              <w:spacing w:line="276" w:lineRule="auto"/>
              <w:rPr>
                <w:rFonts w:ascii="Arial" w:hAnsi="Arial" w:cs="Arial"/>
                <w:sz w:val="20"/>
                <w:szCs w:val="20"/>
              </w:rPr>
            </w:pPr>
            <w:r w:rsidRPr="00A22880">
              <w:rPr>
                <w:rFonts w:ascii="Arial" w:hAnsi="Arial" w:cs="Arial"/>
                <w:sz w:val="20"/>
                <w:szCs w:val="20"/>
              </w:rPr>
              <w:t>Ensure that all faculty and staff member attended at least a session related to NAQAAE</w:t>
            </w:r>
          </w:p>
        </w:tc>
        <w:tc>
          <w:tcPr>
            <w:tcW w:w="1050" w:type="dxa"/>
            <w:tcBorders>
              <w:top w:val="dashed" w:sz="4" w:space="0" w:color="auto"/>
              <w:left w:val="dashed" w:sz="4" w:space="0" w:color="auto"/>
              <w:bottom w:val="dashed" w:sz="4" w:space="0" w:color="auto"/>
              <w:right w:val="dashed" w:sz="4" w:space="0" w:color="auto"/>
            </w:tcBorders>
          </w:tcPr>
          <w:p w14:paraId="67927FD3" w14:textId="798AA3B3" w:rsidR="00174660" w:rsidRPr="001E3DBC" w:rsidRDefault="00174660" w:rsidP="0079279C">
            <w:pPr>
              <w:spacing w:line="276" w:lineRule="auto"/>
              <w:rPr>
                <w:rFonts w:ascii="Arial" w:hAnsi="Arial" w:cs="Arial"/>
                <w:sz w:val="20"/>
                <w:szCs w:val="20"/>
                <w:lang w:val="pt-BR"/>
              </w:rPr>
            </w:pPr>
            <w:r w:rsidRPr="001E3DBC">
              <w:rPr>
                <w:rFonts w:ascii="Arial" w:hAnsi="Arial" w:cs="Arial"/>
                <w:sz w:val="20"/>
                <w:szCs w:val="20"/>
                <w:lang w:val="pt-BR"/>
              </w:rPr>
              <w:t>NAQAAE C</w:t>
            </w:r>
          </w:p>
        </w:tc>
        <w:tc>
          <w:tcPr>
            <w:tcW w:w="1261" w:type="dxa"/>
            <w:tcBorders>
              <w:top w:val="dashed" w:sz="4" w:space="0" w:color="auto"/>
              <w:left w:val="dashed" w:sz="4" w:space="0" w:color="auto"/>
              <w:bottom w:val="dashed" w:sz="4" w:space="0" w:color="auto"/>
            </w:tcBorders>
          </w:tcPr>
          <w:p w14:paraId="7A3EB770" w14:textId="77777777" w:rsidR="00174660" w:rsidRPr="00174660" w:rsidRDefault="00F45F6D" w:rsidP="0079279C">
            <w:pPr>
              <w:spacing w:line="276" w:lineRule="auto"/>
              <w:rPr>
                <w:rFonts w:ascii="Arial" w:hAnsi="Arial" w:cs="Arial"/>
                <w:sz w:val="20"/>
                <w:szCs w:val="20"/>
                <w:lang w:val="de-DE"/>
              </w:rPr>
            </w:pPr>
            <w:r>
              <w:rPr>
                <w:rFonts w:ascii="Arial" w:hAnsi="Arial" w:cs="Arial"/>
                <w:sz w:val="20"/>
                <w:szCs w:val="20"/>
                <w:lang w:val="de-DE"/>
              </w:rPr>
              <w:t>April 19</w:t>
            </w:r>
          </w:p>
        </w:tc>
        <w:tc>
          <w:tcPr>
            <w:tcW w:w="1903" w:type="dxa"/>
            <w:vMerge/>
          </w:tcPr>
          <w:p w14:paraId="53103235" w14:textId="77777777" w:rsidR="00174660" w:rsidRPr="00174660" w:rsidRDefault="00174660" w:rsidP="0079279C">
            <w:pPr>
              <w:spacing w:line="276" w:lineRule="auto"/>
              <w:rPr>
                <w:rFonts w:ascii="Arial" w:hAnsi="Arial" w:cs="Arial"/>
                <w:sz w:val="20"/>
                <w:szCs w:val="20"/>
                <w:lang w:val="de-DE"/>
              </w:rPr>
            </w:pPr>
          </w:p>
        </w:tc>
      </w:tr>
      <w:tr w:rsidR="00F0104D" w:rsidRPr="00686F1E" w14:paraId="64C1D9B3" w14:textId="77777777" w:rsidTr="00A04BF6">
        <w:trPr>
          <w:trHeight w:val="213"/>
        </w:trPr>
        <w:tc>
          <w:tcPr>
            <w:tcW w:w="607" w:type="dxa"/>
            <w:vMerge/>
          </w:tcPr>
          <w:p w14:paraId="01EE7091" w14:textId="77777777" w:rsidR="00174660" w:rsidRPr="00174660" w:rsidRDefault="00174660" w:rsidP="0079279C">
            <w:pPr>
              <w:spacing w:line="276" w:lineRule="auto"/>
              <w:rPr>
                <w:rFonts w:ascii="Arial" w:hAnsi="Arial" w:cs="Arial"/>
                <w:sz w:val="20"/>
                <w:szCs w:val="20"/>
                <w:lang w:val="de-DE"/>
              </w:rPr>
            </w:pPr>
          </w:p>
        </w:tc>
        <w:tc>
          <w:tcPr>
            <w:tcW w:w="4048" w:type="dxa"/>
            <w:vMerge/>
            <w:vAlign w:val="center"/>
          </w:tcPr>
          <w:p w14:paraId="33612918" w14:textId="77777777" w:rsidR="00174660" w:rsidRPr="00174660" w:rsidRDefault="00174660" w:rsidP="0079279C">
            <w:pPr>
              <w:spacing w:line="276" w:lineRule="auto"/>
              <w:rPr>
                <w:rFonts w:ascii="Arial" w:hAnsi="Arial" w:cs="Arial"/>
                <w:sz w:val="20"/>
                <w:szCs w:val="20"/>
                <w:u w:val="single"/>
                <w:lang w:val="de-DE"/>
              </w:rPr>
            </w:pPr>
          </w:p>
        </w:tc>
        <w:tc>
          <w:tcPr>
            <w:tcW w:w="6152" w:type="dxa"/>
            <w:tcBorders>
              <w:top w:val="dashed" w:sz="4" w:space="0" w:color="auto"/>
              <w:bottom w:val="dashed" w:sz="4" w:space="0" w:color="auto"/>
              <w:right w:val="dashed" w:sz="4" w:space="0" w:color="auto"/>
            </w:tcBorders>
          </w:tcPr>
          <w:p w14:paraId="31723CF6" w14:textId="77777777" w:rsidR="00174660" w:rsidRPr="000352C4" w:rsidRDefault="00174660" w:rsidP="000352C4">
            <w:pPr>
              <w:pStyle w:val="ListParagraph"/>
              <w:numPr>
                <w:ilvl w:val="0"/>
                <w:numId w:val="16"/>
              </w:numPr>
              <w:spacing w:line="276" w:lineRule="auto"/>
              <w:rPr>
                <w:rFonts w:ascii="Arial" w:hAnsi="Arial" w:cs="Arial"/>
                <w:sz w:val="20"/>
                <w:szCs w:val="20"/>
              </w:rPr>
            </w:pPr>
            <w:r>
              <w:rPr>
                <w:rFonts w:ascii="Arial" w:hAnsi="Arial" w:cs="Arial"/>
                <w:sz w:val="20"/>
                <w:szCs w:val="20"/>
              </w:rPr>
              <w:t>Update the Faculty Strategic Plan to meet the standard of NAQAAE</w:t>
            </w:r>
          </w:p>
        </w:tc>
        <w:tc>
          <w:tcPr>
            <w:tcW w:w="1050" w:type="dxa"/>
            <w:tcBorders>
              <w:top w:val="dashed" w:sz="4" w:space="0" w:color="auto"/>
              <w:left w:val="dashed" w:sz="4" w:space="0" w:color="auto"/>
              <w:bottom w:val="dashed" w:sz="4" w:space="0" w:color="auto"/>
              <w:right w:val="dashed" w:sz="4" w:space="0" w:color="auto"/>
            </w:tcBorders>
          </w:tcPr>
          <w:p w14:paraId="06997F8A" w14:textId="77777777" w:rsidR="00174660" w:rsidRPr="001E3DBC" w:rsidRDefault="00174660" w:rsidP="0079279C">
            <w:pPr>
              <w:spacing w:line="276" w:lineRule="auto"/>
              <w:rPr>
                <w:rFonts w:ascii="Arial" w:hAnsi="Arial" w:cs="Arial"/>
                <w:sz w:val="20"/>
                <w:szCs w:val="20"/>
                <w:lang w:val="pt-BR"/>
              </w:rPr>
            </w:pPr>
            <w:r w:rsidRPr="001E3DBC">
              <w:rPr>
                <w:rFonts w:ascii="Arial" w:hAnsi="Arial" w:cs="Arial"/>
                <w:sz w:val="20"/>
                <w:szCs w:val="20"/>
                <w:lang w:val="pt-BR"/>
              </w:rPr>
              <w:t>D, VD, SAR, NAQAAE C</w:t>
            </w:r>
          </w:p>
        </w:tc>
        <w:tc>
          <w:tcPr>
            <w:tcW w:w="1261" w:type="dxa"/>
            <w:tcBorders>
              <w:top w:val="dashed" w:sz="4" w:space="0" w:color="auto"/>
              <w:left w:val="dashed" w:sz="4" w:space="0" w:color="auto"/>
              <w:bottom w:val="dashed" w:sz="4" w:space="0" w:color="auto"/>
            </w:tcBorders>
          </w:tcPr>
          <w:p w14:paraId="49BE8043" w14:textId="77777777" w:rsidR="00174660" w:rsidRPr="00174660" w:rsidRDefault="008647FC" w:rsidP="0079279C">
            <w:pPr>
              <w:spacing w:line="276" w:lineRule="auto"/>
              <w:rPr>
                <w:rFonts w:ascii="Arial" w:hAnsi="Arial" w:cs="Arial"/>
                <w:sz w:val="20"/>
                <w:szCs w:val="20"/>
                <w:lang w:val="de-DE"/>
              </w:rPr>
            </w:pPr>
            <w:r>
              <w:rPr>
                <w:rFonts w:ascii="Arial" w:hAnsi="Arial" w:cs="Arial"/>
                <w:sz w:val="20"/>
                <w:szCs w:val="20"/>
                <w:lang w:val="de-DE"/>
              </w:rPr>
              <w:t>Ma</w:t>
            </w:r>
            <w:r>
              <w:rPr>
                <w:rFonts w:ascii="Arial" w:hAnsi="Arial" w:cs="Arial"/>
                <w:sz w:val="20"/>
                <w:szCs w:val="20"/>
                <w:lang w:val="en-US"/>
              </w:rPr>
              <w:t>y</w:t>
            </w:r>
            <w:r>
              <w:rPr>
                <w:rFonts w:ascii="Arial" w:hAnsi="Arial" w:cs="Arial"/>
                <w:sz w:val="20"/>
                <w:szCs w:val="20"/>
                <w:lang w:val="de-DE"/>
              </w:rPr>
              <w:t xml:space="preserve"> 19</w:t>
            </w:r>
          </w:p>
        </w:tc>
        <w:tc>
          <w:tcPr>
            <w:tcW w:w="1903" w:type="dxa"/>
            <w:vMerge/>
          </w:tcPr>
          <w:p w14:paraId="2C4B6DD9" w14:textId="77777777" w:rsidR="00174660" w:rsidRPr="00174660" w:rsidRDefault="00174660" w:rsidP="0079279C">
            <w:pPr>
              <w:spacing w:line="276" w:lineRule="auto"/>
              <w:rPr>
                <w:rFonts w:ascii="Arial" w:hAnsi="Arial" w:cs="Arial"/>
                <w:sz w:val="20"/>
                <w:szCs w:val="20"/>
                <w:lang w:val="de-DE"/>
              </w:rPr>
            </w:pPr>
          </w:p>
        </w:tc>
      </w:tr>
      <w:tr w:rsidR="00F0104D" w:rsidRPr="00686F1E" w14:paraId="1CB688D9" w14:textId="77777777" w:rsidTr="00A04BF6">
        <w:trPr>
          <w:trHeight w:val="213"/>
        </w:trPr>
        <w:tc>
          <w:tcPr>
            <w:tcW w:w="607" w:type="dxa"/>
            <w:vMerge/>
          </w:tcPr>
          <w:p w14:paraId="7BC986E2" w14:textId="77777777" w:rsidR="00174660" w:rsidRPr="00174660" w:rsidRDefault="00174660" w:rsidP="0079279C">
            <w:pPr>
              <w:spacing w:line="276" w:lineRule="auto"/>
              <w:rPr>
                <w:rFonts w:ascii="Arial" w:hAnsi="Arial" w:cs="Arial"/>
                <w:sz w:val="20"/>
                <w:szCs w:val="20"/>
                <w:lang w:val="de-DE"/>
              </w:rPr>
            </w:pPr>
          </w:p>
        </w:tc>
        <w:tc>
          <w:tcPr>
            <w:tcW w:w="4048" w:type="dxa"/>
            <w:vMerge/>
            <w:vAlign w:val="center"/>
          </w:tcPr>
          <w:p w14:paraId="7D488AA7" w14:textId="77777777" w:rsidR="00174660" w:rsidRPr="00174660" w:rsidRDefault="00174660" w:rsidP="0079279C">
            <w:pPr>
              <w:spacing w:line="276" w:lineRule="auto"/>
              <w:rPr>
                <w:rFonts w:ascii="Arial" w:hAnsi="Arial" w:cs="Arial"/>
                <w:sz w:val="20"/>
                <w:szCs w:val="20"/>
                <w:u w:val="single"/>
                <w:lang w:val="de-DE"/>
              </w:rPr>
            </w:pPr>
          </w:p>
        </w:tc>
        <w:tc>
          <w:tcPr>
            <w:tcW w:w="6152" w:type="dxa"/>
            <w:tcBorders>
              <w:top w:val="dashed" w:sz="4" w:space="0" w:color="auto"/>
              <w:bottom w:val="dashed" w:sz="4" w:space="0" w:color="auto"/>
              <w:right w:val="dashed" w:sz="4" w:space="0" w:color="auto"/>
            </w:tcBorders>
          </w:tcPr>
          <w:p w14:paraId="62FC20ED" w14:textId="77777777" w:rsidR="00174660" w:rsidRPr="000352C4" w:rsidRDefault="00174660" w:rsidP="000352C4">
            <w:pPr>
              <w:pStyle w:val="ListParagraph"/>
              <w:numPr>
                <w:ilvl w:val="0"/>
                <w:numId w:val="16"/>
              </w:numPr>
              <w:spacing w:line="276" w:lineRule="auto"/>
              <w:rPr>
                <w:rFonts w:ascii="Arial" w:hAnsi="Arial" w:cs="Arial"/>
                <w:sz w:val="20"/>
                <w:szCs w:val="20"/>
              </w:rPr>
            </w:pPr>
            <w:r>
              <w:rPr>
                <w:rFonts w:ascii="Arial" w:hAnsi="Arial" w:cs="Arial"/>
                <w:sz w:val="20"/>
                <w:szCs w:val="20"/>
              </w:rPr>
              <w:t>Meet with accredited Faculties Staff to get their experience</w:t>
            </w:r>
          </w:p>
        </w:tc>
        <w:tc>
          <w:tcPr>
            <w:tcW w:w="1050" w:type="dxa"/>
            <w:tcBorders>
              <w:top w:val="dashed" w:sz="4" w:space="0" w:color="auto"/>
              <w:left w:val="dashed" w:sz="4" w:space="0" w:color="auto"/>
              <w:bottom w:val="dashed" w:sz="4" w:space="0" w:color="auto"/>
              <w:right w:val="dashed" w:sz="4" w:space="0" w:color="auto"/>
            </w:tcBorders>
          </w:tcPr>
          <w:p w14:paraId="7D881277" w14:textId="56B71608" w:rsidR="00174660" w:rsidRPr="001E3DBC" w:rsidRDefault="00174660" w:rsidP="0079279C">
            <w:pPr>
              <w:spacing w:line="276" w:lineRule="auto"/>
              <w:rPr>
                <w:rFonts w:ascii="Arial" w:hAnsi="Arial" w:cs="Arial"/>
                <w:sz w:val="20"/>
                <w:szCs w:val="20"/>
                <w:lang w:val="pt-BR"/>
              </w:rPr>
            </w:pPr>
            <w:r w:rsidRPr="001E3DBC">
              <w:rPr>
                <w:rFonts w:ascii="Arial" w:hAnsi="Arial" w:cs="Arial"/>
                <w:sz w:val="20"/>
                <w:szCs w:val="20"/>
                <w:lang w:val="pt-BR"/>
              </w:rPr>
              <w:t>NAQAAE C</w:t>
            </w:r>
          </w:p>
        </w:tc>
        <w:tc>
          <w:tcPr>
            <w:tcW w:w="1261" w:type="dxa"/>
            <w:tcBorders>
              <w:top w:val="dashed" w:sz="4" w:space="0" w:color="auto"/>
              <w:left w:val="dashed" w:sz="4" w:space="0" w:color="auto"/>
              <w:bottom w:val="dashed" w:sz="4" w:space="0" w:color="auto"/>
            </w:tcBorders>
          </w:tcPr>
          <w:p w14:paraId="68394E6C" w14:textId="77777777" w:rsidR="00174660" w:rsidRPr="008647FC" w:rsidRDefault="008647FC" w:rsidP="0079279C">
            <w:pPr>
              <w:spacing w:line="276" w:lineRule="auto"/>
              <w:rPr>
                <w:rFonts w:ascii="Arial" w:hAnsi="Arial" w:cs="Arial"/>
                <w:sz w:val="20"/>
                <w:szCs w:val="20"/>
                <w:lang w:val="en-US"/>
              </w:rPr>
            </w:pPr>
            <w:r>
              <w:rPr>
                <w:rFonts w:ascii="Arial" w:hAnsi="Arial" w:cs="Arial"/>
                <w:sz w:val="20"/>
                <w:szCs w:val="20"/>
                <w:lang w:val="de-DE"/>
              </w:rPr>
              <w:t>Ma</w:t>
            </w:r>
            <w:r>
              <w:rPr>
                <w:rFonts w:ascii="Arial" w:hAnsi="Arial" w:cs="Arial"/>
                <w:sz w:val="20"/>
                <w:szCs w:val="20"/>
                <w:lang w:val="en-US"/>
              </w:rPr>
              <w:t>y 19</w:t>
            </w:r>
          </w:p>
        </w:tc>
        <w:tc>
          <w:tcPr>
            <w:tcW w:w="1903" w:type="dxa"/>
            <w:vMerge/>
          </w:tcPr>
          <w:p w14:paraId="7982745A" w14:textId="77777777" w:rsidR="00174660" w:rsidRPr="00174660" w:rsidRDefault="00174660" w:rsidP="0079279C">
            <w:pPr>
              <w:spacing w:line="276" w:lineRule="auto"/>
              <w:rPr>
                <w:rFonts w:ascii="Arial" w:hAnsi="Arial" w:cs="Arial"/>
                <w:sz w:val="20"/>
                <w:szCs w:val="20"/>
                <w:lang w:val="de-DE"/>
              </w:rPr>
            </w:pPr>
          </w:p>
        </w:tc>
      </w:tr>
      <w:tr w:rsidR="00F0104D" w:rsidRPr="002C7BE6" w14:paraId="34605678" w14:textId="77777777" w:rsidTr="00A04BF6">
        <w:trPr>
          <w:trHeight w:val="213"/>
        </w:trPr>
        <w:tc>
          <w:tcPr>
            <w:tcW w:w="607" w:type="dxa"/>
            <w:vMerge/>
          </w:tcPr>
          <w:p w14:paraId="21ACB2E4" w14:textId="77777777" w:rsidR="00174660" w:rsidRPr="00174660" w:rsidRDefault="00174660" w:rsidP="0079279C">
            <w:pPr>
              <w:spacing w:line="276" w:lineRule="auto"/>
              <w:rPr>
                <w:rFonts w:ascii="Arial" w:hAnsi="Arial" w:cs="Arial"/>
                <w:sz w:val="20"/>
                <w:szCs w:val="20"/>
                <w:lang w:val="de-DE"/>
              </w:rPr>
            </w:pPr>
          </w:p>
        </w:tc>
        <w:tc>
          <w:tcPr>
            <w:tcW w:w="4048" w:type="dxa"/>
            <w:vMerge/>
            <w:vAlign w:val="center"/>
          </w:tcPr>
          <w:p w14:paraId="7957A84C" w14:textId="77777777" w:rsidR="00174660" w:rsidRPr="00174660" w:rsidRDefault="00174660" w:rsidP="0079279C">
            <w:pPr>
              <w:spacing w:line="276" w:lineRule="auto"/>
              <w:rPr>
                <w:rFonts w:ascii="Arial" w:hAnsi="Arial" w:cs="Arial"/>
                <w:sz w:val="20"/>
                <w:szCs w:val="20"/>
                <w:u w:val="single"/>
                <w:lang w:val="de-DE"/>
              </w:rPr>
            </w:pPr>
          </w:p>
        </w:tc>
        <w:tc>
          <w:tcPr>
            <w:tcW w:w="6152" w:type="dxa"/>
            <w:tcBorders>
              <w:top w:val="dashed" w:sz="4" w:space="0" w:color="auto"/>
              <w:bottom w:val="dashed" w:sz="4" w:space="0" w:color="auto"/>
              <w:right w:val="dashed" w:sz="4" w:space="0" w:color="auto"/>
            </w:tcBorders>
          </w:tcPr>
          <w:p w14:paraId="32E052C9" w14:textId="77777777" w:rsidR="00174660" w:rsidRPr="00A22880" w:rsidRDefault="00174660" w:rsidP="00A22880">
            <w:pPr>
              <w:pStyle w:val="ListParagraph"/>
              <w:numPr>
                <w:ilvl w:val="0"/>
                <w:numId w:val="16"/>
              </w:numPr>
              <w:spacing w:line="276" w:lineRule="auto"/>
              <w:rPr>
                <w:rFonts w:ascii="Arial" w:hAnsi="Arial" w:cs="Arial"/>
                <w:sz w:val="20"/>
                <w:szCs w:val="20"/>
              </w:rPr>
            </w:pPr>
            <w:r>
              <w:rPr>
                <w:rFonts w:ascii="Arial" w:hAnsi="Arial" w:cs="Arial"/>
                <w:sz w:val="20"/>
                <w:szCs w:val="20"/>
              </w:rPr>
              <w:t xml:space="preserve">Apply to NAQAAE </w:t>
            </w:r>
          </w:p>
        </w:tc>
        <w:tc>
          <w:tcPr>
            <w:tcW w:w="1050" w:type="dxa"/>
            <w:tcBorders>
              <w:top w:val="dashed" w:sz="4" w:space="0" w:color="auto"/>
              <w:left w:val="dashed" w:sz="4" w:space="0" w:color="auto"/>
              <w:bottom w:val="dashed" w:sz="4" w:space="0" w:color="auto"/>
              <w:right w:val="dashed" w:sz="4" w:space="0" w:color="auto"/>
            </w:tcBorders>
          </w:tcPr>
          <w:p w14:paraId="62D4C781" w14:textId="490BE012" w:rsidR="00174660" w:rsidRPr="00174660" w:rsidRDefault="00174660" w:rsidP="0079279C">
            <w:pPr>
              <w:spacing w:line="276" w:lineRule="auto"/>
              <w:rPr>
                <w:rFonts w:ascii="Arial" w:hAnsi="Arial" w:cs="Arial"/>
                <w:sz w:val="20"/>
                <w:szCs w:val="20"/>
                <w:lang w:val="en-US"/>
              </w:rPr>
            </w:pPr>
            <w:r>
              <w:rPr>
                <w:rFonts w:ascii="Arial" w:hAnsi="Arial" w:cs="Arial"/>
                <w:sz w:val="20"/>
                <w:szCs w:val="20"/>
              </w:rPr>
              <w:t xml:space="preserve">UP, SVP, </w:t>
            </w:r>
            <w:r w:rsidR="007E6794">
              <w:rPr>
                <w:rFonts w:ascii="Arial" w:hAnsi="Arial" w:cs="Arial"/>
                <w:sz w:val="20"/>
                <w:szCs w:val="20"/>
              </w:rPr>
              <w:t>D</w:t>
            </w:r>
          </w:p>
        </w:tc>
        <w:tc>
          <w:tcPr>
            <w:tcW w:w="1261" w:type="dxa"/>
            <w:tcBorders>
              <w:top w:val="dashed" w:sz="4" w:space="0" w:color="auto"/>
              <w:left w:val="dashed" w:sz="4" w:space="0" w:color="auto"/>
              <w:bottom w:val="dashed" w:sz="4" w:space="0" w:color="auto"/>
            </w:tcBorders>
          </w:tcPr>
          <w:p w14:paraId="17F67B94" w14:textId="77777777" w:rsidR="00174660" w:rsidRPr="002C7BE6" w:rsidRDefault="008647FC" w:rsidP="0079279C">
            <w:pPr>
              <w:spacing w:line="276" w:lineRule="auto"/>
              <w:rPr>
                <w:rFonts w:ascii="Arial" w:hAnsi="Arial" w:cs="Arial"/>
                <w:sz w:val="20"/>
                <w:szCs w:val="20"/>
              </w:rPr>
            </w:pPr>
            <w:r>
              <w:rPr>
                <w:rFonts w:ascii="Arial" w:hAnsi="Arial" w:cs="Arial"/>
                <w:sz w:val="20"/>
                <w:szCs w:val="20"/>
              </w:rPr>
              <w:t>July 19</w:t>
            </w:r>
          </w:p>
        </w:tc>
        <w:tc>
          <w:tcPr>
            <w:tcW w:w="1903" w:type="dxa"/>
            <w:vMerge/>
          </w:tcPr>
          <w:p w14:paraId="65EF9CD4" w14:textId="77777777" w:rsidR="00174660" w:rsidRPr="002C7BE6" w:rsidRDefault="00174660" w:rsidP="0079279C">
            <w:pPr>
              <w:spacing w:line="276" w:lineRule="auto"/>
              <w:rPr>
                <w:rFonts w:ascii="Arial" w:hAnsi="Arial" w:cs="Arial"/>
                <w:sz w:val="20"/>
                <w:szCs w:val="20"/>
              </w:rPr>
            </w:pPr>
          </w:p>
        </w:tc>
      </w:tr>
      <w:tr w:rsidR="00F0104D" w:rsidRPr="00686F1E" w14:paraId="533FA965" w14:textId="77777777" w:rsidTr="00A04BF6">
        <w:trPr>
          <w:trHeight w:val="213"/>
        </w:trPr>
        <w:tc>
          <w:tcPr>
            <w:tcW w:w="607" w:type="dxa"/>
            <w:vMerge/>
          </w:tcPr>
          <w:p w14:paraId="6EE2112F" w14:textId="77777777" w:rsidR="00174660" w:rsidRPr="002C7BE6" w:rsidRDefault="00174660" w:rsidP="0079279C">
            <w:pPr>
              <w:spacing w:line="276" w:lineRule="auto"/>
              <w:rPr>
                <w:rFonts w:ascii="Arial" w:hAnsi="Arial" w:cs="Arial"/>
                <w:sz w:val="20"/>
                <w:szCs w:val="20"/>
              </w:rPr>
            </w:pPr>
          </w:p>
        </w:tc>
        <w:tc>
          <w:tcPr>
            <w:tcW w:w="4048" w:type="dxa"/>
            <w:vMerge/>
            <w:vAlign w:val="center"/>
          </w:tcPr>
          <w:p w14:paraId="71BA1EE0" w14:textId="77777777" w:rsidR="00174660" w:rsidRPr="008A7A4F" w:rsidRDefault="00174660" w:rsidP="0079279C">
            <w:pPr>
              <w:spacing w:line="276" w:lineRule="auto"/>
              <w:rPr>
                <w:rFonts w:ascii="Arial" w:hAnsi="Arial" w:cs="Arial"/>
                <w:sz w:val="20"/>
                <w:szCs w:val="20"/>
                <w:u w:val="single"/>
              </w:rPr>
            </w:pPr>
          </w:p>
        </w:tc>
        <w:tc>
          <w:tcPr>
            <w:tcW w:w="6152" w:type="dxa"/>
            <w:tcBorders>
              <w:top w:val="dashed" w:sz="4" w:space="0" w:color="auto"/>
              <w:bottom w:val="dashed" w:sz="4" w:space="0" w:color="auto"/>
              <w:right w:val="dashed" w:sz="4" w:space="0" w:color="auto"/>
            </w:tcBorders>
          </w:tcPr>
          <w:p w14:paraId="0C3F594F" w14:textId="77777777" w:rsidR="00174660" w:rsidRPr="00A22880" w:rsidRDefault="00174660" w:rsidP="00A22880">
            <w:pPr>
              <w:pStyle w:val="ListParagraph"/>
              <w:numPr>
                <w:ilvl w:val="0"/>
                <w:numId w:val="16"/>
              </w:numPr>
              <w:spacing w:line="276" w:lineRule="auto"/>
              <w:rPr>
                <w:rFonts w:ascii="Arial" w:hAnsi="Arial" w:cs="Arial"/>
                <w:sz w:val="20"/>
                <w:szCs w:val="20"/>
              </w:rPr>
            </w:pPr>
            <w:r>
              <w:rPr>
                <w:rFonts w:ascii="Arial" w:hAnsi="Arial" w:cs="Arial"/>
                <w:sz w:val="20"/>
                <w:szCs w:val="20"/>
              </w:rPr>
              <w:t>Receive the reviewers of NAQAAE</w:t>
            </w:r>
          </w:p>
        </w:tc>
        <w:tc>
          <w:tcPr>
            <w:tcW w:w="1050" w:type="dxa"/>
            <w:tcBorders>
              <w:top w:val="dashed" w:sz="4" w:space="0" w:color="auto"/>
              <w:left w:val="dashed" w:sz="4" w:space="0" w:color="auto"/>
              <w:bottom w:val="dashed" w:sz="4" w:space="0" w:color="auto"/>
              <w:right w:val="dashed" w:sz="4" w:space="0" w:color="auto"/>
            </w:tcBorders>
          </w:tcPr>
          <w:p w14:paraId="7551EEC2" w14:textId="19571028" w:rsidR="00174660" w:rsidRPr="001E3DBC" w:rsidRDefault="00174660" w:rsidP="0079279C">
            <w:pPr>
              <w:spacing w:line="276" w:lineRule="auto"/>
              <w:rPr>
                <w:rFonts w:ascii="Arial" w:hAnsi="Arial" w:cs="Arial"/>
                <w:sz w:val="20"/>
                <w:szCs w:val="20"/>
                <w:lang w:val="pt-BR"/>
              </w:rPr>
            </w:pPr>
            <w:r w:rsidRPr="001E3DBC">
              <w:rPr>
                <w:rFonts w:ascii="Arial" w:hAnsi="Arial" w:cs="Arial"/>
                <w:sz w:val="20"/>
                <w:szCs w:val="20"/>
                <w:lang w:val="pt-BR"/>
              </w:rPr>
              <w:t>NAQAAE C</w:t>
            </w:r>
          </w:p>
        </w:tc>
        <w:tc>
          <w:tcPr>
            <w:tcW w:w="1261" w:type="dxa"/>
            <w:tcBorders>
              <w:top w:val="dashed" w:sz="4" w:space="0" w:color="auto"/>
              <w:left w:val="dashed" w:sz="4" w:space="0" w:color="auto"/>
              <w:bottom w:val="dashed" w:sz="4" w:space="0" w:color="auto"/>
            </w:tcBorders>
          </w:tcPr>
          <w:p w14:paraId="6341781E" w14:textId="77777777" w:rsidR="00174660" w:rsidRPr="008647FC" w:rsidRDefault="008647FC" w:rsidP="0079279C">
            <w:pPr>
              <w:spacing w:line="276" w:lineRule="auto"/>
              <w:rPr>
                <w:rFonts w:ascii="Arial" w:hAnsi="Arial" w:cs="Arial"/>
                <w:sz w:val="20"/>
                <w:szCs w:val="20"/>
                <w:lang w:val="en-US"/>
              </w:rPr>
            </w:pPr>
            <w:r>
              <w:rPr>
                <w:rFonts w:ascii="Arial" w:hAnsi="Arial" w:cs="Arial"/>
                <w:sz w:val="20"/>
                <w:szCs w:val="20"/>
                <w:lang w:val="de-DE"/>
              </w:rPr>
              <w:t>Upon NAQAAE</w:t>
            </w:r>
            <w:r>
              <w:rPr>
                <w:rFonts w:ascii="Arial" w:hAnsi="Arial" w:cs="Arial"/>
                <w:sz w:val="20"/>
                <w:szCs w:val="20"/>
                <w:lang w:val="en-US"/>
              </w:rPr>
              <w:t xml:space="preserve"> response </w:t>
            </w:r>
          </w:p>
        </w:tc>
        <w:tc>
          <w:tcPr>
            <w:tcW w:w="1903" w:type="dxa"/>
            <w:vMerge/>
          </w:tcPr>
          <w:p w14:paraId="61AA099D" w14:textId="77777777" w:rsidR="00174660" w:rsidRPr="00174660" w:rsidRDefault="00174660" w:rsidP="0079279C">
            <w:pPr>
              <w:spacing w:line="276" w:lineRule="auto"/>
              <w:rPr>
                <w:rFonts w:ascii="Arial" w:hAnsi="Arial" w:cs="Arial"/>
                <w:sz w:val="20"/>
                <w:szCs w:val="20"/>
                <w:lang w:val="de-DE"/>
              </w:rPr>
            </w:pPr>
          </w:p>
        </w:tc>
      </w:tr>
      <w:tr w:rsidR="00F0104D" w:rsidRPr="00686F1E" w14:paraId="6DAC2076" w14:textId="77777777" w:rsidTr="00A04BF6">
        <w:trPr>
          <w:trHeight w:val="213"/>
        </w:trPr>
        <w:tc>
          <w:tcPr>
            <w:tcW w:w="607" w:type="dxa"/>
            <w:vMerge/>
            <w:tcBorders>
              <w:bottom w:val="single" w:sz="4" w:space="0" w:color="auto"/>
            </w:tcBorders>
          </w:tcPr>
          <w:p w14:paraId="4C526DF8" w14:textId="77777777" w:rsidR="008647FC" w:rsidRPr="00174660" w:rsidRDefault="008647FC" w:rsidP="008647FC">
            <w:pPr>
              <w:spacing w:line="276" w:lineRule="auto"/>
              <w:rPr>
                <w:rFonts w:ascii="Arial" w:hAnsi="Arial" w:cs="Arial"/>
                <w:sz w:val="20"/>
                <w:szCs w:val="20"/>
                <w:lang w:val="de-DE"/>
              </w:rPr>
            </w:pPr>
          </w:p>
        </w:tc>
        <w:tc>
          <w:tcPr>
            <w:tcW w:w="4048" w:type="dxa"/>
            <w:vMerge/>
            <w:tcBorders>
              <w:bottom w:val="single" w:sz="4" w:space="0" w:color="auto"/>
            </w:tcBorders>
            <w:vAlign w:val="center"/>
          </w:tcPr>
          <w:p w14:paraId="11519A9D" w14:textId="77777777" w:rsidR="008647FC" w:rsidRPr="00174660" w:rsidRDefault="008647FC" w:rsidP="008647FC">
            <w:pPr>
              <w:spacing w:line="276" w:lineRule="auto"/>
              <w:rPr>
                <w:rFonts w:ascii="Arial" w:hAnsi="Arial" w:cs="Arial"/>
                <w:sz w:val="20"/>
                <w:szCs w:val="20"/>
                <w:u w:val="single"/>
                <w:lang w:val="de-DE"/>
              </w:rPr>
            </w:pPr>
          </w:p>
        </w:tc>
        <w:tc>
          <w:tcPr>
            <w:tcW w:w="6152" w:type="dxa"/>
            <w:tcBorders>
              <w:top w:val="dashed" w:sz="4" w:space="0" w:color="auto"/>
              <w:bottom w:val="single" w:sz="4" w:space="0" w:color="auto"/>
              <w:right w:val="dashed" w:sz="4" w:space="0" w:color="auto"/>
            </w:tcBorders>
          </w:tcPr>
          <w:p w14:paraId="02A53282" w14:textId="77777777" w:rsidR="008647FC" w:rsidRDefault="008647FC" w:rsidP="008647FC">
            <w:pPr>
              <w:pStyle w:val="ListParagraph"/>
              <w:numPr>
                <w:ilvl w:val="0"/>
                <w:numId w:val="16"/>
              </w:numPr>
              <w:spacing w:line="276" w:lineRule="auto"/>
              <w:rPr>
                <w:rFonts w:ascii="Arial" w:hAnsi="Arial" w:cs="Arial"/>
                <w:sz w:val="20"/>
                <w:szCs w:val="20"/>
              </w:rPr>
            </w:pPr>
            <w:r>
              <w:rPr>
                <w:rFonts w:ascii="Arial" w:hAnsi="Arial" w:cs="Arial"/>
                <w:sz w:val="20"/>
                <w:szCs w:val="20"/>
              </w:rPr>
              <w:t xml:space="preserve">Provide the requested supplementary documents or clarifications, </w:t>
            </w:r>
            <w:proofErr w:type="gramStart"/>
            <w:r>
              <w:rPr>
                <w:rFonts w:ascii="Arial" w:hAnsi="Arial" w:cs="Arial"/>
                <w:sz w:val="20"/>
                <w:szCs w:val="20"/>
              </w:rPr>
              <w:t>amendments</w:t>
            </w:r>
            <w:proofErr w:type="gramEnd"/>
            <w:r>
              <w:rPr>
                <w:rFonts w:ascii="Arial" w:hAnsi="Arial" w:cs="Arial"/>
                <w:sz w:val="20"/>
                <w:szCs w:val="20"/>
              </w:rPr>
              <w:t xml:space="preserve"> and further activities, if it is needed</w:t>
            </w:r>
          </w:p>
        </w:tc>
        <w:tc>
          <w:tcPr>
            <w:tcW w:w="1050" w:type="dxa"/>
            <w:tcBorders>
              <w:top w:val="dashed" w:sz="4" w:space="0" w:color="auto"/>
              <w:left w:val="dashed" w:sz="4" w:space="0" w:color="auto"/>
              <w:bottom w:val="single" w:sz="4" w:space="0" w:color="auto"/>
              <w:right w:val="dashed" w:sz="4" w:space="0" w:color="auto"/>
            </w:tcBorders>
          </w:tcPr>
          <w:p w14:paraId="168F64EB" w14:textId="3C13835B" w:rsidR="008647FC" w:rsidRPr="001E3DBC" w:rsidRDefault="008647FC" w:rsidP="008647FC">
            <w:pPr>
              <w:spacing w:line="276" w:lineRule="auto"/>
              <w:rPr>
                <w:rFonts w:ascii="Arial" w:hAnsi="Arial" w:cs="Arial"/>
                <w:sz w:val="20"/>
                <w:szCs w:val="20"/>
                <w:lang w:val="pt-BR"/>
              </w:rPr>
            </w:pPr>
            <w:r w:rsidRPr="001E3DBC">
              <w:rPr>
                <w:rFonts w:ascii="Arial" w:hAnsi="Arial" w:cs="Arial"/>
                <w:sz w:val="20"/>
                <w:szCs w:val="20"/>
                <w:lang w:val="pt-BR"/>
              </w:rPr>
              <w:t>NAQAAE C</w:t>
            </w:r>
          </w:p>
        </w:tc>
        <w:tc>
          <w:tcPr>
            <w:tcW w:w="1261" w:type="dxa"/>
            <w:tcBorders>
              <w:top w:val="dashed" w:sz="4" w:space="0" w:color="auto"/>
              <w:left w:val="dashed" w:sz="4" w:space="0" w:color="auto"/>
              <w:bottom w:val="single" w:sz="4" w:space="0" w:color="auto"/>
            </w:tcBorders>
          </w:tcPr>
          <w:p w14:paraId="161F4DFD" w14:textId="77777777" w:rsidR="008647FC" w:rsidRPr="008647FC" w:rsidRDefault="008647FC" w:rsidP="008647FC">
            <w:pPr>
              <w:spacing w:line="276" w:lineRule="auto"/>
              <w:rPr>
                <w:rFonts w:ascii="Arial" w:hAnsi="Arial" w:cs="Arial"/>
                <w:sz w:val="20"/>
                <w:szCs w:val="20"/>
                <w:lang w:val="en-US"/>
              </w:rPr>
            </w:pPr>
            <w:r>
              <w:rPr>
                <w:rFonts w:ascii="Arial" w:hAnsi="Arial" w:cs="Arial"/>
                <w:sz w:val="20"/>
                <w:szCs w:val="20"/>
                <w:lang w:val="de-DE"/>
              </w:rPr>
              <w:t>Upon NAQAAE</w:t>
            </w:r>
            <w:r>
              <w:rPr>
                <w:rFonts w:ascii="Arial" w:hAnsi="Arial" w:cs="Arial"/>
                <w:sz w:val="20"/>
                <w:szCs w:val="20"/>
                <w:lang w:val="en-US"/>
              </w:rPr>
              <w:t xml:space="preserve"> response </w:t>
            </w:r>
          </w:p>
        </w:tc>
        <w:tc>
          <w:tcPr>
            <w:tcW w:w="1903" w:type="dxa"/>
            <w:vMerge/>
            <w:tcBorders>
              <w:bottom w:val="single" w:sz="4" w:space="0" w:color="auto"/>
            </w:tcBorders>
          </w:tcPr>
          <w:p w14:paraId="49FF9962" w14:textId="77777777" w:rsidR="008647FC" w:rsidRPr="00174660" w:rsidRDefault="008647FC" w:rsidP="008647FC">
            <w:pPr>
              <w:spacing w:line="276" w:lineRule="auto"/>
              <w:rPr>
                <w:rFonts w:ascii="Arial" w:hAnsi="Arial" w:cs="Arial"/>
                <w:sz w:val="20"/>
                <w:szCs w:val="20"/>
                <w:lang w:val="de-DE"/>
              </w:rPr>
            </w:pPr>
          </w:p>
        </w:tc>
      </w:tr>
      <w:tr w:rsidR="00F0104D" w:rsidRPr="002C7BE6" w14:paraId="01A1E2E1" w14:textId="77777777" w:rsidTr="00A04BF6">
        <w:trPr>
          <w:trHeight w:val="213"/>
        </w:trPr>
        <w:tc>
          <w:tcPr>
            <w:tcW w:w="607" w:type="dxa"/>
            <w:vMerge w:val="restart"/>
            <w:tcBorders>
              <w:top w:val="single" w:sz="4" w:space="0" w:color="auto"/>
            </w:tcBorders>
          </w:tcPr>
          <w:p w14:paraId="7F66433A"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lastRenderedPageBreak/>
              <w:t>1.3</w:t>
            </w:r>
          </w:p>
        </w:tc>
        <w:tc>
          <w:tcPr>
            <w:tcW w:w="4048" w:type="dxa"/>
            <w:vMerge w:val="restart"/>
            <w:tcBorders>
              <w:top w:val="single" w:sz="4" w:space="0" w:color="auto"/>
            </w:tcBorders>
          </w:tcPr>
          <w:p w14:paraId="112E0BB9" w14:textId="332CC538" w:rsidR="008647FC" w:rsidRPr="00B968BD" w:rsidRDefault="008647FC" w:rsidP="008647FC">
            <w:pPr>
              <w:spacing w:line="276" w:lineRule="auto"/>
              <w:rPr>
                <w:rFonts w:ascii="Arial" w:eastAsia="Arial" w:hAnsi="Arial" w:cs="Arial"/>
                <w:sz w:val="20"/>
                <w:szCs w:val="20"/>
              </w:rPr>
            </w:pPr>
            <w:r w:rsidRPr="00EC7A0E">
              <w:rPr>
                <w:rFonts w:ascii="Arial" w:eastAsia="Arial" w:hAnsi="Arial" w:cs="Arial"/>
                <w:sz w:val="20"/>
                <w:szCs w:val="20"/>
              </w:rPr>
              <w:t>Updat</w:t>
            </w:r>
            <w:r w:rsidR="00F907A4">
              <w:rPr>
                <w:rFonts w:ascii="Arial" w:eastAsia="Arial" w:hAnsi="Arial" w:cs="Arial"/>
                <w:sz w:val="20"/>
                <w:szCs w:val="20"/>
              </w:rPr>
              <w:t xml:space="preserve">ing </w:t>
            </w:r>
            <w:r w:rsidR="00F907A4">
              <w:rPr>
                <w:rFonts w:ascii="Arial" w:hAnsi="Arial" w:cs="Arial"/>
                <w:sz w:val="20"/>
                <w:szCs w:val="20"/>
              </w:rPr>
              <w:t>the</w:t>
            </w:r>
            <w:r w:rsidRPr="00EC7A0E">
              <w:rPr>
                <w:rFonts w:ascii="Arial" w:eastAsia="Arial" w:hAnsi="Arial" w:cs="Arial"/>
                <w:sz w:val="20"/>
                <w:szCs w:val="20"/>
              </w:rPr>
              <w:t xml:space="preserve"> </w:t>
            </w:r>
            <w:r w:rsidR="00F907A4">
              <w:rPr>
                <w:rFonts w:ascii="Arial" w:eastAsia="Arial" w:hAnsi="Arial" w:cs="Arial"/>
                <w:sz w:val="20"/>
                <w:szCs w:val="20"/>
              </w:rPr>
              <w:t>specialisation and modules specs</w:t>
            </w:r>
            <w:r w:rsidRPr="00EC7A0E">
              <w:rPr>
                <w:rFonts w:ascii="Arial" w:eastAsia="Arial" w:hAnsi="Arial" w:cs="Arial"/>
                <w:sz w:val="20"/>
                <w:szCs w:val="20"/>
              </w:rPr>
              <w:t xml:space="preserve"> to meet the demand of </w:t>
            </w:r>
            <w:r w:rsidRPr="00ED0544">
              <w:rPr>
                <w:rFonts w:ascii="Arial" w:eastAsia="Arial" w:hAnsi="Arial" w:cs="Arial"/>
                <w:noProof/>
                <w:sz w:val="20"/>
                <w:szCs w:val="20"/>
              </w:rPr>
              <w:t>industry</w:t>
            </w:r>
            <w:r w:rsidRPr="00EC7A0E">
              <w:rPr>
                <w:rFonts w:ascii="Arial" w:eastAsia="Arial" w:hAnsi="Arial" w:cs="Arial"/>
                <w:sz w:val="20"/>
                <w:szCs w:val="20"/>
              </w:rPr>
              <w:t>.</w:t>
            </w:r>
          </w:p>
        </w:tc>
        <w:tc>
          <w:tcPr>
            <w:tcW w:w="6152" w:type="dxa"/>
            <w:tcBorders>
              <w:bottom w:val="dashed" w:sz="4" w:space="0" w:color="auto"/>
              <w:right w:val="dashed" w:sz="4" w:space="0" w:color="auto"/>
            </w:tcBorders>
          </w:tcPr>
          <w:p w14:paraId="2E84713B" w14:textId="77777777" w:rsidR="008647FC" w:rsidRPr="005C271A" w:rsidRDefault="008647FC" w:rsidP="008647FC">
            <w:pPr>
              <w:spacing w:line="276" w:lineRule="auto"/>
              <w:rPr>
                <w:rFonts w:ascii="Arial" w:hAnsi="Arial" w:cs="Arial"/>
                <w:sz w:val="20"/>
                <w:szCs w:val="20"/>
              </w:rPr>
            </w:pPr>
            <w:r>
              <w:rPr>
                <w:rFonts w:ascii="Arial" w:hAnsi="Arial" w:cs="Arial"/>
                <w:sz w:val="20"/>
                <w:szCs w:val="20"/>
              </w:rPr>
              <w:t xml:space="preserve">1. </w:t>
            </w:r>
            <w:r w:rsidRPr="005C271A">
              <w:rPr>
                <w:rFonts w:ascii="Arial" w:hAnsi="Arial" w:cs="Arial"/>
                <w:sz w:val="20"/>
                <w:szCs w:val="20"/>
              </w:rPr>
              <w:t xml:space="preserve">Organise annual workshop with representatives from the media industry </w:t>
            </w:r>
          </w:p>
        </w:tc>
        <w:tc>
          <w:tcPr>
            <w:tcW w:w="1050" w:type="dxa"/>
            <w:tcBorders>
              <w:top w:val="single" w:sz="4" w:space="0" w:color="auto"/>
              <w:left w:val="dashed" w:sz="4" w:space="0" w:color="auto"/>
              <w:bottom w:val="dashed" w:sz="4" w:space="0" w:color="auto"/>
              <w:right w:val="dashed" w:sz="4" w:space="0" w:color="auto"/>
            </w:tcBorders>
          </w:tcPr>
          <w:p w14:paraId="29F8A0AD" w14:textId="183004EB" w:rsidR="008647FC" w:rsidRPr="002C7BE6" w:rsidRDefault="008647FC" w:rsidP="008647FC">
            <w:pPr>
              <w:spacing w:line="276" w:lineRule="auto"/>
              <w:rPr>
                <w:rFonts w:ascii="Arial" w:hAnsi="Arial" w:cs="Arial"/>
                <w:sz w:val="20"/>
                <w:szCs w:val="20"/>
              </w:rPr>
            </w:pPr>
            <w:r>
              <w:rPr>
                <w:rFonts w:ascii="Arial" w:hAnsi="Arial" w:cs="Arial"/>
                <w:sz w:val="20"/>
                <w:szCs w:val="20"/>
              </w:rPr>
              <w:t>D, VD</w:t>
            </w:r>
          </w:p>
        </w:tc>
        <w:tc>
          <w:tcPr>
            <w:tcW w:w="1261" w:type="dxa"/>
            <w:tcBorders>
              <w:top w:val="single" w:sz="4" w:space="0" w:color="auto"/>
              <w:left w:val="dashed" w:sz="4" w:space="0" w:color="auto"/>
              <w:bottom w:val="dashed" w:sz="4" w:space="0" w:color="auto"/>
            </w:tcBorders>
          </w:tcPr>
          <w:p w14:paraId="4238E82F" w14:textId="77777777" w:rsidR="008647FC" w:rsidRPr="008647FC" w:rsidRDefault="008647FC" w:rsidP="008647FC">
            <w:pPr>
              <w:spacing w:line="276" w:lineRule="auto"/>
              <w:rPr>
                <w:rFonts w:ascii="Arial" w:hAnsi="Arial" w:cs="Arial"/>
                <w:sz w:val="20"/>
                <w:szCs w:val="20"/>
                <w:lang w:val="en-US"/>
              </w:rPr>
            </w:pPr>
            <w:r>
              <w:rPr>
                <w:rFonts w:ascii="Arial" w:hAnsi="Arial" w:cs="Arial"/>
                <w:sz w:val="20"/>
                <w:szCs w:val="20"/>
              </w:rPr>
              <w:t>January 19-22</w:t>
            </w:r>
            <w:r>
              <w:rPr>
                <w:rFonts w:ascii="Arial" w:hAnsi="Arial" w:cs="Arial"/>
                <w:sz w:val="20"/>
                <w:szCs w:val="20"/>
                <w:lang w:val="en-US"/>
              </w:rPr>
              <w:t xml:space="preserve"> </w:t>
            </w:r>
          </w:p>
        </w:tc>
        <w:tc>
          <w:tcPr>
            <w:tcW w:w="1903" w:type="dxa"/>
            <w:vMerge w:val="restart"/>
            <w:tcBorders>
              <w:top w:val="single" w:sz="4" w:space="0" w:color="auto"/>
            </w:tcBorders>
          </w:tcPr>
          <w:p w14:paraId="1C303D06" w14:textId="77777777" w:rsidR="008647FC" w:rsidRPr="002C7BE6" w:rsidRDefault="008647FC" w:rsidP="008647FC">
            <w:pPr>
              <w:spacing w:line="276" w:lineRule="auto"/>
              <w:rPr>
                <w:rFonts w:ascii="Arial" w:hAnsi="Arial" w:cs="Arial"/>
                <w:sz w:val="20"/>
                <w:szCs w:val="20"/>
              </w:rPr>
            </w:pPr>
          </w:p>
        </w:tc>
      </w:tr>
      <w:tr w:rsidR="00F0104D" w:rsidRPr="002C7BE6" w14:paraId="2DBC2994" w14:textId="77777777" w:rsidTr="00A04BF6">
        <w:trPr>
          <w:trHeight w:val="213"/>
        </w:trPr>
        <w:tc>
          <w:tcPr>
            <w:tcW w:w="607" w:type="dxa"/>
            <w:vMerge/>
          </w:tcPr>
          <w:p w14:paraId="3A898118" w14:textId="77777777" w:rsidR="008647FC" w:rsidRPr="002C7BE6" w:rsidRDefault="008647FC" w:rsidP="008647FC">
            <w:pPr>
              <w:spacing w:line="276" w:lineRule="auto"/>
              <w:rPr>
                <w:rFonts w:ascii="Arial" w:hAnsi="Arial" w:cs="Arial"/>
                <w:sz w:val="20"/>
                <w:szCs w:val="20"/>
              </w:rPr>
            </w:pPr>
          </w:p>
        </w:tc>
        <w:tc>
          <w:tcPr>
            <w:tcW w:w="4048" w:type="dxa"/>
            <w:vMerge/>
            <w:vAlign w:val="center"/>
          </w:tcPr>
          <w:p w14:paraId="482A47C4"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19100B8A" w14:textId="77777777" w:rsidR="008647FC" w:rsidRPr="005C271A" w:rsidRDefault="008647FC" w:rsidP="008647FC">
            <w:pPr>
              <w:spacing w:line="276" w:lineRule="auto"/>
              <w:rPr>
                <w:rFonts w:ascii="Arial" w:hAnsi="Arial" w:cs="Arial"/>
                <w:sz w:val="20"/>
                <w:szCs w:val="20"/>
              </w:rPr>
            </w:pPr>
            <w:r>
              <w:rPr>
                <w:rFonts w:ascii="Arial" w:hAnsi="Arial" w:cs="Arial"/>
                <w:sz w:val="20"/>
                <w:szCs w:val="20"/>
              </w:rPr>
              <w:t xml:space="preserve">2. </w:t>
            </w:r>
            <w:r w:rsidRPr="005C271A">
              <w:rPr>
                <w:rFonts w:ascii="Arial" w:hAnsi="Arial" w:cs="Arial"/>
                <w:sz w:val="20"/>
                <w:szCs w:val="20"/>
              </w:rPr>
              <w:t>Discuss outputs of this workshop with FTLC and FC</w:t>
            </w:r>
          </w:p>
        </w:tc>
        <w:tc>
          <w:tcPr>
            <w:tcW w:w="1050" w:type="dxa"/>
            <w:tcBorders>
              <w:top w:val="dashed" w:sz="4" w:space="0" w:color="auto"/>
              <w:left w:val="dashed" w:sz="4" w:space="0" w:color="auto"/>
              <w:bottom w:val="dashed" w:sz="4" w:space="0" w:color="auto"/>
              <w:right w:val="dashed" w:sz="4" w:space="0" w:color="auto"/>
            </w:tcBorders>
          </w:tcPr>
          <w:p w14:paraId="17975EBD"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VD, SAR</w:t>
            </w:r>
          </w:p>
        </w:tc>
        <w:tc>
          <w:tcPr>
            <w:tcW w:w="1261" w:type="dxa"/>
            <w:tcBorders>
              <w:top w:val="dashed" w:sz="4" w:space="0" w:color="auto"/>
              <w:left w:val="dashed" w:sz="4" w:space="0" w:color="auto"/>
              <w:bottom w:val="dashed" w:sz="4" w:space="0" w:color="auto"/>
            </w:tcBorders>
          </w:tcPr>
          <w:p w14:paraId="251A3594"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February 19-22</w:t>
            </w:r>
          </w:p>
        </w:tc>
        <w:tc>
          <w:tcPr>
            <w:tcW w:w="1903" w:type="dxa"/>
            <w:vMerge/>
          </w:tcPr>
          <w:p w14:paraId="79863C17" w14:textId="77777777" w:rsidR="008647FC" w:rsidRPr="002C7BE6" w:rsidRDefault="008647FC" w:rsidP="008647FC">
            <w:pPr>
              <w:spacing w:line="276" w:lineRule="auto"/>
              <w:rPr>
                <w:rFonts w:ascii="Arial" w:hAnsi="Arial" w:cs="Arial"/>
                <w:sz w:val="20"/>
                <w:szCs w:val="20"/>
              </w:rPr>
            </w:pPr>
          </w:p>
        </w:tc>
      </w:tr>
      <w:tr w:rsidR="00F0104D" w:rsidRPr="002C7BE6" w14:paraId="4221EDB1" w14:textId="77777777" w:rsidTr="00A04BF6">
        <w:trPr>
          <w:trHeight w:val="213"/>
        </w:trPr>
        <w:tc>
          <w:tcPr>
            <w:tcW w:w="607" w:type="dxa"/>
            <w:vMerge/>
          </w:tcPr>
          <w:p w14:paraId="2693E9E9" w14:textId="77777777" w:rsidR="008647FC" w:rsidRPr="002C7BE6" w:rsidRDefault="008647FC" w:rsidP="008647FC">
            <w:pPr>
              <w:spacing w:line="276" w:lineRule="auto"/>
              <w:rPr>
                <w:rFonts w:ascii="Arial" w:hAnsi="Arial" w:cs="Arial"/>
                <w:sz w:val="20"/>
                <w:szCs w:val="20"/>
              </w:rPr>
            </w:pPr>
          </w:p>
        </w:tc>
        <w:tc>
          <w:tcPr>
            <w:tcW w:w="4048" w:type="dxa"/>
            <w:vMerge/>
            <w:vAlign w:val="center"/>
          </w:tcPr>
          <w:p w14:paraId="13814CA4"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6265DD82" w14:textId="77777777" w:rsidR="008647FC" w:rsidRPr="005C271A" w:rsidRDefault="008647FC" w:rsidP="008647FC">
            <w:pPr>
              <w:spacing w:line="276" w:lineRule="auto"/>
              <w:rPr>
                <w:rFonts w:ascii="Arial" w:hAnsi="Arial" w:cs="Arial"/>
                <w:sz w:val="20"/>
                <w:szCs w:val="20"/>
              </w:rPr>
            </w:pPr>
            <w:r>
              <w:rPr>
                <w:rFonts w:ascii="Arial" w:hAnsi="Arial" w:cs="Arial"/>
                <w:sz w:val="20"/>
                <w:szCs w:val="20"/>
              </w:rPr>
              <w:t xml:space="preserve">3. </w:t>
            </w:r>
            <w:r w:rsidRPr="005C271A">
              <w:rPr>
                <w:rFonts w:ascii="Arial" w:hAnsi="Arial" w:cs="Arial"/>
                <w:sz w:val="20"/>
                <w:szCs w:val="20"/>
              </w:rPr>
              <w:t xml:space="preserve">Report to the UTLC </w:t>
            </w:r>
          </w:p>
        </w:tc>
        <w:tc>
          <w:tcPr>
            <w:tcW w:w="1050" w:type="dxa"/>
            <w:tcBorders>
              <w:top w:val="dashed" w:sz="4" w:space="0" w:color="auto"/>
              <w:left w:val="dashed" w:sz="4" w:space="0" w:color="auto"/>
              <w:bottom w:val="dashed" w:sz="4" w:space="0" w:color="auto"/>
              <w:right w:val="dashed" w:sz="4" w:space="0" w:color="auto"/>
            </w:tcBorders>
          </w:tcPr>
          <w:p w14:paraId="78EFAB53"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VD</w:t>
            </w:r>
          </w:p>
        </w:tc>
        <w:tc>
          <w:tcPr>
            <w:tcW w:w="1261" w:type="dxa"/>
            <w:tcBorders>
              <w:top w:val="dashed" w:sz="4" w:space="0" w:color="auto"/>
              <w:left w:val="dashed" w:sz="4" w:space="0" w:color="auto"/>
              <w:bottom w:val="dashed" w:sz="4" w:space="0" w:color="auto"/>
            </w:tcBorders>
          </w:tcPr>
          <w:p w14:paraId="1D8C8CF6"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February 19-22</w:t>
            </w:r>
          </w:p>
        </w:tc>
        <w:tc>
          <w:tcPr>
            <w:tcW w:w="1903" w:type="dxa"/>
            <w:vMerge/>
          </w:tcPr>
          <w:p w14:paraId="34086BF2" w14:textId="77777777" w:rsidR="008647FC" w:rsidRPr="002C7BE6" w:rsidRDefault="008647FC" w:rsidP="008647FC">
            <w:pPr>
              <w:spacing w:line="276" w:lineRule="auto"/>
              <w:rPr>
                <w:rFonts w:ascii="Arial" w:hAnsi="Arial" w:cs="Arial"/>
                <w:sz w:val="20"/>
                <w:szCs w:val="20"/>
              </w:rPr>
            </w:pPr>
          </w:p>
        </w:tc>
      </w:tr>
      <w:tr w:rsidR="00F0104D" w:rsidRPr="002C7BE6" w14:paraId="7A778679" w14:textId="77777777" w:rsidTr="00A04BF6">
        <w:trPr>
          <w:trHeight w:val="213"/>
        </w:trPr>
        <w:tc>
          <w:tcPr>
            <w:tcW w:w="607" w:type="dxa"/>
            <w:vMerge/>
          </w:tcPr>
          <w:p w14:paraId="2AA883C8" w14:textId="77777777" w:rsidR="008647FC" w:rsidRPr="002C7BE6" w:rsidRDefault="008647FC" w:rsidP="008647FC">
            <w:pPr>
              <w:spacing w:line="276" w:lineRule="auto"/>
              <w:rPr>
                <w:rFonts w:ascii="Arial" w:hAnsi="Arial" w:cs="Arial"/>
                <w:sz w:val="20"/>
                <w:szCs w:val="20"/>
              </w:rPr>
            </w:pPr>
          </w:p>
        </w:tc>
        <w:tc>
          <w:tcPr>
            <w:tcW w:w="4048" w:type="dxa"/>
            <w:vMerge/>
            <w:vAlign w:val="center"/>
          </w:tcPr>
          <w:p w14:paraId="1DD45963"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7675FA9C" w14:textId="77777777" w:rsidR="008647FC" w:rsidRPr="005C271A" w:rsidRDefault="008647FC" w:rsidP="008647FC">
            <w:pPr>
              <w:spacing w:line="276" w:lineRule="auto"/>
              <w:rPr>
                <w:rFonts w:ascii="Arial" w:hAnsi="Arial" w:cs="Arial"/>
                <w:sz w:val="20"/>
                <w:szCs w:val="20"/>
              </w:rPr>
            </w:pPr>
            <w:r>
              <w:rPr>
                <w:rFonts w:ascii="Arial" w:hAnsi="Arial" w:cs="Arial"/>
                <w:sz w:val="20"/>
                <w:szCs w:val="20"/>
              </w:rPr>
              <w:t xml:space="preserve">4. </w:t>
            </w:r>
            <w:r w:rsidRPr="005C271A">
              <w:rPr>
                <w:rFonts w:ascii="Arial" w:hAnsi="Arial" w:cs="Arial"/>
                <w:sz w:val="20"/>
                <w:szCs w:val="20"/>
              </w:rPr>
              <w:t>Implement the amendments after getting the approval of LSBU</w:t>
            </w:r>
          </w:p>
        </w:tc>
        <w:tc>
          <w:tcPr>
            <w:tcW w:w="1050" w:type="dxa"/>
            <w:tcBorders>
              <w:top w:val="dashed" w:sz="4" w:space="0" w:color="auto"/>
              <w:left w:val="dashed" w:sz="4" w:space="0" w:color="auto"/>
              <w:bottom w:val="dashed" w:sz="4" w:space="0" w:color="auto"/>
              <w:right w:val="dashed" w:sz="4" w:space="0" w:color="auto"/>
            </w:tcBorders>
          </w:tcPr>
          <w:p w14:paraId="271C3619" w14:textId="61E5C889" w:rsidR="008647FC" w:rsidRPr="002C7BE6" w:rsidRDefault="00CA7E4C" w:rsidP="008647FC">
            <w:pPr>
              <w:spacing w:line="276" w:lineRule="auto"/>
              <w:rPr>
                <w:rFonts w:ascii="Arial" w:hAnsi="Arial" w:cs="Arial"/>
                <w:sz w:val="20"/>
                <w:szCs w:val="20"/>
              </w:rPr>
            </w:pPr>
            <w:r>
              <w:rPr>
                <w:rFonts w:ascii="Arial" w:hAnsi="Arial" w:cs="Arial"/>
                <w:sz w:val="20"/>
                <w:szCs w:val="20"/>
              </w:rPr>
              <w:t>FTLC</w:t>
            </w:r>
          </w:p>
        </w:tc>
        <w:tc>
          <w:tcPr>
            <w:tcW w:w="1261" w:type="dxa"/>
            <w:tcBorders>
              <w:top w:val="dashed" w:sz="4" w:space="0" w:color="auto"/>
              <w:left w:val="dashed" w:sz="4" w:space="0" w:color="auto"/>
              <w:bottom w:val="dashed" w:sz="4" w:space="0" w:color="auto"/>
            </w:tcBorders>
          </w:tcPr>
          <w:p w14:paraId="005427A4"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March 19-22</w:t>
            </w:r>
          </w:p>
        </w:tc>
        <w:tc>
          <w:tcPr>
            <w:tcW w:w="1903" w:type="dxa"/>
            <w:vMerge/>
          </w:tcPr>
          <w:p w14:paraId="378167CA" w14:textId="77777777" w:rsidR="008647FC" w:rsidRPr="002C7BE6" w:rsidRDefault="008647FC" w:rsidP="008647FC">
            <w:pPr>
              <w:spacing w:line="276" w:lineRule="auto"/>
              <w:rPr>
                <w:rFonts w:ascii="Arial" w:hAnsi="Arial" w:cs="Arial"/>
                <w:sz w:val="20"/>
                <w:szCs w:val="20"/>
              </w:rPr>
            </w:pPr>
          </w:p>
        </w:tc>
      </w:tr>
      <w:tr w:rsidR="00F0104D" w:rsidRPr="002C7BE6" w14:paraId="33FF12FD" w14:textId="77777777" w:rsidTr="00A04BF6">
        <w:trPr>
          <w:trHeight w:val="213"/>
        </w:trPr>
        <w:tc>
          <w:tcPr>
            <w:tcW w:w="607" w:type="dxa"/>
            <w:vMerge/>
          </w:tcPr>
          <w:p w14:paraId="566ED33B" w14:textId="77777777" w:rsidR="008647FC" w:rsidRPr="002C7BE6" w:rsidRDefault="008647FC" w:rsidP="008647FC">
            <w:pPr>
              <w:spacing w:line="276" w:lineRule="auto"/>
              <w:rPr>
                <w:rFonts w:ascii="Arial" w:hAnsi="Arial" w:cs="Arial"/>
                <w:sz w:val="20"/>
                <w:szCs w:val="20"/>
              </w:rPr>
            </w:pPr>
          </w:p>
        </w:tc>
        <w:tc>
          <w:tcPr>
            <w:tcW w:w="4048" w:type="dxa"/>
            <w:vMerge/>
            <w:vAlign w:val="center"/>
          </w:tcPr>
          <w:p w14:paraId="74AA6143"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single" w:sz="4" w:space="0" w:color="auto"/>
              <w:right w:val="dashed" w:sz="4" w:space="0" w:color="auto"/>
            </w:tcBorders>
          </w:tcPr>
          <w:p w14:paraId="47623795" w14:textId="77777777" w:rsidR="008647FC" w:rsidRPr="005C271A" w:rsidRDefault="008647FC" w:rsidP="008647FC">
            <w:pPr>
              <w:spacing w:line="276" w:lineRule="auto"/>
              <w:rPr>
                <w:rFonts w:ascii="Arial" w:hAnsi="Arial" w:cs="Arial"/>
                <w:sz w:val="20"/>
                <w:szCs w:val="20"/>
              </w:rPr>
            </w:pPr>
            <w:r>
              <w:rPr>
                <w:rFonts w:ascii="Arial" w:hAnsi="Arial" w:cs="Arial"/>
                <w:sz w:val="20"/>
                <w:szCs w:val="20"/>
              </w:rPr>
              <w:t xml:space="preserve">5. </w:t>
            </w:r>
            <w:r w:rsidRPr="005C271A">
              <w:rPr>
                <w:rFonts w:ascii="Arial" w:hAnsi="Arial" w:cs="Arial"/>
                <w:sz w:val="20"/>
                <w:szCs w:val="20"/>
              </w:rPr>
              <w:t xml:space="preserve">Report the FTLC, FC, and UTLC with the result of the updating process </w:t>
            </w:r>
          </w:p>
        </w:tc>
        <w:tc>
          <w:tcPr>
            <w:tcW w:w="1050" w:type="dxa"/>
            <w:tcBorders>
              <w:top w:val="dashed" w:sz="4" w:space="0" w:color="auto"/>
              <w:left w:val="dashed" w:sz="4" w:space="0" w:color="auto"/>
              <w:bottom w:val="single" w:sz="4" w:space="0" w:color="auto"/>
              <w:right w:val="dashed" w:sz="4" w:space="0" w:color="auto"/>
            </w:tcBorders>
          </w:tcPr>
          <w:p w14:paraId="1DFB2CDE" w14:textId="474B29D4" w:rsidR="008647FC" w:rsidRPr="002C7BE6" w:rsidRDefault="008647FC" w:rsidP="008647FC">
            <w:pPr>
              <w:spacing w:line="276" w:lineRule="auto"/>
              <w:rPr>
                <w:rFonts w:ascii="Arial" w:hAnsi="Arial" w:cs="Arial"/>
                <w:sz w:val="20"/>
                <w:szCs w:val="20"/>
              </w:rPr>
            </w:pPr>
            <w:r>
              <w:rPr>
                <w:rFonts w:ascii="Arial" w:hAnsi="Arial" w:cs="Arial"/>
                <w:sz w:val="20"/>
                <w:szCs w:val="20"/>
              </w:rPr>
              <w:t>VD, SAR</w:t>
            </w:r>
          </w:p>
        </w:tc>
        <w:tc>
          <w:tcPr>
            <w:tcW w:w="1261" w:type="dxa"/>
            <w:tcBorders>
              <w:top w:val="dashed" w:sz="4" w:space="0" w:color="auto"/>
              <w:left w:val="dashed" w:sz="4" w:space="0" w:color="auto"/>
              <w:bottom w:val="single" w:sz="4" w:space="0" w:color="auto"/>
            </w:tcBorders>
          </w:tcPr>
          <w:p w14:paraId="47F4FD0A"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April; 19-22</w:t>
            </w:r>
          </w:p>
        </w:tc>
        <w:tc>
          <w:tcPr>
            <w:tcW w:w="1903" w:type="dxa"/>
            <w:vMerge/>
          </w:tcPr>
          <w:p w14:paraId="1C9C51E9" w14:textId="77777777" w:rsidR="008647FC" w:rsidRPr="002C7BE6" w:rsidRDefault="008647FC" w:rsidP="008647FC">
            <w:pPr>
              <w:spacing w:line="276" w:lineRule="auto"/>
              <w:rPr>
                <w:rFonts w:ascii="Arial" w:hAnsi="Arial" w:cs="Arial"/>
                <w:sz w:val="20"/>
                <w:szCs w:val="20"/>
              </w:rPr>
            </w:pPr>
          </w:p>
        </w:tc>
      </w:tr>
      <w:tr w:rsidR="00F0104D" w:rsidRPr="002C7BE6" w14:paraId="22389507" w14:textId="77777777" w:rsidTr="00A04BF6">
        <w:trPr>
          <w:trHeight w:val="54"/>
        </w:trPr>
        <w:tc>
          <w:tcPr>
            <w:tcW w:w="607" w:type="dxa"/>
            <w:vMerge w:val="restart"/>
          </w:tcPr>
          <w:p w14:paraId="5B88485A"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1.4</w:t>
            </w:r>
          </w:p>
        </w:tc>
        <w:tc>
          <w:tcPr>
            <w:tcW w:w="4048" w:type="dxa"/>
            <w:vMerge w:val="restart"/>
          </w:tcPr>
          <w:p w14:paraId="164C99BC" w14:textId="185B61DB" w:rsidR="008647FC" w:rsidRPr="00B968BD" w:rsidRDefault="00F907A4" w:rsidP="008647FC">
            <w:pPr>
              <w:spacing w:line="276" w:lineRule="auto"/>
              <w:rPr>
                <w:rFonts w:ascii="Arial" w:eastAsia="Arial" w:hAnsi="Arial" w:cs="Arial"/>
                <w:sz w:val="20"/>
                <w:szCs w:val="20"/>
              </w:rPr>
            </w:pPr>
            <w:r w:rsidRPr="00F907A4">
              <w:rPr>
                <w:rFonts w:ascii="Arial" w:hAnsi="Arial" w:cs="Arial"/>
                <w:sz w:val="20"/>
                <w:szCs w:val="20"/>
              </w:rPr>
              <w:t>Establishing a performance database based on students' progress from the previous year to identify areas for improvement.</w:t>
            </w:r>
          </w:p>
        </w:tc>
        <w:tc>
          <w:tcPr>
            <w:tcW w:w="6152" w:type="dxa"/>
            <w:tcBorders>
              <w:bottom w:val="dashed" w:sz="4" w:space="0" w:color="auto"/>
              <w:right w:val="dashed" w:sz="4" w:space="0" w:color="auto"/>
            </w:tcBorders>
          </w:tcPr>
          <w:p w14:paraId="13B29080" w14:textId="77777777" w:rsidR="008647FC" w:rsidRPr="00D33924" w:rsidRDefault="008647FC" w:rsidP="008647FC">
            <w:pPr>
              <w:spacing w:line="276" w:lineRule="auto"/>
              <w:rPr>
                <w:rFonts w:ascii="Arial" w:hAnsi="Arial" w:cs="Arial"/>
                <w:sz w:val="20"/>
                <w:szCs w:val="20"/>
              </w:rPr>
            </w:pPr>
            <w:r>
              <w:rPr>
                <w:rFonts w:ascii="Arial" w:hAnsi="Arial" w:cs="Arial"/>
                <w:sz w:val="20"/>
                <w:szCs w:val="20"/>
              </w:rPr>
              <w:t xml:space="preserve">1. Analysis the previous year students' performance </w:t>
            </w:r>
          </w:p>
        </w:tc>
        <w:tc>
          <w:tcPr>
            <w:tcW w:w="1050" w:type="dxa"/>
            <w:tcBorders>
              <w:left w:val="dashed" w:sz="4" w:space="0" w:color="auto"/>
              <w:bottom w:val="dashed" w:sz="4" w:space="0" w:color="auto"/>
              <w:right w:val="dashed" w:sz="4" w:space="0" w:color="auto"/>
            </w:tcBorders>
          </w:tcPr>
          <w:p w14:paraId="445E31C0" w14:textId="1FE902D7" w:rsidR="008647FC" w:rsidRPr="002C7BE6" w:rsidRDefault="008647FC" w:rsidP="008647FC">
            <w:pPr>
              <w:spacing w:line="276" w:lineRule="auto"/>
              <w:rPr>
                <w:rFonts w:ascii="Arial" w:hAnsi="Arial" w:cs="Arial"/>
                <w:sz w:val="20"/>
                <w:szCs w:val="20"/>
              </w:rPr>
            </w:pPr>
            <w:r>
              <w:rPr>
                <w:rFonts w:ascii="Arial" w:hAnsi="Arial" w:cs="Arial"/>
                <w:sz w:val="20"/>
                <w:szCs w:val="20"/>
              </w:rPr>
              <w:t xml:space="preserve">PD, </w:t>
            </w:r>
            <w:r w:rsidR="00965151">
              <w:rPr>
                <w:rFonts w:ascii="Arial" w:hAnsi="Arial" w:cs="Arial"/>
                <w:sz w:val="20"/>
                <w:szCs w:val="20"/>
              </w:rPr>
              <w:t>SC</w:t>
            </w:r>
            <w:r>
              <w:rPr>
                <w:rFonts w:ascii="Arial" w:hAnsi="Arial" w:cs="Arial"/>
                <w:sz w:val="20"/>
                <w:szCs w:val="20"/>
              </w:rPr>
              <w:t>s</w:t>
            </w:r>
          </w:p>
        </w:tc>
        <w:tc>
          <w:tcPr>
            <w:tcW w:w="1261" w:type="dxa"/>
            <w:tcBorders>
              <w:left w:val="dashed" w:sz="4" w:space="0" w:color="auto"/>
              <w:bottom w:val="dashed" w:sz="4" w:space="0" w:color="auto"/>
            </w:tcBorders>
          </w:tcPr>
          <w:p w14:paraId="6CA775E1" w14:textId="77777777" w:rsidR="008647FC" w:rsidRPr="002C7BE6" w:rsidRDefault="00965151" w:rsidP="008647FC">
            <w:pPr>
              <w:spacing w:line="276" w:lineRule="auto"/>
              <w:rPr>
                <w:rFonts w:ascii="Arial" w:hAnsi="Arial" w:cs="Arial"/>
                <w:sz w:val="20"/>
                <w:szCs w:val="20"/>
              </w:rPr>
            </w:pPr>
            <w:r>
              <w:rPr>
                <w:rFonts w:ascii="Arial" w:hAnsi="Arial" w:cs="Arial"/>
                <w:sz w:val="20"/>
                <w:szCs w:val="20"/>
              </w:rPr>
              <w:t>August 18-22</w:t>
            </w:r>
          </w:p>
        </w:tc>
        <w:tc>
          <w:tcPr>
            <w:tcW w:w="1903" w:type="dxa"/>
            <w:vMerge w:val="restart"/>
          </w:tcPr>
          <w:p w14:paraId="6F621E7D" w14:textId="77777777" w:rsidR="008647FC" w:rsidRPr="002C7BE6" w:rsidRDefault="008647FC" w:rsidP="008647FC">
            <w:pPr>
              <w:spacing w:line="276" w:lineRule="auto"/>
              <w:rPr>
                <w:rFonts w:ascii="Arial" w:hAnsi="Arial" w:cs="Arial"/>
                <w:sz w:val="20"/>
                <w:szCs w:val="20"/>
              </w:rPr>
            </w:pPr>
          </w:p>
        </w:tc>
      </w:tr>
      <w:tr w:rsidR="00F0104D" w:rsidRPr="002C7BE6" w14:paraId="5C01D618" w14:textId="77777777" w:rsidTr="00A04BF6">
        <w:trPr>
          <w:trHeight w:val="54"/>
        </w:trPr>
        <w:tc>
          <w:tcPr>
            <w:tcW w:w="607" w:type="dxa"/>
            <w:vMerge/>
          </w:tcPr>
          <w:p w14:paraId="6FB9EB82" w14:textId="77777777" w:rsidR="008647FC" w:rsidRDefault="008647FC" w:rsidP="008647FC">
            <w:pPr>
              <w:spacing w:line="276" w:lineRule="auto"/>
              <w:rPr>
                <w:rFonts w:ascii="Arial" w:hAnsi="Arial" w:cs="Arial"/>
                <w:sz w:val="20"/>
                <w:szCs w:val="20"/>
              </w:rPr>
            </w:pPr>
          </w:p>
        </w:tc>
        <w:tc>
          <w:tcPr>
            <w:tcW w:w="4048" w:type="dxa"/>
            <w:vMerge/>
            <w:vAlign w:val="center"/>
          </w:tcPr>
          <w:p w14:paraId="4A8CBC62"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1423D3A5" w14:textId="629D5506" w:rsidR="008647FC" w:rsidRPr="002C7BE6" w:rsidRDefault="008647FC" w:rsidP="008647FC">
            <w:pPr>
              <w:spacing w:line="276" w:lineRule="auto"/>
              <w:rPr>
                <w:rFonts w:ascii="Arial" w:hAnsi="Arial" w:cs="Arial"/>
                <w:sz w:val="20"/>
                <w:szCs w:val="20"/>
              </w:rPr>
            </w:pPr>
            <w:r>
              <w:rPr>
                <w:rFonts w:ascii="Arial" w:hAnsi="Arial" w:cs="Arial"/>
                <w:sz w:val="20"/>
                <w:szCs w:val="20"/>
              </w:rPr>
              <w:t>2.</w:t>
            </w:r>
            <w:r w:rsidR="00965151">
              <w:rPr>
                <w:rFonts w:ascii="Arial" w:hAnsi="Arial" w:cs="Arial"/>
                <w:sz w:val="20"/>
                <w:szCs w:val="20"/>
              </w:rPr>
              <w:t>F</w:t>
            </w:r>
            <w:r w:rsidR="00B810D4">
              <w:rPr>
                <w:rFonts w:ascii="Arial" w:hAnsi="Arial" w:cs="Arial"/>
                <w:sz w:val="20"/>
                <w:szCs w:val="20"/>
              </w:rPr>
              <w:t>i</w:t>
            </w:r>
            <w:r>
              <w:rPr>
                <w:rFonts w:ascii="Arial" w:hAnsi="Arial" w:cs="Arial"/>
                <w:sz w:val="20"/>
                <w:szCs w:val="20"/>
              </w:rPr>
              <w:t xml:space="preserve">nalise annual students' performance report </w:t>
            </w:r>
          </w:p>
        </w:tc>
        <w:tc>
          <w:tcPr>
            <w:tcW w:w="1050" w:type="dxa"/>
            <w:tcBorders>
              <w:top w:val="dashed" w:sz="4" w:space="0" w:color="auto"/>
              <w:left w:val="dashed" w:sz="4" w:space="0" w:color="auto"/>
              <w:bottom w:val="dashed" w:sz="4" w:space="0" w:color="auto"/>
              <w:right w:val="dashed" w:sz="4" w:space="0" w:color="auto"/>
            </w:tcBorders>
          </w:tcPr>
          <w:p w14:paraId="3D7B24D4"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SAR</w:t>
            </w:r>
          </w:p>
        </w:tc>
        <w:tc>
          <w:tcPr>
            <w:tcW w:w="1261" w:type="dxa"/>
            <w:tcBorders>
              <w:top w:val="dashed" w:sz="4" w:space="0" w:color="auto"/>
              <w:left w:val="dashed" w:sz="4" w:space="0" w:color="auto"/>
              <w:bottom w:val="dashed" w:sz="4" w:space="0" w:color="auto"/>
            </w:tcBorders>
          </w:tcPr>
          <w:p w14:paraId="3840A239" w14:textId="77777777" w:rsidR="008647FC" w:rsidRPr="002C7BE6" w:rsidRDefault="00965151" w:rsidP="008647FC">
            <w:pPr>
              <w:spacing w:line="276" w:lineRule="auto"/>
              <w:rPr>
                <w:rFonts w:ascii="Arial" w:hAnsi="Arial" w:cs="Arial"/>
                <w:sz w:val="20"/>
                <w:szCs w:val="20"/>
              </w:rPr>
            </w:pPr>
            <w:r>
              <w:rPr>
                <w:rFonts w:ascii="Arial" w:hAnsi="Arial" w:cs="Arial"/>
                <w:sz w:val="20"/>
                <w:szCs w:val="20"/>
              </w:rPr>
              <w:t>September 18-22</w:t>
            </w:r>
          </w:p>
        </w:tc>
        <w:tc>
          <w:tcPr>
            <w:tcW w:w="1903" w:type="dxa"/>
            <w:vMerge/>
          </w:tcPr>
          <w:p w14:paraId="229C29F1" w14:textId="77777777" w:rsidR="008647FC" w:rsidRPr="002C7BE6" w:rsidRDefault="008647FC" w:rsidP="008647FC">
            <w:pPr>
              <w:spacing w:line="276" w:lineRule="auto"/>
              <w:rPr>
                <w:rFonts w:ascii="Arial" w:hAnsi="Arial" w:cs="Arial"/>
                <w:sz w:val="20"/>
                <w:szCs w:val="20"/>
              </w:rPr>
            </w:pPr>
          </w:p>
        </w:tc>
      </w:tr>
      <w:tr w:rsidR="00F0104D" w:rsidRPr="002C7BE6" w14:paraId="0DFB1FD0" w14:textId="77777777" w:rsidTr="00A04BF6">
        <w:trPr>
          <w:trHeight w:val="54"/>
        </w:trPr>
        <w:tc>
          <w:tcPr>
            <w:tcW w:w="607" w:type="dxa"/>
            <w:vMerge/>
          </w:tcPr>
          <w:p w14:paraId="4D7F44DD" w14:textId="77777777" w:rsidR="008647FC" w:rsidRDefault="008647FC" w:rsidP="008647FC">
            <w:pPr>
              <w:spacing w:line="276" w:lineRule="auto"/>
              <w:rPr>
                <w:rFonts w:ascii="Arial" w:hAnsi="Arial" w:cs="Arial"/>
                <w:sz w:val="20"/>
                <w:szCs w:val="20"/>
              </w:rPr>
            </w:pPr>
          </w:p>
        </w:tc>
        <w:tc>
          <w:tcPr>
            <w:tcW w:w="4048" w:type="dxa"/>
            <w:vMerge/>
            <w:vAlign w:val="center"/>
          </w:tcPr>
          <w:p w14:paraId="2681AC93"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57C65885" w14:textId="77777777" w:rsidR="008647FC" w:rsidRPr="00D33924" w:rsidRDefault="008647FC" w:rsidP="008647FC">
            <w:pPr>
              <w:spacing w:line="276" w:lineRule="auto"/>
              <w:rPr>
                <w:rFonts w:ascii="Arial" w:hAnsi="Arial" w:cs="Arial"/>
                <w:sz w:val="20"/>
                <w:szCs w:val="20"/>
              </w:rPr>
            </w:pPr>
            <w:r>
              <w:rPr>
                <w:rFonts w:ascii="Arial" w:hAnsi="Arial" w:cs="Arial"/>
                <w:sz w:val="20"/>
                <w:szCs w:val="20"/>
              </w:rPr>
              <w:t>3. Identify the areas of development</w:t>
            </w:r>
          </w:p>
        </w:tc>
        <w:tc>
          <w:tcPr>
            <w:tcW w:w="1050" w:type="dxa"/>
            <w:tcBorders>
              <w:top w:val="dashed" w:sz="4" w:space="0" w:color="auto"/>
              <w:left w:val="dashed" w:sz="4" w:space="0" w:color="auto"/>
              <w:bottom w:val="dashed" w:sz="4" w:space="0" w:color="auto"/>
              <w:right w:val="dashed" w:sz="4" w:space="0" w:color="auto"/>
            </w:tcBorders>
          </w:tcPr>
          <w:p w14:paraId="6F3ECD57"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 xml:space="preserve">PD, </w:t>
            </w:r>
            <w:r w:rsidR="00965151">
              <w:rPr>
                <w:rFonts w:ascii="Arial" w:hAnsi="Arial" w:cs="Arial"/>
                <w:sz w:val="20"/>
                <w:szCs w:val="20"/>
              </w:rPr>
              <w:t>SC</w:t>
            </w:r>
            <w:r>
              <w:rPr>
                <w:rFonts w:ascii="Arial" w:hAnsi="Arial" w:cs="Arial"/>
                <w:sz w:val="20"/>
                <w:szCs w:val="20"/>
              </w:rPr>
              <w:t>s, SAR</w:t>
            </w:r>
          </w:p>
        </w:tc>
        <w:tc>
          <w:tcPr>
            <w:tcW w:w="1261" w:type="dxa"/>
            <w:tcBorders>
              <w:top w:val="dashed" w:sz="4" w:space="0" w:color="auto"/>
              <w:left w:val="dashed" w:sz="4" w:space="0" w:color="auto"/>
              <w:bottom w:val="dashed" w:sz="4" w:space="0" w:color="auto"/>
            </w:tcBorders>
          </w:tcPr>
          <w:p w14:paraId="57587971" w14:textId="77777777" w:rsidR="008647FC" w:rsidRPr="002C7BE6" w:rsidRDefault="00965151" w:rsidP="008647FC">
            <w:pPr>
              <w:spacing w:line="276" w:lineRule="auto"/>
              <w:rPr>
                <w:rFonts w:ascii="Arial" w:hAnsi="Arial" w:cs="Arial"/>
                <w:sz w:val="20"/>
                <w:szCs w:val="20"/>
              </w:rPr>
            </w:pPr>
            <w:r>
              <w:rPr>
                <w:rFonts w:ascii="Arial" w:hAnsi="Arial" w:cs="Arial"/>
                <w:sz w:val="20"/>
                <w:szCs w:val="20"/>
              </w:rPr>
              <w:t>September 18-22</w:t>
            </w:r>
          </w:p>
        </w:tc>
        <w:tc>
          <w:tcPr>
            <w:tcW w:w="1903" w:type="dxa"/>
            <w:vMerge/>
          </w:tcPr>
          <w:p w14:paraId="7837C12F" w14:textId="77777777" w:rsidR="008647FC" w:rsidRPr="002C7BE6" w:rsidRDefault="008647FC" w:rsidP="008647FC">
            <w:pPr>
              <w:spacing w:line="276" w:lineRule="auto"/>
              <w:rPr>
                <w:rFonts w:ascii="Arial" w:hAnsi="Arial" w:cs="Arial"/>
                <w:sz w:val="20"/>
                <w:szCs w:val="20"/>
              </w:rPr>
            </w:pPr>
          </w:p>
        </w:tc>
      </w:tr>
      <w:tr w:rsidR="00F0104D" w:rsidRPr="002C7BE6" w14:paraId="68448F2B" w14:textId="77777777" w:rsidTr="00A04BF6">
        <w:trPr>
          <w:trHeight w:val="54"/>
        </w:trPr>
        <w:tc>
          <w:tcPr>
            <w:tcW w:w="607" w:type="dxa"/>
            <w:vMerge/>
          </w:tcPr>
          <w:p w14:paraId="76002C3A" w14:textId="77777777" w:rsidR="008647FC" w:rsidRDefault="008647FC" w:rsidP="008647FC">
            <w:pPr>
              <w:spacing w:line="276" w:lineRule="auto"/>
              <w:rPr>
                <w:rFonts w:ascii="Arial" w:hAnsi="Arial" w:cs="Arial"/>
                <w:sz w:val="20"/>
                <w:szCs w:val="20"/>
              </w:rPr>
            </w:pPr>
          </w:p>
        </w:tc>
        <w:tc>
          <w:tcPr>
            <w:tcW w:w="4048" w:type="dxa"/>
            <w:vMerge/>
            <w:vAlign w:val="center"/>
          </w:tcPr>
          <w:p w14:paraId="7FAD99B6"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1EEEA01" w14:textId="77777777" w:rsidR="008647FC" w:rsidRPr="00D33924" w:rsidRDefault="008647FC" w:rsidP="008647FC">
            <w:pPr>
              <w:spacing w:line="276" w:lineRule="auto"/>
              <w:rPr>
                <w:rFonts w:ascii="Arial" w:hAnsi="Arial" w:cs="Arial"/>
                <w:sz w:val="20"/>
                <w:szCs w:val="20"/>
              </w:rPr>
            </w:pPr>
            <w:r>
              <w:rPr>
                <w:rFonts w:ascii="Arial" w:hAnsi="Arial" w:cs="Arial"/>
                <w:sz w:val="20"/>
                <w:szCs w:val="20"/>
              </w:rPr>
              <w:t xml:space="preserve">4.Implement recommended improvements </w:t>
            </w:r>
          </w:p>
        </w:tc>
        <w:tc>
          <w:tcPr>
            <w:tcW w:w="1050" w:type="dxa"/>
            <w:tcBorders>
              <w:top w:val="dashed" w:sz="4" w:space="0" w:color="auto"/>
              <w:left w:val="dashed" w:sz="4" w:space="0" w:color="auto"/>
              <w:bottom w:val="dashed" w:sz="4" w:space="0" w:color="auto"/>
              <w:right w:val="dashed" w:sz="4" w:space="0" w:color="auto"/>
            </w:tcBorders>
          </w:tcPr>
          <w:p w14:paraId="05941131"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 xml:space="preserve">PD, </w:t>
            </w:r>
            <w:r w:rsidR="00965151">
              <w:rPr>
                <w:rFonts w:ascii="Arial" w:hAnsi="Arial" w:cs="Arial"/>
                <w:sz w:val="20"/>
                <w:szCs w:val="20"/>
              </w:rPr>
              <w:t>SCs</w:t>
            </w:r>
            <w:r>
              <w:rPr>
                <w:rFonts w:ascii="Arial" w:hAnsi="Arial" w:cs="Arial"/>
                <w:sz w:val="20"/>
                <w:szCs w:val="20"/>
              </w:rPr>
              <w:t>, SAR</w:t>
            </w:r>
          </w:p>
        </w:tc>
        <w:tc>
          <w:tcPr>
            <w:tcW w:w="1261" w:type="dxa"/>
            <w:tcBorders>
              <w:top w:val="dashed" w:sz="4" w:space="0" w:color="auto"/>
              <w:left w:val="dashed" w:sz="4" w:space="0" w:color="auto"/>
              <w:bottom w:val="dashed" w:sz="4" w:space="0" w:color="auto"/>
            </w:tcBorders>
          </w:tcPr>
          <w:p w14:paraId="1C643CB3" w14:textId="77777777" w:rsidR="008647FC" w:rsidRPr="002C7BE6" w:rsidRDefault="00965151" w:rsidP="008647FC">
            <w:pPr>
              <w:spacing w:line="276" w:lineRule="auto"/>
              <w:rPr>
                <w:rFonts w:ascii="Arial" w:hAnsi="Arial" w:cs="Arial"/>
                <w:sz w:val="20"/>
                <w:szCs w:val="20"/>
              </w:rPr>
            </w:pPr>
            <w:r>
              <w:rPr>
                <w:rFonts w:ascii="Arial" w:hAnsi="Arial" w:cs="Arial"/>
                <w:sz w:val="20"/>
                <w:szCs w:val="20"/>
              </w:rPr>
              <w:t>September-May 18-22</w:t>
            </w:r>
          </w:p>
        </w:tc>
        <w:tc>
          <w:tcPr>
            <w:tcW w:w="1903" w:type="dxa"/>
            <w:vMerge/>
          </w:tcPr>
          <w:p w14:paraId="4C7965D6" w14:textId="77777777" w:rsidR="008647FC" w:rsidRPr="002C7BE6" w:rsidRDefault="008647FC" w:rsidP="008647FC">
            <w:pPr>
              <w:spacing w:line="276" w:lineRule="auto"/>
              <w:rPr>
                <w:rFonts w:ascii="Arial" w:hAnsi="Arial" w:cs="Arial"/>
                <w:sz w:val="20"/>
                <w:szCs w:val="20"/>
              </w:rPr>
            </w:pPr>
          </w:p>
        </w:tc>
      </w:tr>
      <w:tr w:rsidR="00F0104D" w:rsidRPr="002C7BE6" w14:paraId="42B96799" w14:textId="77777777" w:rsidTr="00A04BF6">
        <w:trPr>
          <w:trHeight w:val="54"/>
        </w:trPr>
        <w:tc>
          <w:tcPr>
            <w:tcW w:w="607" w:type="dxa"/>
            <w:vMerge/>
          </w:tcPr>
          <w:p w14:paraId="293548F4" w14:textId="77777777" w:rsidR="008647FC" w:rsidRDefault="008647FC" w:rsidP="008647FC">
            <w:pPr>
              <w:spacing w:line="276" w:lineRule="auto"/>
              <w:rPr>
                <w:rFonts w:ascii="Arial" w:hAnsi="Arial" w:cs="Arial"/>
                <w:sz w:val="20"/>
                <w:szCs w:val="20"/>
              </w:rPr>
            </w:pPr>
          </w:p>
        </w:tc>
        <w:tc>
          <w:tcPr>
            <w:tcW w:w="4048" w:type="dxa"/>
            <w:vMerge/>
            <w:vAlign w:val="center"/>
          </w:tcPr>
          <w:p w14:paraId="7C3C746E"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single" w:sz="4" w:space="0" w:color="auto"/>
              <w:right w:val="dashed" w:sz="4" w:space="0" w:color="auto"/>
            </w:tcBorders>
          </w:tcPr>
          <w:p w14:paraId="364B9E37" w14:textId="77777777" w:rsidR="008647FC" w:rsidRPr="00D33924" w:rsidRDefault="008647FC" w:rsidP="008647FC">
            <w:pPr>
              <w:spacing w:line="276" w:lineRule="auto"/>
              <w:rPr>
                <w:rFonts w:ascii="Arial" w:hAnsi="Arial" w:cs="Arial"/>
                <w:sz w:val="20"/>
                <w:szCs w:val="20"/>
              </w:rPr>
            </w:pPr>
            <w:r>
              <w:rPr>
                <w:rFonts w:ascii="Arial" w:hAnsi="Arial" w:cs="Arial"/>
                <w:sz w:val="20"/>
                <w:szCs w:val="20"/>
              </w:rPr>
              <w:t xml:space="preserve">5. Create a depository includes all year's performance and analyses </w:t>
            </w:r>
          </w:p>
        </w:tc>
        <w:tc>
          <w:tcPr>
            <w:tcW w:w="1050" w:type="dxa"/>
            <w:tcBorders>
              <w:top w:val="dashed" w:sz="4" w:space="0" w:color="auto"/>
              <w:left w:val="dashed" w:sz="4" w:space="0" w:color="auto"/>
              <w:bottom w:val="single" w:sz="4" w:space="0" w:color="auto"/>
              <w:right w:val="dashed" w:sz="4" w:space="0" w:color="auto"/>
            </w:tcBorders>
          </w:tcPr>
          <w:p w14:paraId="0E01805F"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SAR</w:t>
            </w:r>
          </w:p>
        </w:tc>
        <w:tc>
          <w:tcPr>
            <w:tcW w:w="1261" w:type="dxa"/>
            <w:tcBorders>
              <w:top w:val="dashed" w:sz="4" w:space="0" w:color="auto"/>
              <w:left w:val="dashed" w:sz="4" w:space="0" w:color="auto"/>
              <w:bottom w:val="single" w:sz="4" w:space="0" w:color="auto"/>
            </w:tcBorders>
          </w:tcPr>
          <w:p w14:paraId="6AA66E90" w14:textId="77777777" w:rsidR="008647FC" w:rsidRPr="002C7BE6" w:rsidRDefault="00965151" w:rsidP="008647FC">
            <w:pPr>
              <w:spacing w:line="276" w:lineRule="auto"/>
              <w:rPr>
                <w:rFonts w:ascii="Arial" w:hAnsi="Arial" w:cs="Arial"/>
                <w:sz w:val="20"/>
                <w:szCs w:val="20"/>
              </w:rPr>
            </w:pPr>
            <w:r>
              <w:rPr>
                <w:rFonts w:ascii="Arial" w:hAnsi="Arial" w:cs="Arial"/>
                <w:sz w:val="20"/>
                <w:szCs w:val="20"/>
              </w:rPr>
              <w:t>October 18</w:t>
            </w:r>
          </w:p>
        </w:tc>
        <w:tc>
          <w:tcPr>
            <w:tcW w:w="1903" w:type="dxa"/>
            <w:vMerge/>
          </w:tcPr>
          <w:p w14:paraId="0DEC710B" w14:textId="77777777" w:rsidR="008647FC" w:rsidRPr="002C7BE6" w:rsidRDefault="008647FC" w:rsidP="008647FC">
            <w:pPr>
              <w:spacing w:line="276" w:lineRule="auto"/>
              <w:rPr>
                <w:rFonts w:ascii="Arial" w:hAnsi="Arial" w:cs="Arial"/>
                <w:sz w:val="20"/>
                <w:szCs w:val="20"/>
              </w:rPr>
            </w:pPr>
          </w:p>
        </w:tc>
      </w:tr>
      <w:tr w:rsidR="00F0104D" w:rsidRPr="002C7BE6" w14:paraId="75E32F61" w14:textId="77777777" w:rsidTr="00A04BF6">
        <w:trPr>
          <w:trHeight w:val="213"/>
        </w:trPr>
        <w:tc>
          <w:tcPr>
            <w:tcW w:w="607" w:type="dxa"/>
            <w:vMerge w:val="restart"/>
          </w:tcPr>
          <w:p w14:paraId="5DC81FB0"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1.5</w:t>
            </w:r>
          </w:p>
        </w:tc>
        <w:tc>
          <w:tcPr>
            <w:tcW w:w="4048" w:type="dxa"/>
            <w:vMerge w:val="restart"/>
          </w:tcPr>
          <w:p w14:paraId="61748B3C" w14:textId="45ED79E8" w:rsidR="008647FC" w:rsidRPr="00EC7A0E" w:rsidRDefault="008647FC" w:rsidP="008647FC">
            <w:pPr>
              <w:spacing w:line="276" w:lineRule="auto"/>
              <w:rPr>
                <w:rFonts w:ascii="Arial" w:eastAsia="Arial" w:hAnsi="Arial" w:cs="Arial"/>
                <w:sz w:val="20"/>
                <w:szCs w:val="20"/>
              </w:rPr>
            </w:pPr>
            <w:r w:rsidRPr="00EC7A0E">
              <w:rPr>
                <w:rFonts w:ascii="Arial" w:eastAsia="Arial" w:hAnsi="Arial" w:cs="Arial"/>
                <w:sz w:val="20"/>
                <w:szCs w:val="20"/>
              </w:rPr>
              <w:t>Develop</w:t>
            </w:r>
            <w:r w:rsidR="00F907A4">
              <w:rPr>
                <w:rFonts w:ascii="Arial" w:eastAsia="Arial" w:hAnsi="Arial" w:cs="Arial"/>
                <w:sz w:val="20"/>
                <w:szCs w:val="20"/>
              </w:rPr>
              <w:t>ing</w:t>
            </w:r>
            <w:r w:rsidRPr="00EC7A0E">
              <w:rPr>
                <w:rFonts w:ascii="Arial" w:eastAsia="Arial" w:hAnsi="Arial" w:cs="Arial"/>
                <w:sz w:val="20"/>
                <w:szCs w:val="20"/>
              </w:rPr>
              <w:t xml:space="preserve"> </w:t>
            </w:r>
            <w:r w:rsidRPr="00ED0544">
              <w:rPr>
                <w:rFonts w:ascii="Arial" w:eastAsia="Arial" w:hAnsi="Arial" w:cs="Arial"/>
                <w:noProof/>
                <w:sz w:val="20"/>
                <w:szCs w:val="20"/>
              </w:rPr>
              <w:t>new</w:t>
            </w:r>
            <w:r w:rsidRPr="00EC7A0E">
              <w:rPr>
                <w:rFonts w:ascii="Arial" w:eastAsia="Arial" w:hAnsi="Arial" w:cs="Arial"/>
                <w:sz w:val="20"/>
                <w:szCs w:val="20"/>
              </w:rPr>
              <w:t xml:space="preserve"> range of modules and </w:t>
            </w:r>
            <w:r w:rsidRPr="00ED0544">
              <w:rPr>
                <w:rFonts w:ascii="Arial" w:eastAsia="Arial" w:hAnsi="Arial" w:cs="Arial"/>
                <w:noProof/>
                <w:sz w:val="20"/>
                <w:szCs w:val="20"/>
              </w:rPr>
              <w:t>interdisciplines</w:t>
            </w:r>
            <w:r w:rsidRPr="00EC7A0E">
              <w:rPr>
                <w:rFonts w:ascii="Arial" w:eastAsia="Arial" w:hAnsi="Arial" w:cs="Arial"/>
                <w:sz w:val="20"/>
                <w:szCs w:val="20"/>
              </w:rPr>
              <w:t xml:space="preserve"> in areas that </w:t>
            </w:r>
            <w:r w:rsidRPr="00ED0544">
              <w:rPr>
                <w:rFonts w:ascii="Arial" w:eastAsia="Arial" w:hAnsi="Arial" w:cs="Arial"/>
                <w:noProof/>
                <w:sz w:val="20"/>
                <w:szCs w:val="20"/>
              </w:rPr>
              <w:t>are aligned</w:t>
            </w:r>
            <w:r w:rsidRPr="00EC7A0E">
              <w:rPr>
                <w:rFonts w:ascii="Arial" w:eastAsia="Arial" w:hAnsi="Arial" w:cs="Arial"/>
                <w:sz w:val="20"/>
                <w:szCs w:val="20"/>
              </w:rPr>
              <w:t xml:space="preserve"> with media market.</w:t>
            </w:r>
          </w:p>
          <w:p w14:paraId="4F0E7701" w14:textId="77777777" w:rsidR="008647FC" w:rsidRPr="00B968BD" w:rsidRDefault="008647FC" w:rsidP="008647FC">
            <w:pPr>
              <w:spacing w:line="276" w:lineRule="auto"/>
              <w:rPr>
                <w:rFonts w:ascii="Arial" w:eastAsia="Arial" w:hAnsi="Arial" w:cs="Arial"/>
                <w:sz w:val="20"/>
                <w:szCs w:val="20"/>
              </w:rPr>
            </w:pPr>
          </w:p>
        </w:tc>
        <w:tc>
          <w:tcPr>
            <w:tcW w:w="6152" w:type="dxa"/>
            <w:tcBorders>
              <w:bottom w:val="dashed" w:sz="4" w:space="0" w:color="auto"/>
              <w:right w:val="dashed" w:sz="4" w:space="0" w:color="auto"/>
            </w:tcBorders>
          </w:tcPr>
          <w:p w14:paraId="78F84504" w14:textId="77777777" w:rsidR="008647FC" w:rsidRPr="005C271A" w:rsidRDefault="008647FC" w:rsidP="008647FC">
            <w:pPr>
              <w:spacing w:line="276" w:lineRule="auto"/>
              <w:rPr>
                <w:rFonts w:ascii="Arial" w:hAnsi="Arial" w:cs="Arial"/>
                <w:sz w:val="20"/>
                <w:szCs w:val="20"/>
              </w:rPr>
            </w:pPr>
            <w:r>
              <w:rPr>
                <w:rFonts w:ascii="Arial" w:hAnsi="Arial" w:cs="Arial"/>
                <w:sz w:val="20"/>
                <w:szCs w:val="20"/>
              </w:rPr>
              <w:t xml:space="preserve">1. </w:t>
            </w:r>
            <w:r w:rsidRPr="005C271A">
              <w:rPr>
                <w:rFonts w:ascii="Arial" w:hAnsi="Arial" w:cs="Arial"/>
                <w:sz w:val="20"/>
                <w:szCs w:val="20"/>
              </w:rPr>
              <w:t xml:space="preserve">Organise annual workshop with media stakeholders </w:t>
            </w:r>
          </w:p>
        </w:tc>
        <w:tc>
          <w:tcPr>
            <w:tcW w:w="1050" w:type="dxa"/>
            <w:tcBorders>
              <w:left w:val="dashed" w:sz="4" w:space="0" w:color="auto"/>
              <w:bottom w:val="dashed" w:sz="4" w:space="0" w:color="auto"/>
              <w:right w:val="dashed" w:sz="4" w:space="0" w:color="auto"/>
            </w:tcBorders>
          </w:tcPr>
          <w:p w14:paraId="677C9A9E" w14:textId="38AECC32" w:rsidR="008647FC" w:rsidRPr="002C7BE6" w:rsidRDefault="008647FC" w:rsidP="008647FC">
            <w:pPr>
              <w:spacing w:line="276" w:lineRule="auto"/>
              <w:rPr>
                <w:rFonts w:ascii="Arial" w:hAnsi="Arial" w:cs="Arial"/>
                <w:sz w:val="20"/>
                <w:szCs w:val="20"/>
              </w:rPr>
            </w:pPr>
            <w:r>
              <w:rPr>
                <w:rFonts w:ascii="Arial" w:hAnsi="Arial" w:cs="Arial"/>
                <w:sz w:val="20"/>
                <w:szCs w:val="20"/>
              </w:rPr>
              <w:t>D</w:t>
            </w:r>
          </w:p>
        </w:tc>
        <w:tc>
          <w:tcPr>
            <w:tcW w:w="1261" w:type="dxa"/>
            <w:tcBorders>
              <w:left w:val="dashed" w:sz="4" w:space="0" w:color="auto"/>
              <w:bottom w:val="dashed" w:sz="4" w:space="0" w:color="auto"/>
            </w:tcBorders>
          </w:tcPr>
          <w:p w14:paraId="32449C74" w14:textId="77777777" w:rsidR="008647FC" w:rsidRPr="002C7BE6" w:rsidRDefault="00965151" w:rsidP="008647FC">
            <w:pPr>
              <w:spacing w:line="276" w:lineRule="auto"/>
              <w:rPr>
                <w:rFonts w:ascii="Arial" w:hAnsi="Arial" w:cs="Arial"/>
                <w:sz w:val="20"/>
                <w:szCs w:val="20"/>
              </w:rPr>
            </w:pPr>
            <w:r>
              <w:rPr>
                <w:rFonts w:ascii="Arial" w:hAnsi="Arial" w:cs="Arial"/>
                <w:sz w:val="20"/>
                <w:szCs w:val="20"/>
              </w:rPr>
              <w:t>According to QC</w:t>
            </w:r>
          </w:p>
        </w:tc>
        <w:tc>
          <w:tcPr>
            <w:tcW w:w="1903" w:type="dxa"/>
            <w:vMerge w:val="restart"/>
          </w:tcPr>
          <w:p w14:paraId="0D32EE0D" w14:textId="77777777" w:rsidR="008647FC" w:rsidRPr="002C7BE6" w:rsidRDefault="008647FC" w:rsidP="008647FC">
            <w:pPr>
              <w:spacing w:line="276" w:lineRule="auto"/>
              <w:rPr>
                <w:rFonts w:ascii="Arial" w:hAnsi="Arial" w:cs="Arial"/>
                <w:sz w:val="20"/>
                <w:szCs w:val="20"/>
              </w:rPr>
            </w:pPr>
          </w:p>
        </w:tc>
      </w:tr>
      <w:tr w:rsidR="00F0104D" w:rsidRPr="002C7BE6" w14:paraId="025104D3" w14:textId="77777777" w:rsidTr="00A04BF6">
        <w:trPr>
          <w:trHeight w:val="213"/>
        </w:trPr>
        <w:tc>
          <w:tcPr>
            <w:tcW w:w="607" w:type="dxa"/>
            <w:vMerge/>
          </w:tcPr>
          <w:p w14:paraId="279D8118" w14:textId="77777777" w:rsidR="008647FC" w:rsidRPr="002C7BE6" w:rsidRDefault="008647FC" w:rsidP="008647FC">
            <w:pPr>
              <w:spacing w:line="276" w:lineRule="auto"/>
              <w:rPr>
                <w:rFonts w:ascii="Arial" w:hAnsi="Arial" w:cs="Arial"/>
                <w:sz w:val="20"/>
                <w:szCs w:val="20"/>
              </w:rPr>
            </w:pPr>
          </w:p>
        </w:tc>
        <w:tc>
          <w:tcPr>
            <w:tcW w:w="4048" w:type="dxa"/>
            <w:vMerge/>
          </w:tcPr>
          <w:p w14:paraId="606E3C13"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00039440"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 xml:space="preserve">2. Update at least 20 % of the modules based on the outcomes of the discussion with media producers. </w:t>
            </w:r>
          </w:p>
        </w:tc>
        <w:tc>
          <w:tcPr>
            <w:tcW w:w="1050" w:type="dxa"/>
            <w:tcBorders>
              <w:top w:val="dashed" w:sz="4" w:space="0" w:color="auto"/>
              <w:left w:val="dashed" w:sz="4" w:space="0" w:color="auto"/>
              <w:bottom w:val="dashed" w:sz="4" w:space="0" w:color="auto"/>
              <w:right w:val="dashed" w:sz="4" w:space="0" w:color="auto"/>
            </w:tcBorders>
          </w:tcPr>
          <w:p w14:paraId="245B0B95" w14:textId="3B9D6C9A" w:rsidR="008647FC" w:rsidRPr="002C7BE6" w:rsidRDefault="008647FC" w:rsidP="008647FC">
            <w:pPr>
              <w:spacing w:line="276" w:lineRule="auto"/>
              <w:rPr>
                <w:rFonts w:ascii="Arial" w:hAnsi="Arial" w:cs="Arial"/>
                <w:sz w:val="20"/>
                <w:szCs w:val="20"/>
              </w:rPr>
            </w:pPr>
            <w:r>
              <w:rPr>
                <w:rFonts w:ascii="Arial" w:hAnsi="Arial" w:cs="Arial"/>
                <w:sz w:val="20"/>
                <w:szCs w:val="20"/>
              </w:rPr>
              <w:t>FTLC</w:t>
            </w:r>
          </w:p>
        </w:tc>
        <w:tc>
          <w:tcPr>
            <w:tcW w:w="1261" w:type="dxa"/>
            <w:tcBorders>
              <w:top w:val="dashed" w:sz="4" w:space="0" w:color="auto"/>
              <w:left w:val="dashed" w:sz="4" w:space="0" w:color="auto"/>
              <w:bottom w:val="dashed" w:sz="4" w:space="0" w:color="auto"/>
            </w:tcBorders>
          </w:tcPr>
          <w:p w14:paraId="53D80CAD"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According to QC</w:t>
            </w:r>
          </w:p>
        </w:tc>
        <w:tc>
          <w:tcPr>
            <w:tcW w:w="1903" w:type="dxa"/>
            <w:vMerge/>
          </w:tcPr>
          <w:p w14:paraId="226B1D55" w14:textId="77777777" w:rsidR="008647FC" w:rsidRPr="002C7BE6" w:rsidRDefault="008647FC" w:rsidP="008647FC">
            <w:pPr>
              <w:spacing w:line="276" w:lineRule="auto"/>
              <w:rPr>
                <w:rFonts w:ascii="Arial" w:hAnsi="Arial" w:cs="Arial"/>
                <w:sz w:val="20"/>
                <w:szCs w:val="20"/>
              </w:rPr>
            </w:pPr>
          </w:p>
        </w:tc>
      </w:tr>
      <w:tr w:rsidR="00F0104D" w:rsidRPr="002C7BE6" w14:paraId="1DEC0DA2" w14:textId="77777777" w:rsidTr="00A04BF6">
        <w:trPr>
          <w:trHeight w:val="213"/>
        </w:trPr>
        <w:tc>
          <w:tcPr>
            <w:tcW w:w="607" w:type="dxa"/>
            <w:vMerge/>
          </w:tcPr>
          <w:p w14:paraId="7932B5F1" w14:textId="77777777" w:rsidR="008647FC" w:rsidRPr="002C7BE6" w:rsidRDefault="008647FC" w:rsidP="008647FC">
            <w:pPr>
              <w:spacing w:line="276" w:lineRule="auto"/>
              <w:rPr>
                <w:rFonts w:ascii="Arial" w:hAnsi="Arial" w:cs="Arial"/>
                <w:sz w:val="20"/>
                <w:szCs w:val="20"/>
              </w:rPr>
            </w:pPr>
          </w:p>
        </w:tc>
        <w:tc>
          <w:tcPr>
            <w:tcW w:w="4048" w:type="dxa"/>
            <w:vMerge/>
          </w:tcPr>
          <w:p w14:paraId="297ACD99"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672E387A"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3. Get the approval of FTLC, UTLC, and LSBU on the updates</w:t>
            </w:r>
          </w:p>
        </w:tc>
        <w:tc>
          <w:tcPr>
            <w:tcW w:w="1050" w:type="dxa"/>
            <w:tcBorders>
              <w:top w:val="dashed" w:sz="4" w:space="0" w:color="auto"/>
              <w:left w:val="dashed" w:sz="4" w:space="0" w:color="auto"/>
              <w:bottom w:val="dashed" w:sz="4" w:space="0" w:color="auto"/>
              <w:right w:val="dashed" w:sz="4" w:space="0" w:color="auto"/>
            </w:tcBorders>
          </w:tcPr>
          <w:p w14:paraId="73398E9D" w14:textId="534C31F4" w:rsidR="008647FC" w:rsidRPr="002C7BE6" w:rsidRDefault="008647FC" w:rsidP="008647FC">
            <w:pPr>
              <w:spacing w:line="276" w:lineRule="auto"/>
              <w:rPr>
                <w:rFonts w:ascii="Arial" w:hAnsi="Arial" w:cs="Arial"/>
                <w:sz w:val="20"/>
                <w:szCs w:val="20"/>
              </w:rPr>
            </w:pPr>
            <w:r>
              <w:rPr>
                <w:rFonts w:ascii="Arial" w:hAnsi="Arial" w:cs="Arial"/>
                <w:sz w:val="20"/>
                <w:szCs w:val="20"/>
              </w:rPr>
              <w:t>PD</w:t>
            </w:r>
          </w:p>
        </w:tc>
        <w:tc>
          <w:tcPr>
            <w:tcW w:w="1261" w:type="dxa"/>
            <w:tcBorders>
              <w:top w:val="dashed" w:sz="4" w:space="0" w:color="auto"/>
              <w:left w:val="dashed" w:sz="4" w:space="0" w:color="auto"/>
              <w:bottom w:val="dashed" w:sz="4" w:space="0" w:color="auto"/>
            </w:tcBorders>
          </w:tcPr>
          <w:p w14:paraId="02210544"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According to QC</w:t>
            </w:r>
          </w:p>
        </w:tc>
        <w:tc>
          <w:tcPr>
            <w:tcW w:w="1903" w:type="dxa"/>
            <w:vMerge/>
          </w:tcPr>
          <w:p w14:paraId="47D3A84B" w14:textId="77777777" w:rsidR="008647FC" w:rsidRPr="002C7BE6" w:rsidRDefault="008647FC" w:rsidP="008647FC">
            <w:pPr>
              <w:spacing w:line="276" w:lineRule="auto"/>
              <w:rPr>
                <w:rFonts w:ascii="Arial" w:hAnsi="Arial" w:cs="Arial"/>
                <w:sz w:val="20"/>
                <w:szCs w:val="20"/>
              </w:rPr>
            </w:pPr>
          </w:p>
        </w:tc>
      </w:tr>
      <w:tr w:rsidR="00F0104D" w:rsidRPr="002C7BE6" w14:paraId="0C22F0B2" w14:textId="77777777" w:rsidTr="00A04BF6">
        <w:trPr>
          <w:trHeight w:val="213"/>
        </w:trPr>
        <w:tc>
          <w:tcPr>
            <w:tcW w:w="607" w:type="dxa"/>
            <w:vMerge/>
          </w:tcPr>
          <w:p w14:paraId="03D3B5CE" w14:textId="77777777" w:rsidR="008647FC" w:rsidRPr="002C7BE6" w:rsidRDefault="008647FC" w:rsidP="008647FC">
            <w:pPr>
              <w:spacing w:line="276" w:lineRule="auto"/>
              <w:rPr>
                <w:rFonts w:ascii="Arial" w:hAnsi="Arial" w:cs="Arial"/>
                <w:sz w:val="20"/>
                <w:szCs w:val="20"/>
              </w:rPr>
            </w:pPr>
          </w:p>
        </w:tc>
        <w:tc>
          <w:tcPr>
            <w:tcW w:w="4048" w:type="dxa"/>
            <w:vMerge/>
          </w:tcPr>
          <w:p w14:paraId="6BF24AEB"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9310438"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4.Updated the selected modules</w:t>
            </w:r>
          </w:p>
        </w:tc>
        <w:tc>
          <w:tcPr>
            <w:tcW w:w="1050" w:type="dxa"/>
            <w:tcBorders>
              <w:top w:val="dashed" w:sz="4" w:space="0" w:color="auto"/>
              <w:left w:val="dashed" w:sz="4" w:space="0" w:color="auto"/>
              <w:bottom w:val="dashed" w:sz="4" w:space="0" w:color="auto"/>
              <w:right w:val="dashed" w:sz="4" w:space="0" w:color="auto"/>
            </w:tcBorders>
          </w:tcPr>
          <w:p w14:paraId="787BB314"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PD</w:t>
            </w:r>
          </w:p>
        </w:tc>
        <w:tc>
          <w:tcPr>
            <w:tcW w:w="1261" w:type="dxa"/>
            <w:tcBorders>
              <w:top w:val="dashed" w:sz="4" w:space="0" w:color="auto"/>
              <w:left w:val="dashed" w:sz="4" w:space="0" w:color="auto"/>
              <w:bottom w:val="dashed" w:sz="4" w:space="0" w:color="auto"/>
            </w:tcBorders>
          </w:tcPr>
          <w:p w14:paraId="3C920532"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According to QC</w:t>
            </w:r>
          </w:p>
        </w:tc>
        <w:tc>
          <w:tcPr>
            <w:tcW w:w="1903" w:type="dxa"/>
            <w:vMerge/>
          </w:tcPr>
          <w:p w14:paraId="48DE1D9D" w14:textId="77777777" w:rsidR="008647FC" w:rsidRPr="002C7BE6" w:rsidRDefault="008647FC" w:rsidP="008647FC">
            <w:pPr>
              <w:spacing w:line="276" w:lineRule="auto"/>
              <w:rPr>
                <w:rFonts w:ascii="Arial" w:hAnsi="Arial" w:cs="Arial"/>
                <w:sz w:val="20"/>
                <w:szCs w:val="20"/>
              </w:rPr>
            </w:pPr>
          </w:p>
        </w:tc>
      </w:tr>
      <w:tr w:rsidR="00F0104D" w:rsidRPr="002C7BE6" w14:paraId="1D8BF4C9" w14:textId="77777777" w:rsidTr="00A04BF6">
        <w:trPr>
          <w:trHeight w:val="213"/>
        </w:trPr>
        <w:tc>
          <w:tcPr>
            <w:tcW w:w="607" w:type="dxa"/>
            <w:vMerge/>
          </w:tcPr>
          <w:p w14:paraId="33789C47" w14:textId="77777777" w:rsidR="008647FC" w:rsidRPr="002C7BE6" w:rsidRDefault="008647FC" w:rsidP="008647FC">
            <w:pPr>
              <w:spacing w:line="276" w:lineRule="auto"/>
              <w:rPr>
                <w:rFonts w:ascii="Arial" w:hAnsi="Arial" w:cs="Arial"/>
                <w:sz w:val="20"/>
                <w:szCs w:val="20"/>
              </w:rPr>
            </w:pPr>
          </w:p>
        </w:tc>
        <w:tc>
          <w:tcPr>
            <w:tcW w:w="4048" w:type="dxa"/>
            <w:vMerge/>
          </w:tcPr>
          <w:p w14:paraId="351031CD"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single" w:sz="4" w:space="0" w:color="auto"/>
              <w:right w:val="dashed" w:sz="4" w:space="0" w:color="auto"/>
            </w:tcBorders>
          </w:tcPr>
          <w:p w14:paraId="49534F6D" w14:textId="7DA0A2C6" w:rsidR="008647FC" w:rsidRPr="002C7BE6" w:rsidRDefault="008647FC" w:rsidP="008647FC">
            <w:pPr>
              <w:spacing w:line="276" w:lineRule="auto"/>
              <w:rPr>
                <w:rFonts w:ascii="Arial" w:hAnsi="Arial" w:cs="Arial"/>
                <w:sz w:val="20"/>
                <w:szCs w:val="20"/>
              </w:rPr>
            </w:pPr>
            <w:r>
              <w:rPr>
                <w:rFonts w:ascii="Arial" w:hAnsi="Arial" w:cs="Arial"/>
                <w:sz w:val="20"/>
                <w:szCs w:val="20"/>
              </w:rPr>
              <w:t>5.</w:t>
            </w:r>
            <w:r w:rsidR="00B810D4">
              <w:rPr>
                <w:rFonts w:ascii="Arial" w:hAnsi="Arial" w:cs="Arial"/>
                <w:noProof/>
                <w:sz w:val="20"/>
                <w:szCs w:val="20"/>
              </w:rPr>
              <w:t>M</w:t>
            </w:r>
            <w:r w:rsidRPr="00ED0544">
              <w:rPr>
                <w:rFonts w:ascii="Arial" w:hAnsi="Arial" w:cs="Arial"/>
                <w:noProof/>
                <w:sz w:val="20"/>
                <w:szCs w:val="20"/>
              </w:rPr>
              <w:t>onitor</w:t>
            </w:r>
            <w:r>
              <w:rPr>
                <w:rFonts w:ascii="Arial" w:hAnsi="Arial" w:cs="Arial"/>
                <w:sz w:val="20"/>
                <w:szCs w:val="20"/>
              </w:rPr>
              <w:t xml:space="preserve"> </w:t>
            </w:r>
            <w:r w:rsidR="00F0104D">
              <w:rPr>
                <w:rFonts w:ascii="Arial" w:hAnsi="Arial" w:cs="Arial"/>
                <w:sz w:val="20"/>
                <w:szCs w:val="20"/>
              </w:rPr>
              <w:t xml:space="preserve">applying and reflections </w:t>
            </w:r>
            <w:r>
              <w:rPr>
                <w:rFonts w:ascii="Arial" w:hAnsi="Arial" w:cs="Arial"/>
                <w:sz w:val="20"/>
                <w:szCs w:val="20"/>
              </w:rPr>
              <w:t>of the updates</w:t>
            </w:r>
            <w:r w:rsidR="00F0104D">
              <w:rPr>
                <w:rFonts w:ascii="Arial" w:hAnsi="Arial" w:cs="Arial"/>
                <w:sz w:val="20"/>
                <w:szCs w:val="20"/>
              </w:rPr>
              <w:t xml:space="preserve"> on students' performance </w:t>
            </w:r>
          </w:p>
        </w:tc>
        <w:tc>
          <w:tcPr>
            <w:tcW w:w="1050" w:type="dxa"/>
            <w:tcBorders>
              <w:top w:val="dashed" w:sz="4" w:space="0" w:color="auto"/>
              <w:left w:val="dashed" w:sz="4" w:space="0" w:color="auto"/>
              <w:bottom w:val="single" w:sz="4" w:space="0" w:color="auto"/>
              <w:right w:val="dashed" w:sz="4" w:space="0" w:color="auto"/>
            </w:tcBorders>
          </w:tcPr>
          <w:p w14:paraId="1C1AED27"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 PD, SAR</w:t>
            </w:r>
          </w:p>
        </w:tc>
        <w:tc>
          <w:tcPr>
            <w:tcW w:w="1261" w:type="dxa"/>
            <w:tcBorders>
              <w:top w:val="dashed" w:sz="4" w:space="0" w:color="auto"/>
              <w:left w:val="dashed" w:sz="4" w:space="0" w:color="auto"/>
              <w:bottom w:val="single" w:sz="4" w:space="0" w:color="auto"/>
            </w:tcBorders>
          </w:tcPr>
          <w:p w14:paraId="5008C1DD"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According to QC</w:t>
            </w:r>
          </w:p>
        </w:tc>
        <w:tc>
          <w:tcPr>
            <w:tcW w:w="1903" w:type="dxa"/>
            <w:vMerge/>
          </w:tcPr>
          <w:p w14:paraId="7B022D2C" w14:textId="77777777" w:rsidR="008647FC" w:rsidRPr="002C7BE6" w:rsidRDefault="008647FC" w:rsidP="008647FC">
            <w:pPr>
              <w:spacing w:line="276" w:lineRule="auto"/>
              <w:rPr>
                <w:rFonts w:ascii="Arial" w:hAnsi="Arial" w:cs="Arial"/>
                <w:sz w:val="20"/>
                <w:szCs w:val="20"/>
              </w:rPr>
            </w:pPr>
          </w:p>
        </w:tc>
      </w:tr>
      <w:tr w:rsidR="00F0104D" w:rsidRPr="002C7BE6" w14:paraId="1CB8B6D5" w14:textId="77777777" w:rsidTr="00A04BF6">
        <w:trPr>
          <w:trHeight w:val="213"/>
        </w:trPr>
        <w:tc>
          <w:tcPr>
            <w:tcW w:w="607" w:type="dxa"/>
            <w:vMerge w:val="restart"/>
          </w:tcPr>
          <w:p w14:paraId="1D3A89FB"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2.1</w:t>
            </w:r>
          </w:p>
        </w:tc>
        <w:tc>
          <w:tcPr>
            <w:tcW w:w="4048" w:type="dxa"/>
            <w:vMerge w:val="restart"/>
          </w:tcPr>
          <w:p w14:paraId="69CC162E" w14:textId="65612ACB" w:rsidR="008647FC" w:rsidRPr="00EC7A0E" w:rsidRDefault="00F907A4" w:rsidP="008647FC">
            <w:pPr>
              <w:spacing w:line="276" w:lineRule="auto"/>
              <w:rPr>
                <w:rFonts w:ascii="Arial" w:eastAsia="Arial" w:hAnsi="Arial" w:cs="Arial"/>
                <w:sz w:val="20"/>
                <w:szCs w:val="20"/>
              </w:rPr>
            </w:pPr>
            <w:r w:rsidRPr="00EC7A0E">
              <w:rPr>
                <w:rFonts w:ascii="Arial" w:eastAsia="Arial" w:hAnsi="Arial" w:cs="Arial"/>
                <w:sz w:val="20"/>
                <w:szCs w:val="20"/>
              </w:rPr>
              <w:t>Identif</w:t>
            </w:r>
            <w:r>
              <w:rPr>
                <w:rFonts w:ascii="Arial" w:eastAsia="Arial" w:hAnsi="Arial" w:cs="Arial"/>
                <w:sz w:val="20"/>
                <w:szCs w:val="20"/>
              </w:rPr>
              <w:t>ying</w:t>
            </w:r>
            <w:r w:rsidR="008647FC" w:rsidRPr="00EC7A0E">
              <w:rPr>
                <w:rFonts w:ascii="Arial" w:eastAsia="Arial" w:hAnsi="Arial" w:cs="Arial"/>
                <w:sz w:val="20"/>
                <w:szCs w:val="20"/>
              </w:rPr>
              <w:t xml:space="preserve"> modules in each </w:t>
            </w:r>
            <w:r>
              <w:rPr>
                <w:rFonts w:ascii="Arial" w:eastAsia="Arial" w:hAnsi="Arial" w:cs="Arial"/>
                <w:sz w:val="20"/>
                <w:szCs w:val="20"/>
              </w:rPr>
              <w:t>specialisation</w:t>
            </w:r>
            <w:r w:rsidR="008647FC" w:rsidRPr="00EC7A0E">
              <w:rPr>
                <w:rFonts w:ascii="Arial" w:eastAsia="Arial" w:hAnsi="Arial" w:cs="Arial"/>
                <w:sz w:val="20"/>
                <w:szCs w:val="20"/>
              </w:rPr>
              <w:t xml:space="preserve"> that will </w:t>
            </w:r>
            <w:r w:rsidR="008647FC" w:rsidRPr="00ED0544">
              <w:rPr>
                <w:rFonts w:ascii="Arial" w:eastAsia="Arial" w:hAnsi="Arial" w:cs="Arial"/>
                <w:noProof/>
                <w:sz w:val="20"/>
                <w:szCs w:val="20"/>
              </w:rPr>
              <w:t>adopt</w:t>
            </w:r>
            <w:r w:rsidR="008647FC" w:rsidRPr="00EC7A0E">
              <w:rPr>
                <w:rFonts w:ascii="Arial" w:eastAsia="Arial" w:hAnsi="Arial" w:cs="Arial"/>
                <w:sz w:val="20"/>
                <w:szCs w:val="20"/>
              </w:rPr>
              <w:t xml:space="preserve"> and embed </w:t>
            </w:r>
            <w:r w:rsidR="008647FC" w:rsidRPr="00ED0544">
              <w:rPr>
                <w:rFonts w:ascii="Arial" w:eastAsia="Arial" w:hAnsi="Arial" w:cs="Arial"/>
                <w:noProof/>
                <w:sz w:val="20"/>
                <w:szCs w:val="20"/>
              </w:rPr>
              <w:t>student centred</w:t>
            </w:r>
            <w:r w:rsidR="008647FC" w:rsidRPr="00EC7A0E">
              <w:rPr>
                <w:rFonts w:ascii="Arial" w:eastAsia="Arial" w:hAnsi="Arial" w:cs="Arial"/>
                <w:sz w:val="20"/>
                <w:szCs w:val="20"/>
              </w:rPr>
              <w:t xml:space="preserve"> </w:t>
            </w:r>
            <w:r w:rsidR="008647FC" w:rsidRPr="00EC7A0E">
              <w:rPr>
                <w:rFonts w:ascii="Arial" w:eastAsia="Arial" w:hAnsi="Arial" w:cs="Arial"/>
                <w:sz w:val="20"/>
                <w:szCs w:val="20"/>
              </w:rPr>
              <w:lastRenderedPageBreak/>
              <w:t>approaches to meet University targets (40% of the modules on undergraduate programmes using Student Centred approaches by 2018, then 100% by 2022.</w:t>
            </w:r>
          </w:p>
          <w:p w14:paraId="557BE529" w14:textId="77777777" w:rsidR="008647FC" w:rsidRPr="00B968BD" w:rsidRDefault="008647FC" w:rsidP="008647FC">
            <w:pPr>
              <w:spacing w:line="276" w:lineRule="auto"/>
              <w:rPr>
                <w:rFonts w:ascii="Arial" w:eastAsia="Arial" w:hAnsi="Arial" w:cs="Arial"/>
                <w:sz w:val="20"/>
                <w:szCs w:val="20"/>
              </w:rPr>
            </w:pPr>
          </w:p>
        </w:tc>
        <w:tc>
          <w:tcPr>
            <w:tcW w:w="6152" w:type="dxa"/>
            <w:tcBorders>
              <w:bottom w:val="dashed" w:sz="4" w:space="0" w:color="auto"/>
              <w:right w:val="dashed" w:sz="4" w:space="0" w:color="auto"/>
            </w:tcBorders>
          </w:tcPr>
          <w:p w14:paraId="0D1338CE" w14:textId="3EA74A98" w:rsidR="008647FC" w:rsidRPr="00F907A4" w:rsidRDefault="00F907A4" w:rsidP="00F907A4">
            <w:pPr>
              <w:spacing w:line="276" w:lineRule="auto"/>
              <w:jc w:val="both"/>
              <w:rPr>
                <w:rFonts w:ascii="Arial" w:hAnsi="Arial" w:cs="Arial"/>
                <w:sz w:val="20"/>
                <w:szCs w:val="20"/>
              </w:rPr>
            </w:pPr>
            <w:r>
              <w:rPr>
                <w:rFonts w:ascii="Arial" w:hAnsi="Arial" w:cs="Arial"/>
                <w:sz w:val="20"/>
                <w:szCs w:val="20"/>
              </w:rPr>
              <w:lastRenderedPageBreak/>
              <w:t xml:space="preserve">1. Detect </w:t>
            </w:r>
            <w:r w:rsidR="008647FC" w:rsidRPr="00F907A4">
              <w:rPr>
                <w:rFonts w:ascii="Arial" w:hAnsi="Arial" w:cs="Arial"/>
                <w:noProof/>
                <w:sz w:val="20"/>
                <w:szCs w:val="20"/>
              </w:rPr>
              <w:t>4</w:t>
            </w:r>
            <w:r w:rsidR="008647FC" w:rsidRPr="00F907A4">
              <w:rPr>
                <w:rFonts w:ascii="Arial" w:hAnsi="Arial" w:cs="Arial"/>
                <w:sz w:val="20"/>
                <w:szCs w:val="20"/>
              </w:rPr>
              <w:t xml:space="preserve"> modules per year to apply SCL approach</w:t>
            </w:r>
          </w:p>
        </w:tc>
        <w:tc>
          <w:tcPr>
            <w:tcW w:w="1050" w:type="dxa"/>
            <w:tcBorders>
              <w:left w:val="dashed" w:sz="4" w:space="0" w:color="auto"/>
              <w:bottom w:val="dashed" w:sz="4" w:space="0" w:color="auto"/>
              <w:right w:val="dashed" w:sz="4" w:space="0" w:color="auto"/>
            </w:tcBorders>
          </w:tcPr>
          <w:p w14:paraId="3576E152" w14:textId="2D25490D" w:rsidR="008647FC" w:rsidRPr="002C7BE6" w:rsidRDefault="008647FC" w:rsidP="008647FC">
            <w:pPr>
              <w:spacing w:line="276" w:lineRule="auto"/>
              <w:rPr>
                <w:rFonts w:ascii="Arial" w:hAnsi="Arial" w:cs="Arial"/>
                <w:sz w:val="20"/>
                <w:szCs w:val="20"/>
              </w:rPr>
            </w:pPr>
            <w:r>
              <w:rPr>
                <w:rFonts w:ascii="Arial" w:hAnsi="Arial" w:cs="Arial"/>
                <w:sz w:val="20"/>
                <w:szCs w:val="20"/>
              </w:rPr>
              <w:t>FTLC</w:t>
            </w:r>
          </w:p>
        </w:tc>
        <w:tc>
          <w:tcPr>
            <w:tcW w:w="1261" w:type="dxa"/>
            <w:tcBorders>
              <w:left w:val="dashed" w:sz="4" w:space="0" w:color="auto"/>
              <w:bottom w:val="dashed" w:sz="4" w:space="0" w:color="auto"/>
            </w:tcBorders>
          </w:tcPr>
          <w:p w14:paraId="2CAEE041"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August 18-22</w:t>
            </w:r>
          </w:p>
        </w:tc>
        <w:tc>
          <w:tcPr>
            <w:tcW w:w="1903" w:type="dxa"/>
            <w:vMerge w:val="restart"/>
          </w:tcPr>
          <w:p w14:paraId="4BDDF2CE" w14:textId="77777777" w:rsidR="008647FC" w:rsidRPr="002C7BE6" w:rsidRDefault="008647FC" w:rsidP="008647FC">
            <w:pPr>
              <w:spacing w:line="276" w:lineRule="auto"/>
              <w:rPr>
                <w:rFonts w:ascii="Arial" w:hAnsi="Arial" w:cs="Arial"/>
                <w:sz w:val="20"/>
                <w:szCs w:val="20"/>
              </w:rPr>
            </w:pPr>
          </w:p>
        </w:tc>
      </w:tr>
      <w:tr w:rsidR="00F0104D" w:rsidRPr="002C7BE6" w14:paraId="27834BA7" w14:textId="77777777" w:rsidTr="00A04BF6">
        <w:trPr>
          <w:trHeight w:val="213"/>
        </w:trPr>
        <w:tc>
          <w:tcPr>
            <w:tcW w:w="607" w:type="dxa"/>
            <w:vMerge/>
          </w:tcPr>
          <w:p w14:paraId="754AD5BA" w14:textId="77777777" w:rsidR="008647FC" w:rsidRPr="002C7BE6" w:rsidRDefault="008647FC" w:rsidP="008647FC">
            <w:pPr>
              <w:spacing w:line="276" w:lineRule="auto"/>
              <w:rPr>
                <w:rFonts w:ascii="Arial" w:hAnsi="Arial" w:cs="Arial"/>
                <w:sz w:val="20"/>
                <w:szCs w:val="20"/>
              </w:rPr>
            </w:pPr>
          </w:p>
        </w:tc>
        <w:tc>
          <w:tcPr>
            <w:tcW w:w="4048" w:type="dxa"/>
            <w:vMerge/>
          </w:tcPr>
          <w:p w14:paraId="52F6444B"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CA6D7AC"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2.. Discuss with the Module Leaders of selected modules the purposes and tools of SCL</w:t>
            </w:r>
          </w:p>
        </w:tc>
        <w:tc>
          <w:tcPr>
            <w:tcW w:w="1050" w:type="dxa"/>
            <w:tcBorders>
              <w:top w:val="dashed" w:sz="4" w:space="0" w:color="auto"/>
              <w:left w:val="dashed" w:sz="4" w:space="0" w:color="auto"/>
              <w:bottom w:val="dashed" w:sz="4" w:space="0" w:color="auto"/>
              <w:right w:val="dashed" w:sz="4" w:space="0" w:color="auto"/>
            </w:tcBorders>
          </w:tcPr>
          <w:p w14:paraId="37ACC6F0"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 xml:space="preserve">PD, </w:t>
            </w:r>
            <w:r w:rsidR="00F0104D">
              <w:rPr>
                <w:rFonts w:ascii="Arial" w:hAnsi="Arial" w:cs="Arial"/>
                <w:sz w:val="20"/>
                <w:szCs w:val="20"/>
              </w:rPr>
              <w:t>SC</w:t>
            </w:r>
            <w:r>
              <w:rPr>
                <w:rFonts w:ascii="Arial" w:hAnsi="Arial" w:cs="Arial"/>
                <w:sz w:val="20"/>
                <w:szCs w:val="20"/>
              </w:rPr>
              <w:t>s</w:t>
            </w:r>
          </w:p>
        </w:tc>
        <w:tc>
          <w:tcPr>
            <w:tcW w:w="1261" w:type="dxa"/>
            <w:tcBorders>
              <w:top w:val="dashed" w:sz="4" w:space="0" w:color="auto"/>
              <w:left w:val="dashed" w:sz="4" w:space="0" w:color="auto"/>
              <w:bottom w:val="dashed" w:sz="4" w:space="0" w:color="auto"/>
            </w:tcBorders>
          </w:tcPr>
          <w:p w14:paraId="7A58BCC7"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September &amp; January 18-22</w:t>
            </w:r>
          </w:p>
        </w:tc>
        <w:tc>
          <w:tcPr>
            <w:tcW w:w="1903" w:type="dxa"/>
            <w:vMerge/>
          </w:tcPr>
          <w:p w14:paraId="394F0518" w14:textId="77777777" w:rsidR="008647FC" w:rsidRPr="002C7BE6" w:rsidRDefault="008647FC" w:rsidP="008647FC">
            <w:pPr>
              <w:spacing w:line="276" w:lineRule="auto"/>
              <w:rPr>
                <w:rFonts w:ascii="Arial" w:hAnsi="Arial" w:cs="Arial"/>
                <w:sz w:val="20"/>
                <w:szCs w:val="20"/>
              </w:rPr>
            </w:pPr>
          </w:p>
        </w:tc>
      </w:tr>
      <w:tr w:rsidR="00F0104D" w:rsidRPr="002C7BE6" w14:paraId="6ADE5E4B" w14:textId="77777777" w:rsidTr="00A04BF6">
        <w:trPr>
          <w:trHeight w:val="213"/>
        </w:trPr>
        <w:tc>
          <w:tcPr>
            <w:tcW w:w="607" w:type="dxa"/>
            <w:vMerge/>
          </w:tcPr>
          <w:p w14:paraId="72FA08A7" w14:textId="77777777" w:rsidR="008647FC" w:rsidRPr="002C7BE6" w:rsidRDefault="008647FC" w:rsidP="008647FC">
            <w:pPr>
              <w:spacing w:line="276" w:lineRule="auto"/>
              <w:rPr>
                <w:rFonts w:ascii="Arial" w:hAnsi="Arial" w:cs="Arial"/>
                <w:sz w:val="20"/>
                <w:szCs w:val="20"/>
              </w:rPr>
            </w:pPr>
          </w:p>
        </w:tc>
        <w:tc>
          <w:tcPr>
            <w:tcW w:w="4048" w:type="dxa"/>
            <w:vMerge/>
          </w:tcPr>
          <w:p w14:paraId="7D2AD757"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6F941B5D"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 xml:space="preserve">3.Monitor and evaluate the application process </w:t>
            </w:r>
          </w:p>
        </w:tc>
        <w:tc>
          <w:tcPr>
            <w:tcW w:w="1050" w:type="dxa"/>
            <w:tcBorders>
              <w:top w:val="dashed" w:sz="4" w:space="0" w:color="auto"/>
              <w:left w:val="dashed" w:sz="4" w:space="0" w:color="auto"/>
              <w:bottom w:val="dashed" w:sz="4" w:space="0" w:color="auto"/>
              <w:right w:val="dashed" w:sz="4" w:space="0" w:color="auto"/>
            </w:tcBorders>
          </w:tcPr>
          <w:p w14:paraId="1FEABB3E"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 xml:space="preserve">PD, </w:t>
            </w:r>
            <w:r w:rsidR="00F0104D">
              <w:rPr>
                <w:rFonts w:ascii="Arial" w:hAnsi="Arial" w:cs="Arial"/>
                <w:sz w:val="20"/>
                <w:szCs w:val="20"/>
              </w:rPr>
              <w:t>SC</w:t>
            </w:r>
            <w:r>
              <w:rPr>
                <w:rFonts w:ascii="Arial" w:hAnsi="Arial" w:cs="Arial"/>
                <w:sz w:val="20"/>
                <w:szCs w:val="20"/>
              </w:rPr>
              <w:t>s</w:t>
            </w:r>
          </w:p>
        </w:tc>
        <w:tc>
          <w:tcPr>
            <w:tcW w:w="1261" w:type="dxa"/>
            <w:tcBorders>
              <w:top w:val="dashed" w:sz="4" w:space="0" w:color="auto"/>
              <w:left w:val="dashed" w:sz="4" w:space="0" w:color="auto"/>
              <w:bottom w:val="dashed" w:sz="4" w:space="0" w:color="auto"/>
            </w:tcBorders>
          </w:tcPr>
          <w:p w14:paraId="0B1E0820"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February &amp; May 18-22</w:t>
            </w:r>
          </w:p>
        </w:tc>
        <w:tc>
          <w:tcPr>
            <w:tcW w:w="1903" w:type="dxa"/>
            <w:vMerge/>
          </w:tcPr>
          <w:p w14:paraId="1A2A7BDC" w14:textId="77777777" w:rsidR="008647FC" w:rsidRPr="002C7BE6" w:rsidRDefault="008647FC" w:rsidP="008647FC">
            <w:pPr>
              <w:spacing w:line="276" w:lineRule="auto"/>
              <w:rPr>
                <w:rFonts w:ascii="Arial" w:hAnsi="Arial" w:cs="Arial"/>
                <w:sz w:val="20"/>
                <w:szCs w:val="20"/>
              </w:rPr>
            </w:pPr>
          </w:p>
        </w:tc>
      </w:tr>
      <w:tr w:rsidR="00F0104D" w:rsidRPr="002C7BE6" w14:paraId="1BAF8EF5" w14:textId="77777777" w:rsidTr="00A04BF6">
        <w:trPr>
          <w:trHeight w:val="213"/>
        </w:trPr>
        <w:tc>
          <w:tcPr>
            <w:tcW w:w="607" w:type="dxa"/>
            <w:vMerge/>
          </w:tcPr>
          <w:p w14:paraId="6FD44600" w14:textId="77777777" w:rsidR="008647FC" w:rsidRPr="002C7BE6" w:rsidRDefault="008647FC" w:rsidP="008647FC">
            <w:pPr>
              <w:spacing w:line="276" w:lineRule="auto"/>
              <w:rPr>
                <w:rFonts w:ascii="Arial" w:hAnsi="Arial" w:cs="Arial"/>
                <w:sz w:val="20"/>
                <w:szCs w:val="20"/>
              </w:rPr>
            </w:pPr>
          </w:p>
        </w:tc>
        <w:tc>
          <w:tcPr>
            <w:tcW w:w="4048" w:type="dxa"/>
            <w:vMerge/>
          </w:tcPr>
          <w:p w14:paraId="3D8E576D"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18BCB9F5"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 xml:space="preserve">4. Suggest amendments </w:t>
            </w:r>
            <w:r w:rsidRPr="00ED0544">
              <w:rPr>
                <w:rFonts w:ascii="Arial" w:hAnsi="Arial" w:cs="Arial"/>
                <w:noProof/>
                <w:sz w:val="20"/>
                <w:szCs w:val="20"/>
              </w:rPr>
              <w:t>if</w:t>
            </w:r>
            <w:r>
              <w:rPr>
                <w:rFonts w:ascii="Arial" w:hAnsi="Arial" w:cs="Arial"/>
                <w:sz w:val="20"/>
                <w:szCs w:val="20"/>
              </w:rPr>
              <w:t xml:space="preserve"> is needed </w:t>
            </w:r>
          </w:p>
        </w:tc>
        <w:tc>
          <w:tcPr>
            <w:tcW w:w="1050" w:type="dxa"/>
            <w:tcBorders>
              <w:top w:val="dashed" w:sz="4" w:space="0" w:color="auto"/>
              <w:left w:val="dashed" w:sz="4" w:space="0" w:color="auto"/>
              <w:bottom w:val="dashed" w:sz="4" w:space="0" w:color="auto"/>
              <w:right w:val="dashed" w:sz="4" w:space="0" w:color="auto"/>
            </w:tcBorders>
          </w:tcPr>
          <w:p w14:paraId="1B3698D0"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FTLC</w:t>
            </w:r>
          </w:p>
        </w:tc>
        <w:tc>
          <w:tcPr>
            <w:tcW w:w="1261" w:type="dxa"/>
            <w:tcBorders>
              <w:top w:val="dashed" w:sz="4" w:space="0" w:color="auto"/>
              <w:left w:val="dashed" w:sz="4" w:space="0" w:color="auto"/>
              <w:bottom w:val="dashed" w:sz="4" w:space="0" w:color="auto"/>
            </w:tcBorders>
          </w:tcPr>
          <w:p w14:paraId="18912EDE"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February &amp; May 18-22</w:t>
            </w:r>
          </w:p>
        </w:tc>
        <w:tc>
          <w:tcPr>
            <w:tcW w:w="1903" w:type="dxa"/>
            <w:vMerge/>
          </w:tcPr>
          <w:p w14:paraId="14BFC32F" w14:textId="77777777" w:rsidR="008647FC" w:rsidRPr="002C7BE6" w:rsidRDefault="008647FC" w:rsidP="008647FC">
            <w:pPr>
              <w:spacing w:line="276" w:lineRule="auto"/>
              <w:rPr>
                <w:rFonts w:ascii="Arial" w:hAnsi="Arial" w:cs="Arial"/>
                <w:sz w:val="20"/>
                <w:szCs w:val="20"/>
              </w:rPr>
            </w:pPr>
          </w:p>
        </w:tc>
      </w:tr>
      <w:tr w:rsidR="00F0104D" w:rsidRPr="002C7BE6" w14:paraId="5C9A83BD" w14:textId="77777777" w:rsidTr="00A04BF6">
        <w:trPr>
          <w:trHeight w:val="213"/>
        </w:trPr>
        <w:tc>
          <w:tcPr>
            <w:tcW w:w="607" w:type="dxa"/>
            <w:vMerge/>
          </w:tcPr>
          <w:p w14:paraId="390C1F47" w14:textId="77777777" w:rsidR="008647FC" w:rsidRPr="002C7BE6" w:rsidRDefault="008647FC" w:rsidP="008647FC">
            <w:pPr>
              <w:spacing w:line="276" w:lineRule="auto"/>
              <w:rPr>
                <w:rFonts w:ascii="Arial" w:hAnsi="Arial" w:cs="Arial"/>
                <w:sz w:val="20"/>
                <w:szCs w:val="20"/>
              </w:rPr>
            </w:pPr>
          </w:p>
        </w:tc>
        <w:tc>
          <w:tcPr>
            <w:tcW w:w="4048" w:type="dxa"/>
            <w:vMerge/>
          </w:tcPr>
          <w:p w14:paraId="2118AB34"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A6CBD83"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 xml:space="preserve">5.Report FTLC and UTLC on the progression of adopting and applying this active learning approach </w:t>
            </w:r>
          </w:p>
        </w:tc>
        <w:tc>
          <w:tcPr>
            <w:tcW w:w="1050" w:type="dxa"/>
            <w:tcBorders>
              <w:top w:val="dashed" w:sz="4" w:space="0" w:color="auto"/>
              <w:left w:val="dashed" w:sz="4" w:space="0" w:color="auto"/>
              <w:bottom w:val="dashed" w:sz="4" w:space="0" w:color="auto"/>
              <w:right w:val="dashed" w:sz="4" w:space="0" w:color="auto"/>
            </w:tcBorders>
          </w:tcPr>
          <w:p w14:paraId="48AF1957"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VD</w:t>
            </w:r>
          </w:p>
        </w:tc>
        <w:tc>
          <w:tcPr>
            <w:tcW w:w="1261" w:type="dxa"/>
            <w:tcBorders>
              <w:top w:val="dashed" w:sz="4" w:space="0" w:color="auto"/>
              <w:left w:val="dashed" w:sz="4" w:space="0" w:color="auto"/>
              <w:bottom w:val="dashed" w:sz="4" w:space="0" w:color="auto"/>
            </w:tcBorders>
          </w:tcPr>
          <w:p w14:paraId="006BF4C7"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According to QC</w:t>
            </w:r>
          </w:p>
        </w:tc>
        <w:tc>
          <w:tcPr>
            <w:tcW w:w="1903" w:type="dxa"/>
            <w:vMerge/>
          </w:tcPr>
          <w:p w14:paraId="489A256C" w14:textId="77777777" w:rsidR="008647FC" w:rsidRPr="002C7BE6" w:rsidRDefault="008647FC" w:rsidP="008647FC">
            <w:pPr>
              <w:spacing w:line="276" w:lineRule="auto"/>
              <w:rPr>
                <w:rFonts w:ascii="Arial" w:hAnsi="Arial" w:cs="Arial"/>
                <w:sz w:val="20"/>
                <w:szCs w:val="20"/>
              </w:rPr>
            </w:pPr>
          </w:p>
        </w:tc>
      </w:tr>
      <w:tr w:rsidR="00F0104D" w:rsidRPr="002C7BE6" w14:paraId="62FAB787" w14:textId="77777777" w:rsidTr="00A04BF6">
        <w:trPr>
          <w:trHeight w:val="213"/>
        </w:trPr>
        <w:tc>
          <w:tcPr>
            <w:tcW w:w="607" w:type="dxa"/>
            <w:vMerge w:val="restart"/>
          </w:tcPr>
          <w:p w14:paraId="2EBCD75B"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2.2</w:t>
            </w:r>
          </w:p>
        </w:tc>
        <w:tc>
          <w:tcPr>
            <w:tcW w:w="4048" w:type="dxa"/>
            <w:vMerge w:val="restart"/>
          </w:tcPr>
          <w:p w14:paraId="1D9E94E7" w14:textId="6B88FDAF" w:rsidR="008647FC" w:rsidRPr="00EC7A0E" w:rsidRDefault="008647FC" w:rsidP="008647FC">
            <w:pPr>
              <w:spacing w:line="276" w:lineRule="auto"/>
              <w:rPr>
                <w:rFonts w:ascii="Arial" w:eastAsia="Arial" w:hAnsi="Arial" w:cs="Arial"/>
                <w:sz w:val="20"/>
                <w:szCs w:val="20"/>
              </w:rPr>
            </w:pPr>
            <w:r w:rsidRPr="007E6794">
              <w:rPr>
                <w:rFonts w:ascii="Arial" w:eastAsia="Arial" w:hAnsi="Arial" w:cs="Arial"/>
                <w:sz w:val="20"/>
                <w:szCs w:val="20"/>
              </w:rPr>
              <w:t>Engag</w:t>
            </w:r>
            <w:r w:rsidR="001040B5" w:rsidRPr="007E6794">
              <w:rPr>
                <w:rFonts w:ascii="Arial" w:eastAsia="Arial" w:hAnsi="Arial" w:cs="Arial"/>
                <w:sz w:val="20"/>
                <w:szCs w:val="20"/>
              </w:rPr>
              <w:t>ing</w:t>
            </w:r>
            <w:r w:rsidRPr="007E6794">
              <w:rPr>
                <w:rFonts w:ascii="Arial" w:eastAsia="Arial" w:hAnsi="Arial" w:cs="Arial"/>
                <w:sz w:val="20"/>
                <w:szCs w:val="20"/>
              </w:rPr>
              <w:t xml:space="preserve"> the </w:t>
            </w:r>
            <w:r w:rsidR="001040B5" w:rsidRPr="007E6794">
              <w:rPr>
                <w:rFonts w:ascii="Arial" w:eastAsia="Arial" w:hAnsi="Arial" w:cs="Arial"/>
                <w:sz w:val="20"/>
                <w:szCs w:val="20"/>
              </w:rPr>
              <w:t xml:space="preserve">interactive approach </w:t>
            </w:r>
            <w:r w:rsidR="007E6794" w:rsidRPr="007E6794">
              <w:rPr>
                <w:rFonts w:ascii="Arial" w:eastAsia="Arial" w:hAnsi="Arial" w:cs="Arial"/>
                <w:sz w:val="20"/>
                <w:szCs w:val="20"/>
              </w:rPr>
              <w:t xml:space="preserve">of Emerging Learning Technologies </w:t>
            </w:r>
            <w:r w:rsidR="001040B5" w:rsidRPr="007E6794">
              <w:rPr>
                <w:rFonts w:ascii="Arial" w:eastAsia="Arial" w:hAnsi="Arial" w:cs="Arial"/>
                <w:sz w:val="20"/>
                <w:szCs w:val="20"/>
              </w:rPr>
              <w:t>(</w:t>
            </w:r>
            <w:r w:rsidRPr="007E6794">
              <w:rPr>
                <w:rFonts w:ascii="Arial" w:eastAsia="Arial" w:hAnsi="Arial" w:cs="Arial"/>
                <w:sz w:val="20"/>
                <w:szCs w:val="20"/>
              </w:rPr>
              <w:t>CELT</w:t>
            </w:r>
            <w:r w:rsidR="001040B5" w:rsidRPr="007E6794">
              <w:rPr>
                <w:rFonts w:ascii="Arial" w:eastAsia="Arial" w:hAnsi="Arial" w:cs="Arial"/>
                <w:sz w:val="20"/>
                <w:szCs w:val="20"/>
              </w:rPr>
              <w:t>) I</w:t>
            </w:r>
            <w:r w:rsidRPr="007E6794">
              <w:rPr>
                <w:rFonts w:ascii="Arial" w:eastAsia="Arial" w:hAnsi="Arial" w:cs="Arial"/>
                <w:sz w:val="20"/>
                <w:szCs w:val="20"/>
              </w:rPr>
              <w:t xml:space="preserve">n developing online interactive tools for at least 70% of the modules in each </w:t>
            </w:r>
            <w:r w:rsidR="001040B5" w:rsidRPr="007E6794">
              <w:rPr>
                <w:rFonts w:ascii="Arial" w:eastAsia="Arial" w:hAnsi="Arial" w:cs="Arial"/>
                <w:sz w:val="20"/>
                <w:szCs w:val="20"/>
              </w:rPr>
              <w:t>specialisation</w:t>
            </w:r>
            <w:r w:rsidRPr="007E6794">
              <w:rPr>
                <w:rFonts w:ascii="Arial" w:eastAsia="Arial" w:hAnsi="Arial" w:cs="Arial"/>
                <w:sz w:val="20"/>
                <w:szCs w:val="20"/>
              </w:rPr>
              <w:t>.</w:t>
            </w:r>
          </w:p>
          <w:p w14:paraId="67C32966" w14:textId="77777777" w:rsidR="008647FC" w:rsidRPr="00B968BD"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51812D5" w14:textId="77777777" w:rsidR="008647FC" w:rsidRDefault="008647FC" w:rsidP="008647FC">
            <w:pPr>
              <w:spacing w:line="276" w:lineRule="auto"/>
              <w:rPr>
                <w:rFonts w:ascii="Arial" w:hAnsi="Arial" w:cs="Arial"/>
                <w:sz w:val="20"/>
                <w:szCs w:val="20"/>
              </w:rPr>
            </w:pPr>
            <w:r w:rsidRPr="00D079D8">
              <w:rPr>
                <w:rFonts w:ascii="Arial" w:hAnsi="Arial" w:cs="Arial"/>
                <w:sz w:val="20"/>
                <w:szCs w:val="20"/>
              </w:rPr>
              <w:t>1</w:t>
            </w:r>
            <w:r>
              <w:rPr>
                <w:rFonts w:ascii="Arial" w:hAnsi="Arial" w:cs="Arial"/>
                <w:sz w:val="20"/>
                <w:szCs w:val="20"/>
              </w:rPr>
              <w:t>.H</w:t>
            </w:r>
            <w:r w:rsidR="00F0104D">
              <w:rPr>
                <w:rFonts w:ascii="Arial" w:hAnsi="Arial" w:cs="Arial"/>
                <w:sz w:val="20"/>
                <w:szCs w:val="20"/>
              </w:rPr>
              <w:t>o</w:t>
            </w:r>
            <w:r>
              <w:rPr>
                <w:rFonts w:ascii="Arial" w:hAnsi="Arial" w:cs="Arial"/>
                <w:sz w:val="20"/>
                <w:szCs w:val="20"/>
              </w:rPr>
              <w:t xml:space="preserve">ld a workshop for the staff to discuss with </w:t>
            </w:r>
            <w:r w:rsidRPr="00ED0544">
              <w:rPr>
                <w:rFonts w:ascii="Arial" w:hAnsi="Arial" w:cs="Arial"/>
                <w:noProof/>
                <w:sz w:val="20"/>
                <w:szCs w:val="20"/>
              </w:rPr>
              <w:t>them</w:t>
            </w:r>
            <w:r>
              <w:rPr>
                <w:rFonts w:ascii="Arial" w:hAnsi="Arial" w:cs="Arial"/>
                <w:sz w:val="20"/>
                <w:szCs w:val="20"/>
              </w:rPr>
              <w:t xml:space="preserve"> the CELT approach </w:t>
            </w:r>
            <w:r w:rsidRPr="00ED0544">
              <w:rPr>
                <w:rFonts w:ascii="Arial" w:hAnsi="Arial" w:cs="Arial"/>
                <w:noProof/>
                <w:sz w:val="20"/>
                <w:szCs w:val="20"/>
              </w:rPr>
              <w:t>in</w:t>
            </w:r>
            <w:r>
              <w:rPr>
                <w:rFonts w:ascii="Arial" w:hAnsi="Arial" w:cs="Arial"/>
                <w:sz w:val="20"/>
                <w:szCs w:val="20"/>
              </w:rPr>
              <w:t xml:space="preserve"> </w:t>
            </w:r>
            <w:r w:rsidRPr="00ED0544">
              <w:rPr>
                <w:rFonts w:ascii="Arial" w:hAnsi="Arial" w:cs="Arial"/>
                <w:noProof/>
                <w:sz w:val="20"/>
                <w:szCs w:val="20"/>
              </w:rPr>
              <w:t>online active</w:t>
            </w:r>
            <w:r>
              <w:rPr>
                <w:rFonts w:ascii="Arial" w:hAnsi="Arial" w:cs="Arial"/>
                <w:sz w:val="20"/>
                <w:szCs w:val="20"/>
              </w:rPr>
              <w:t xml:space="preserve"> learning </w:t>
            </w:r>
          </w:p>
        </w:tc>
        <w:tc>
          <w:tcPr>
            <w:tcW w:w="1050" w:type="dxa"/>
            <w:tcBorders>
              <w:top w:val="dashed" w:sz="4" w:space="0" w:color="auto"/>
              <w:left w:val="dashed" w:sz="4" w:space="0" w:color="auto"/>
              <w:bottom w:val="dashed" w:sz="4" w:space="0" w:color="auto"/>
              <w:right w:val="dashed" w:sz="4" w:space="0" w:color="auto"/>
            </w:tcBorders>
          </w:tcPr>
          <w:p w14:paraId="47975AFB"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PD, ELC</w:t>
            </w:r>
          </w:p>
        </w:tc>
        <w:tc>
          <w:tcPr>
            <w:tcW w:w="1261" w:type="dxa"/>
            <w:tcBorders>
              <w:top w:val="dashed" w:sz="4" w:space="0" w:color="auto"/>
              <w:left w:val="dashed" w:sz="4" w:space="0" w:color="auto"/>
              <w:bottom w:val="dashed" w:sz="4" w:space="0" w:color="auto"/>
            </w:tcBorders>
          </w:tcPr>
          <w:p w14:paraId="148A34B7"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August 18</w:t>
            </w:r>
          </w:p>
        </w:tc>
        <w:tc>
          <w:tcPr>
            <w:tcW w:w="1903" w:type="dxa"/>
            <w:vMerge w:val="restart"/>
          </w:tcPr>
          <w:p w14:paraId="151508AE" w14:textId="77777777" w:rsidR="008647FC" w:rsidRPr="002C7BE6" w:rsidRDefault="008647FC" w:rsidP="008647FC">
            <w:pPr>
              <w:spacing w:line="276" w:lineRule="auto"/>
              <w:rPr>
                <w:rFonts w:ascii="Arial" w:hAnsi="Arial" w:cs="Arial"/>
                <w:sz w:val="20"/>
                <w:szCs w:val="20"/>
              </w:rPr>
            </w:pPr>
          </w:p>
        </w:tc>
      </w:tr>
      <w:tr w:rsidR="00F0104D" w:rsidRPr="002C7BE6" w14:paraId="75A286C4" w14:textId="77777777" w:rsidTr="00A04BF6">
        <w:trPr>
          <w:trHeight w:val="213"/>
        </w:trPr>
        <w:tc>
          <w:tcPr>
            <w:tcW w:w="607" w:type="dxa"/>
            <w:vMerge/>
          </w:tcPr>
          <w:p w14:paraId="475F9859" w14:textId="77777777" w:rsidR="008647FC" w:rsidRDefault="008647FC" w:rsidP="008647FC">
            <w:pPr>
              <w:spacing w:line="276" w:lineRule="auto"/>
              <w:rPr>
                <w:rFonts w:ascii="Arial" w:hAnsi="Arial" w:cs="Arial"/>
                <w:sz w:val="20"/>
                <w:szCs w:val="20"/>
              </w:rPr>
            </w:pPr>
          </w:p>
        </w:tc>
        <w:tc>
          <w:tcPr>
            <w:tcW w:w="4048" w:type="dxa"/>
            <w:vMerge/>
          </w:tcPr>
          <w:p w14:paraId="39647429"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5DC91CF6"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2.Identify at least </w:t>
            </w:r>
            <w:r w:rsidRPr="00ED0544">
              <w:rPr>
                <w:rFonts w:ascii="Arial" w:hAnsi="Arial" w:cs="Arial"/>
                <w:noProof/>
                <w:sz w:val="20"/>
                <w:szCs w:val="20"/>
              </w:rPr>
              <w:t>2</w:t>
            </w:r>
            <w:r>
              <w:rPr>
                <w:rFonts w:ascii="Arial" w:hAnsi="Arial" w:cs="Arial"/>
                <w:sz w:val="20"/>
                <w:szCs w:val="20"/>
              </w:rPr>
              <w:t xml:space="preserve"> modules per year to apply the CELT tools </w:t>
            </w:r>
          </w:p>
        </w:tc>
        <w:tc>
          <w:tcPr>
            <w:tcW w:w="1050" w:type="dxa"/>
            <w:tcBorders>
              <w:top w:val="dashed" w:sz="4" w:space="0" w:color="auto"/>
              <w:left w:val="dashed" w:sz="4" w:space="0" w:color="auto"/>
              <w:bottom w:val="dashed" w:sz="4" w:space="0" w:color="auto"/>
              <w:right w:val="dashed" w:sz="4" w:space="0" w:color="auto"/>
            </w:tcBorders>
          </w:tcPr>
          <w:p w14:paraId="076901EE"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FTLC</w:t>
            </w:r>
          </w:p>
        </w:tc>
        <w:tc>
          <w:tcPr>
            <w:tcW w:w="1261" w:type="dxa"/>
            <w:tcBorders>
              <w:top w:val="dashed" w:sz="4" w:space="0" w:color="auto"/>
              <w:left w:val="dashed" w:sz="4" w:space="0" w:color="auto"/>
              <w:bottom w:val="dashed" w:sz="4" w:space="0" w:color="auto"/>
            </w:tcBorders>
          </w:tcPr>
          <w:p w14:paraId="627BC4E6"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August 18</w:t>
            </w:r>
          </w:p>
        </w:tc>
        <w:tc>
          <w:tcPr>
            <w:tcW w:w="1903" w:type="dxa"/>
            <w:vMerge/>
          </w:tcPr>
          <w:p w14:paraId="413DA9A9" w14:textId="77777777" w:rsidR="008647FC" w:rsidRPr="002C7BE6" w:rsidRDefault="008647FC" w:rsidP="008647FC">
            <w:pPr>
              <w:spacing w:line="276" w:lineRule="auto"/>
              <w:rPr>
                <w:rFonts w:ascii="Arial" w:hAnsi="Arial" w:cs="Arial"/>
                <w:sz w:val="20"/>
                <w:szCs w:val="20"/>
              </w:rPr>
            </w:pPr>
          </w:p>
        </w:tc>
      </w:tr>
      <w:tr w:rsidR="00F0104D" w:rsidRPr="002C7BE6" w14:paraId="580F7184" w14:textId="77777777" w:rsidTr="00A04BF6">
        <w:trPr>
          <w:trHeight w:val="213"/>
        </w:trPr>
        <w:tc>
          <w:tcPr>
            <w:tcW w:w="607" w:type="dxa"/>
            <w:vMerge/>
          </w:tcPr>
          <w:p w14:paraId="77190D41" w14:textId="77777777" w:rsidR="008647FC" w:rsidRDefault="008647FC" w:rsidP="008647FC">
            <w:pPr>
              <w:spacing w:line="276" w:lineRule="auto"/>
              <w:rPr>
                <w:rFonts w:ascii="Arial" w:hAnsi="Arial" w:cs="Arial"/>
                <w:sz w:val="20"/>
                <w:szCs w:val="20"/>
              </w:rPr>
            </w:pPr>
          </w:p>
        </w:tc>
        <w:tc>
          <w:tcPr>
            <w:tcW w:w="4048" w:type="dxa"/>
            <w:vMerge/>
          </w:tcPr>
          <w:p w14:paraId="171E60CA"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0373E7B3" w14:textId="77777777" w:rsidR="008647FC" w:rsidRPr="000F14BF" w:rsidRDefault="008647FC" w:rsidP="008647FC">
            <w:pPr>
              <w:spacing w:line="276" w:lineRule="auto"/>
              <w:rPr>
                <w:rFonts w:ascii="Arial" w:hAnsi="Arial" w:cs="Arial"/>
                <w:sz w:val="20"/>
                <w:szCs w:val="20"/>
              </w:rPr>
            </w:pPr>
            <w:r>
              <w:rPr>
                <w:rFonts w:ascii="Arial" w:hAnsi="Arial" w:cs="Arial"/>
                <w:sz w:val="20"/>
                <w:szCs w:val="20"/>
              </w:rPr>
              <w:t>3.</w:t>
            </w:r>
            <w:r w:rsidRPr="000F14BF">
              <w:rPr>
                <w:rFonts w:ascii="Arial" w:hAnsi="Arial" w:cs="Arial"/>
                <w:sz w:val="20"/>
                <w:szCs w:val="20"/>
              </w:rPr>
              <w:t>Coordinate with the UTLC to have full access to the online resources provided by the CELT</w:t>
            </w:r>
          </w:p>
        </w:tc>
        <w:tc>
          <w:tcPr>
            <w:tcW w:w="1050" w:type="dxa"/>
            <w:tcBorders>
              <w:top w:val="dashed" w:sz="4" w:space="0" w:color="auto"/>
              <w:left w:val="dashed" w:sz="4" w:space="0" w:color="auto"/>
              <w:bottom w:val="dashed" w:sz="4" w:space="0" w:color="auto"/>
              <w:right w:val="dashed" w:sz="4" w:space="0" w:color="auto"/>
            </w:tcBorders>
          </w:tcPr>
          <w:p w14:paraId="108C67FE"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VD</w:t>
            </w:r>
          </w:p>
        </w:tc>
        <w:tc>
          <w:tcPr>
            <w:tcW w:w="1261" w:type="dxa"/>
            <w:tcBorders>
              <w:top w:val="dashed" w:sz="4" w:space="0" w:color="auto"/>
              <w:left w:val="dashed" w:sz="4" w:space="0" w:color="auto"/>
              <w:bottom w:val="dashed" w:sz="4" w:space="0" w:color="auto"/>
            </w:tcBorders>
          </w:tcPr>
          <w:p w14:paraId="757E23F5"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August 18</w:t>
            </w:r>
          </w:p>
        </w:tc>
        <w:tc>
          <w:tcPr>
            <w:tcW w:w="1903" w:type="dxa"/>
            <w:vMerge/>
          </w:tcPr>
          <w:p w14:paraId="0336600C" w14:textId="77777777" w:rsidR="008647FC" w:rsidRPr="002C7BE6" w:rsidRDefault="008647FC" w:rsidP="008647FC">
            <w:pPr>
              <w:spacing w:line="276" w:lineRule="auto"/>
              <w:rPr>
                <w:rFonts w:ascii="Arial" w:hAnsi="Arial" w:cs="Arial"/>
                <w:sz w:val="20"/>
                <w:szCs w:val="20"/>
              </w:rPr>
            </w:pPr>
          </w:p>
        </w:tc>
      </w:tr>
      <w:tr w:rsidR="00F0104D" w:rsidRPr="002C7BE6" w14:paraId="07DBBA18" w14:textId="77777777" w:rsidTr="00A04BF6">
        <w:trPr>
          <w:trHeight w:val="213"/>
        </w:trPr>
        <w:tc>
          <w:tcPr>
            <w:tcW w:w="607" w:type="dxa"/>
            <w:vMerge/>
          </w:tcPr>
          <w:p w14:paraId="6382C7E5" w14:textId="77777777" w:rsidR="008647FC" w:rsidRDefault="008647FC" w:rsidP="008647FC">
            <w:pPr>
              <w:spacing w:line="276" w:lineRule="auto"/>
              <w:rPr>
                <w:rFonts w:ascii="Arial" w:hAnsi="Arial" w:cs="Arial"/>
                <w:sz w:val="20"/>
                <w:szCs w:val="20"/>
              </w:rPr>
            </w:pPr>
          </w:p>
        </w:tc>
        <w:tc>
          <w:tcPr>
            <w:tcW w:w="4048" w:type="dxa"/>
            <w:vMerge/>
          </w:tcPr>
          <w:p w14:paraId="2B3B7F19"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2487B2EF" w14:textId="77777777" w:rsidR="008647FC" w:rsidRDefault="008647FC" w:rsidP="008647FC">
            <w:pPr>
              <w:spacing w:line="276" w:lineRule="auto"/>
              <w:rPr>
                <w:rFonts w:ascii="Arial" w:hAnsi="Arial" w:cs="Arial"/>
                <w:sz w:val="20"/>
                <w:szCs w:val="20"/>
              </w:rPr>
            </w:pPr>
            <w:r>
              <w:rPr>
                <w:rFonts w:ascii="Arial" w:hAnsi="Arial" w:cs="Arial"/>
                <w:sz w:val="20"/>
                <w:szCs w:val="20"/>
              </w:rPr>
              <w:t>4. Ensure that selected modules are using the CELT tools</w:t>
            </w:r>
          </w:p>
        </w:tc>
        <w:tc>
          <w:tcPr>
            <w:tcW w:w="1050" w:type="dxa"/>
            <w:tcBorders>
              <w:top w:val="dashed" w:sz="4" w:space="0" w:color="auto"/>
              <w:left w:val="dashed" w:sz="4" w:space="0" w:color="auto"/>
              <w:bottom w:val="dashed" w:sz="4" w:space="0" w:color="auto"/>
              <w:right w:val="dashed" w:sz="4" w:space="0" w:color="auto"/>
            </w:tcBorders>
          </w:tcPr>
          <w:p w14:paraId="04E82DEE" w14:textId="0A704CFF" w:rsidR="008647FC" w:rsidRPr="002C7BE6" w:rsidRDefault="008647FC" w:rsidP="008647FC">
            <w:pPr>
              <w:spacing w:line="276" w:lineRule="auto"/>
              <w:rPr>
                <w:rFonts w:ascii="Arial" w:hAnsi="Arial" w:cs="Arial"/>
                <w:sz w:val="20"/>
                <w:szCs w:val="20"/>
              </w:rPr>
            </w:pPr>
            <w:r>
              <w:rPr>
                <w:rFonts w:ascii="Arial" w:hAnsi="Arial" w:cs="Arial"/>
                <w:sz w:val="20"/>
                <w:szCs w:val="20"/>
              </w:rPr>
              <w:t>PD</w:t>
            </w:r>
          </w:p>
        </w:tc>
        <w:tc>
          <w:tcPr>
            <w:tcW w:w="1261" w:type="dxa"/>
            <w:tcBorders>
              <w:top w:val="dashed" w:sz="4" w:space="0" w:color="auto"/>
              <w:left w:val="dashed" w:sz="4" w:space="0" w:color="auto"/>
              <w:bottom w:val="dashed" w:sz="4" w:space="0" w:color="auto"/>
            </w:tcBorders>
          </w:tcPr>
          <w:p w14:paraId="5A36B24A"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August 18</w:t>
            </w:r>
          </w:p>
        </w:tc>
        <w:tc>
          <w:tcPr>
            <w:tcW w:w="1903" w:type="dxa"/>
            <w:vMerge/>
          </w:tcPr>
          <w:p w14:paraId="7F62AEE0" w14:textId="77777777" w:rsidR="008647FC" w:rsidRPr="002C7BE6" w:rsidRDefault="008647FC" w:rsidP="008647FC">
            <w:pPr>
              <w:spacing w:line="276" w:lineRule="auto"/>
              <w:rPr>
                <w:rFonts w:ascii="Arial" w:hAnsi="Arial" w:cs="Arial"/>
                <w:sz w:val="20"/>
                <w:szCs w:val="20"/>
              </w:rPr>
            </w:pPr>
          </w:p>
        </w:tc>
      </w:tr>
      <w:tr w:rsidR="00F0104D" w:rsidRPr="002C7BE6" w14:paraId="03A0426B" w14:textId="77777777" w:rsidTr="00A04BF6">
        <w:trPr>
          <w:trHeight w:val="213"/>
        </w:trPr>
        <w:tc>
          <w:tcPr>
            <w:tcW w:w="607" w:type="dxa"/>
            <w:vMerge/>
          </w:tcPr>
          <w:p w14:paraId="137EE1CB" w14:textId="77777777" w:rsidR="008647FC" w:rsidRDefault="008647FC" w:rsidP="008647FC">
            <w:pPr>
              <w:spacing w:line="276" w:lineRule="auto"/>
              <w:rPr>
                <w:rFonts w:ascii="Arial" w:hAnsi="Arial" w:cs="Arial"/>
                <w:sz w:val="20"/>
                <w:szCs w:val="20"/>
              </w:rPr>
            </w:pPr>
          </w:p>
        </w:tc>
        <w:tc>
          <w:tcPr>
            <w:tcW w:w="4048" w:type="dxa"/>
            <w:vMerge/>
          </w:tcPr>
          <w:p w14:paraId="05A8EFA2"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3CFDC6E2"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5. Evaluate and report the results of adopting these interactive tools and </w:t>
            </w:r>
            <w:r w:rsidRPr="00ED0544">
              <w:rPr>
                <w:rFonts w:ascii="Arial" w:hAnsi="Arial" w:cs="Arial"/>
                <w:noProof/>
                <w:sz w:val="20"/>
                <w:szCs w:val="20"/>
              </w:rPr>
              <w:t>it</w:t>
            </w:r>
            <w:r>
              <w:rPr>
                <w:rFonts w:ascii="Arial" w:hAnsi="Arial" w:cs="Arial"/>
                <w:sz w:val="20"/>
                <w:szCs w:val="20"/>
              </w:rPr>
              <w:t xml:space="preserve"> reflections on students' performance </w:t>
            </w:r>
          </w:p>
        </w:tc>
        <w:tc>
          <w:tcPr>
            <w:tcW w:w="1050" w:type="dxa"/>
            <w:tcBorders>
              <w:top w:val="dashed" w:sz="4" w:space="0" w:color="auto"/>
              <w:left w:val="dashed" w:sz="4" w:space="0" w:color="auto"/>
              <w:bottom w:val="dashed" w:sz="4" w:space="0" w:color="auto"/>
              <w:right w:val="dashed" w:sz="4" w:space="0" w:color="auto"/>
            </w:tcBorders>
          </w:tcPr>
          <w:p w14:paraId="6EC3AC4F" w14:textId="7A98370A" w:rsidR="008647FC" w:rsidRPr="002C7BE6" w:rsidRDefault="008647FC" w:rsidP="008647FC">
            <w:pPr>
              <w:spacing w:line="276" w:lineRule="auto"/>
              <w:rPr>
                <w:rFonts w:ascii="Arial" w:hAnsi="Arial" w:cs="Arial"/>
                <w:sz w:val="20"/>
                <w:szCs w:val="20"/>
              </w:rPr>
            </w:pPr>
            <w:r>
              <w:rPr>
                <w:rFonts w:ascii="Arial" w:hAnsi="Arial" w:cs="Arial"/>
                <w:sz w:val="20"/>
                <w:szCs w:val="20"/>
              </w:rPr>
              <w:t>PD</w:t>
            </w:r>
            <w:r w:rsidR="00CA7E4C">
              <w:rPr>
                <w:rFonts w:ascii="Arial" w:hAnsi="Arial" w:cs="Arial"/>
                <w:sz w:val="20"/>
                <w:szCs w:val="20"/>
              </w:rPr>
              <w:t xml:space="preserve">, </w:t>
            </w:r>
            <w:r>
              <w:rPr>
                <w:rFonts w:ascii="Arial" w:hAnsi="Arial" w:cs="Arial"/>
                <w:sz w:val="20"/>
                <w:szCs w:val="20"/>
              </w:rPr>
              <w:t>SAR</w:t>
            </w:r>
          </w:p>
        </w:tc>
        <w:tc>
          <w:tcPr>
            <w:tcW w:w="1261" w:type="dxa"/>
            <w:tcBorders>
              <w:top w:val="dashed" w:sz="4" w:space="0" w:color="auto"/>
              <w:left w:val="dashed" w:sz="4" w:space="0" w:color="auto"/>
              <w:bottom w:val="dashed" w:sz="4" w:space="0" w:color="auto"/>
            </w:tcBorders>
          </w:tcPr>
          <w:p w14:paraId="63B6353A"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August 19</w:t>
            </w:r>
          </w:p>
        </w:tc>
        <w:tc>
          <w:tcPr>
            <w:tcW w:w="1903" w:type="dxa"/>
            <w:vMerge/>
          </w:tcPr>
          <w:p w14:paraId="6024ECE0" w14:textId="77777777" w:rsidR="008647FC" w:rsidRPr="002C7BE6" w:rsidRDefault="008647FC" w:rsidP="008647FC">
            <w:pPr>
              <w:spacing w:line="276" w:lineRule="auto"/>
              <w:rPr>
                <w:rFonts w:ascii="Arial" w:hAnsi="Arial" w:cs="Arial"/>
                <w:sz w:val="20"/>
                <w:szCs w:val="20"/>
              </w:rPr>
            </w:pPr>
          </w:p>
        </w:tc>
      </w:tr>
      <w:tr w:rsidR="00F0104D" w:rsidRPr="002C7BE6" w14:paraId="6BE79100" w14:textId="77777777" w:rsidTr="00A04BF6">
        <w:trPr>
          <w:trHeight w:val="213"/>
        </w:trPr>
        <w:tc>
          <w:tcPr>
            <w:tcW w:w="607" w:type="dxa"/>
            <w:vMerge w:val="restart"/>
          </w:tcPr>
          <w:p w14:paraId="3620ABB5"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2.3a</w:t>
            </w:r>
          </w:p>
        </w:tc>
        <w:tc>
          <w:tcPr>
            <w:tcW w:w="4048" w:type="dxa"/>
            <w:vMerge w:val="restart"/>
          </w:tcPr>
          <w:p w14:paraId="1E68185F" w14:textId="0A7341A5" w:rsidR="008647FC" w:rsidRPr="00B968BD" w:rsidRDefault="001040B5" w:rsidP="008647FC">
            <w:pPr>
              <w:spacing w:line="276" w:lineRule="auto"/>
              <w:rPr>
                <w:rFonts w:ascii="Arial" w:eastAsia="Arial" w:hAnsi="Arial" w:cs="Arial"/>
                <w:sz w:val="20"/>
                <w:szCs w:val="20"/>
              </w:rPr>
            </w:pPr>
            <w:r w:rsidRPr="001040B5">
              <w:rPr>
                <w:rFonts w:ascii="Arial" w:eastAsia="Arial" w:hAnsi="Arial" w:cs="Arial"/>
                <w:sz w:val="20"/>
                <w:szCs w:val="20"/>
              </w:rPr>
              <w:t>Incorporating entrepreneurial skills into certain modules, following the module modification cycle.</w:t>
            </w:r>
          </w:p>
        </w:tc>
        <w:tc>
          <w:tcPr>
            <w:tcW w:w="6152" w:type="dxa"/>
            <w:tcBorders>
              <w:top w:val="dashed" w:sz="4" w:space="0" w:color="auto"/>
              <w:bottom w:val="dashed" w:sz="4" w:space="0" w:color="auto"/>
              <w:right w:val="dashed" w:sz="4" w:space="0" w:color="auto"/>
            </w:tcBorders>
          </w:tcPr>
          <w:p w14:paraId="1A7BB148"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1.Held a workshop for the staff of identified modules to discuss approaches </w:t>
            </w:r>
            <w:r w:rsidRPr="00ED0544">
              <w:rPr>
                <w:rFonts w:ascii="Arial" w:hAnsi="Arial" w:cs="Arial"/>
                <w:noProof/>
                <w:sz w:val="20"/>
                <w:szCs w:val="20"/>
              </w:rPr>
              <w:t>of</w:t>
            </w:r>
            <w:r>
              <w:rPr>
                <w:rFonts w:ascii="Arial" w:hAnsi="Arial" w:cs="Arial"/>
                <w:sz w:val="20"/>
                <w:szCs w:val="20"/>
              </w:rPr>
              <w:t xml:space="preserve"> enhancing the entrepreneurial skills </w:t>
            </w:r>
          </w:p>
        </w:tc>
        <w:tc>
          <w:tcPr>
            <w:tcW w:w="1050" w:type="dxa"/>
            <w:tcBorders>
              <w:top w:val="dashed" w:sz="4" w:space="0" w:color="auto"/>
              <w:left w:val="dashed" w:sz="4" w:space="0" w:color="auto"/>
              <w:bottom w:val="dashed" w:sz="4" w:space="0" w:color="auto"/>
              <w:right w:val="dashed" w:sz="4" w:space="0" w:color="auto"/>
            </w:tcBorders>
          </w:tcPr>
          <w:p w14:paraId="164CD68C" w14:textId="3C8483C1" w:rsidR="008647FC" w:rsidRPr="002C7BE6" w:rsidRDefault="008647FC" w:rsidP="008647FC">
            <w:pPr>
              <w:spacing w:line="276" w:lineRule="auto"/>
              <w:rPr>
                <w:rFonts w:ascii="Arial" w:hAnsi="Arial" w:cs="Arial"/>
                <w:sz w:val="20"/>
                <w:szCs w:val="20"/>
              </w:rPr>
            </w:pPr>
            <w:r>
              <w:rPr>
                <w:rFonts w:ascii="Arial" w:hAnsi="Arial" w:cs="Arial"/>
                <w:sz w:val="20"/>
                <w:szCs w:val="20"/>
              </w:rPr>
              <w:t>D, FTLC</w:t>
            </w:r>
          </w:p>
        </w:tc>
        <w:tc>
          <w:tcPr>
            <w:tcW w:w="1261" w:type="dxa"/>
            <w:tcBorders>
              <w:top w:val="dashed" w:sz="4" w:space="0" w:color="auto"/>
              <w:left w:val="dashed" w:sz="4" w:space="0" w:color="auto"/>
              <w:bottom w:val="dashed" w:sz="4" w:space="0" w:color="auto"/>
            </w:tcBorders>
          </w:tcPr>
          <w:p w14:paraId="1CCF85F7"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According to QC</w:t>
            </w:r>
          </w:p>
        </w:tc>
        <w:tc>
          <w:tcPr>
            <w:tcW w:w="1903" w:type="dxa"/>
            <w:vMerge w:val="restart"/>
          </w:tcPr>
          <w:p w14:paraId="605304AF" w14:textId="77777777" w:rsidR="008647FC" w:rsidRPr="002C7BE6" w:rsidRDefault="008647FC" w:rsidP="008647FC">
            <w:pPr>
              <w:spacing w:line="276" w:lineRule="auto"/>
              <w:rPr>
                <w:rFonts w:ascii="Arial" w:hAnsi="Arial" w:cs="Arial"/>
                <w:sz w:val="20"/>
                <w:szCs w:val="20"/>
              </w:rPr>
            </w:pPr>
          </w:p>
        </w:tc>
      </w:tr>
      <w:tr w:rsidR="00F0104D" w:rsidRPr="002C7BE6" w14:paraId="6E5AFB25" w14:textId="77777777" w:rsidTr="00A04BF6">
        <w:trPr>
          <w:trHeight w:val="213"/>
        </w:trPr>
        <w:tc>
          <w:tcPr>
            <w:tcW w:w="607" w:type="dxa"/>
            <w:vMerge/>
          </w:tcPr>
          <w:p w14:paraId="2DB2AEA1" w14:textId="77777777" w:rsidR="008647FC" w:rsidRDefault="008647FC" w:rsidP="008647FC">
            <w:pPr>
              <w:spacing w:line="276" w:lineRule="auto"/>
              <w:rPr>
                <w:rFonts w:ascii="Arial" w:hAnsi="Arial" w:cs="Arial"/>
                <w:sz w:val="20"/>
                <w:szCs w:val="20"/>
              </w:rPr>
            </w:pPr>
          </w:p>
        </w:tc>
        <w:tc>
          <w:tcPr>
            <w:tcW w:w="4048" w:type="dxa"/>
            <w:vMerge/>
          </w:tcPr>
          <w:p w14:paraId="3AE21341"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0E098A5F" w14:textId="639CD624" w:rsidR="008647FC" w:rsidRDefault="008647FC" w:rsidP="008647FC">
            <w:pPr>
              <w:spacing w:line="276" w:lineRule="auto"/>
              <w:rPr>
                <w:rFonts w:ascii="Arial" w:hAnsi="Arial" w:cs="Arial"/>
                <w:sz w:val="20"/>
                <w:szCs w:val="20"/>
              </w:rPr>
            </w:pPr>
            <w:r>
              <w:rPr>
                <w:rFonts w:ascii="Arial" w:hAnsi="Arial" w:cs="Arial"/>
                <w:sz w:val="20"/>
                <w:szCs w:val="20"/>
              </w:rPr>
              <w:t>2.</w:t>
            </w:r>
            <w:r w:rsidR="00B810D4">
              <w:rPr>
                <w:rFonts w:ascii="Arial" w:hAnsi="Arial" w:cs="Arial"/>
                <w:noProof/>
                <w:sz w:val="20"/>
                <w:szCs w:val="20"/>
              </w:rPr>
              <w:t>Invite</w:t>
            </w:r>
            <w:r>
              <w:rPr>
                <w:rFonts w:ascii="Arial" w:hAnsi="Arial" w:cs="Arial"/>
                <w:sz w:val="20"/>
                <w:szCs w:val="20"/>
              </w:rPr>
              <w:t xml:space="preserve"> expert in the media entrepreneurship to deliver sessions as appropriate </w:t>
            </w:r>
          </w:p>
        </w:tc>
        <w:tc>
          <w:tcPr>
            <w:tcW w:w="1050" w:type="dxa"/>
            <w:tcBorders>
              <w:top w:val="dashed" w:sz="4" w:space="0" w:color="auto"/>
              <w:left w:val="dashed" w:sz="4" w:space="0" w:color="auto"/>
              <w:bottom w:val="dashed" w:sz="4" w:space="0" w:color="auto"/>
              <w:right w:val="dashed" w:sz="4" w:space="0" w:color="auto"/>
            </w:tcBorders>
          </w:tcPr>
          <w:p w14:paraId="1F0E0541"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SC</w:t>
            </w:r>
            <w:r w:rsidR="008647FC">
              <w:rPr>
                <w:rFonts w:ascii="Arial" w:hAnsi="Arial" w:cs="Arial"/>
                <w:sz w:val="20"/>
                <w:szCs w:val="20"/>
              </w:rPr>
              <w:t xml:space="preserve">s, </w:t>
            </w:r>
            <w:r w:rsidR="008647FC" w:rsidRPr="00ED0544">
              <w:rPr>
                <w:rFonts w:ascii="Arial" w:hAnsi="Arial" w:cs="Arial"/>
                <w:noProof/>
                <w:sz w:val="20"/>
                <w:szCs w:val="20"/>
              </w:rPr>
              <w:t>MLs</w:t>
            </w:r>
          </w:p>
        </w:tc>
        <w:tc>
          <w:tcPr>
            <w:tcW w:w="1261" w:type="dxa"/>
            <w:tcBorders>
              <w:top w:val="dashed" w:sz="4" w:space="0" w:color="auto"/>
              <w:left w:val="dashed" w:sz="4" w:space="0" w:color="auto"/>
              <w:bottom w:val="dashed" w:sz="4" w:space="0" w:color="auto"/>
            </w:tcBorders>
          </w:tcPr>
          <w:p w14:paraId="77EC3E90" w14:textId="77777777" w:rsidR="008647FC" w:rsidRPr="002C7BE6" w:rsidRDefault="00F0104D" w:rsidP="008647FC">
            <w:pPr>
              <w:spacing w:line="276" w:lineRule="auto"/>
              <w:rPr>
                <w:rFonts w:ascii="Arial" w:hAnsi="Arial" w:cs="Arial"/>
                <w:sz w:val="20"/>
                <w:szCs w:val="20"/>
              </w:rPr>
            </w:pPr>
            <w:r>
              <w:rPr>
                <w:rFonts w:ascii="Arial" w:hAnsi="Arial" w:cs="Arial"/>
                <w:sz w:val="20"/>
                <w:szCs w:val="20"/>
              </w:rPr>
              <w:t>February 19-22</w:t>
            </w:r>
          </w:p>
        </w:tc>
        <w:tc>
          <w:tcPr>
            <w:tcW w:w="1903" w:type="dxa"/>
            <w:vMerge/>
          </w:tcPr>
          <w:p w14:paraId="3D29241B" w14:textId="77777777" w:rsidR="008647FC" w:rsidRPr="002C7BE6" w:rsidRDefault="008647FC" w:rsidP="008647FC">
            <w:pPr>
              <w:spacing w:line="276" w:lineRule="auto"/>
              <w:rPr>
                <w:rFonts w:ascii="Arial" w:hAnsi="Arial" w:cs="Arial"/>
                <w:sz w:val="20"/>
                <w:szCs w:val="20"/>
              </w:rPr>
            </w:pPr>
          </w:p>
        </w:tc>
      </w:tr>
      <w:tr w:rsidR="00F0104D" w:rsidRPr="002C7BE6" w14:paraId="5176EA4C" w14:textId="77777777" w:rsidTr="00A04BF6">
        <w:trPr>
          <w:trHeight w:val="213"/>
        </w:trPr>
        <w:tc>
          <w:tcPr>
            <w:tcW w:w="607" w:type="dxa"/>
            <w:vMerge/>
          </w:tcPr>
          <w:p w14:paraId="3361A464" w14:textId="77777777" w:rsidR="008647FC" w:rsidRDefault="008647FC" w:rsidP="008647FC">
            <w:pPr>
              <w:spacing w:line="276" w:lineRule="auto"/>
              <w:rPr>
                <w:rFonts w:ascii="Arial" w:hAnsi="Arial" w:cs="Arial"/>
                <w:sz w:val="20"/>
                <w:szCs w:val="20"/>
              </w:rPr>
            </w:pPr>
          </w:p>
        </w:tc>
        <w:tc>
          <w:tcPr>
            <w:tcW w:w="4048" w:type="dxa"/>
            <w:vMerge/>
          </w:tcPr>
          <w:p w14:paraId="43EC642C"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5ECBCFA3"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3.Monitor and evaluate applied skills in each module </w:t>
            </w:r>
          </w:p>
        </w:tc>
        <w:tc>
          <w:tcPr>
            <w:tcW w:w="1050" w:type="dxa"/>
            <w:tcBorders>
              <w:top w:val="dashed" w:sz="4" w:space="0" w:color="auto"/>
              <w:left w:val="dashed" w:sz="4" w:space="0" w:color="auto"/>
              <w:bottom w:val="dashed" w:sz="4" w:space="0" w:color="auto"/>
              <w:right w:val="dashed" w:sz="4" w:space="0" w:color="auto"/>
            </w:tcBorders>
          </w:tcPr>
          <w:p w14:paraId="4BE99062"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FTLC</w:t>
            </w:r>
          </w:p>
        </w:tc>
        <w:tc>
          <w:tcPr>
            <w:tcW w:w="1261" w:type="dxa"/>
            <w:tcBorders>
              <w:top w:val="dashed" w:sz="4" w:space="0" w:color="auto"/>
              <w:left w:val="dashed" w:sz="4" w:space="0" w:color="auto"/>
              <w:bottom w:val="dashed" w:sz="4" w:space="0" w:color="auto"/>
            </w:tcBorders>
          </w:tcPr>
          <w:p w14:paraId="5A54D638"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September 19-22</w:t>
            </w:r>
          </w:p>
        </w:tc>
        <w:tc>
          <w:tcPr>
            <w:tcW w:w="1903" w:type="dxa"/>
            <w:vMerge/>
          </w:tcPr>
          <w:p w14:paraId="03AAFB4A" w14:textId="77777777" w:rsidR="008647FC" w:rsidRPr="002C7BE6" w:rsidRDefault="008647FC" w:rsidP="008647FC">
            <w:pPr>
              <w:spacing w:line="276" w:lineRule="auto"/>
              <w:rPr>
                <w:rFonts w:ascii="Arial" w:hAnsi="Arial" w:cs="Arial"/>
                <w:sz w:val="20"/>
                <w:szCs w:val="20"/>
              </w:rPr>
            </w:pPr>
          </w:p>
        </w:tc>
      </w:tr>
      <w:tr w:rsidR="00F0104D" w:rsidRPr="002C7BE6" w14:paraId="3A574069" w14:textId="77777777" w:rsidTr="00A04BF6">
        <w:trPr>
          <w:trHeight w:val="213"/>
        </w:trPr>
        <w:tc>
          <w:tcPr>
            <w:tcW w:w="607" w:type="dxa"/>
            <w:vMerge/>
          </w:tcPr>
          <w:p w14:paraId="5A074A16" w14:textId="77777777" w:rsidR="008647FC" w:rsidRDefault="008647FC" w:rsidP="008647FC">
            <w:pPr>
              <w:spacing w:line="276" w:lineRule="auto"/>
              <w:rPr>
                <w:rFonts w:ascii="Arial" w:hAnsi="Arial" w:cs="Arial"/>
                <w:sz w:val="20"/>
                <w:szCs w:val="20"/>
              </w:rPr>
            </w:pPr>
          </w:p>
        </w:tc>
        <w:tc>
          <w:tcPr>
            <w:tcW w:w="4048" w:type="dxa"/>
            <w:vMerge/>
          </w:tcPr>
          <w:p w14:paraId="64B21E15"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203901A5" w14:textId="77777777" w:rsidR="008647FC" w:rsidRPr="00A234BC" w:rsidRDefault="008647FC" w:rsidP="008647FC">
            <w:pPr>
              <w:spacing w:line="276" w:lineRule="auto"/>
              <w:rPr>
                <w:rFonts w:ascii="Arial" w:hAnsi="Arial" w:cs="Arial"/>
                <w:sz w:val="20"/>
                <w:szCs w:val="20"/>
              </w:rPr>
            </w:pPr>
            <w:r>
              <w:rPr>
                <w:rFonts w:ascii="Arial" w:hAnsi="Arial" w:cs="Arial"/>
                <w:sz w:val="20"/>
                <w:szCs w:val="20"/>
              </w:rPr>
              <w:t xml:space="preserve">4 Organise </w:t>
            </w:r>
            <w:r w:rsidRPr="00ED0544">
              <w:rPr>
                <w:rFonts w:ascii="Arial" w:hAnsi="Arial" w:cs="Arial"/>
                <w:noProof/>
                <w:sz w:val="20"/>
                <w:szCs w:val="20"/>
              </w:rPr>
              <w:t>annual</w:t>
            </w:r>
            <w:r>
              <w:rPr>
                <w:rFonts w:ascii="Arial" w:hAnsi="Arial" w:cs="Arial"/>
                <w:sz w:val="20"/>
                <w:szCs w:val="20"/>
              </w:rPr>
              <w:t xml:space="preserve"> event to demonstrate gained skills in each module </w:t>
            </w:r>
          </w:p>
        </w:tc>
        <w:tc>
          <w:tcPr>
            <w:tcW w:w="1050" w:type="dxa"/>
            <w:tcBorders>
              <w:top w:val="dashed" w:sz="4" w:space="0" w:color="auto"/>
              <w:left w:val="dashed" w:sz="4" w:space="0" w:color="auto"/>
              <w:bottom w:val="dashed" w:sz="4" w:space="0" w:color="auto"/>
              <w:right w:val="dashed" w:sz="4" w:space="0" w:color="auto"/>
            </w:tcBorders>
          </w:tcPr>
          <w:p w14:paraId="4600CDA4"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 xml:space="preserve">PD, </w:t>
            </w:r>
            <w:r w:rsidRPr="00ED0544">
              <w:rPr>
                <w:rFonts w:ascii="Arial" w:hAnsi="Arial" w:cs="Arial"/>
                <w:noProof/>
                <w:sz w:val="20"/>
                <w:szCs w:val="20"/>
              </w:rPr>
              <w:t>MLs</w:t>
            </w:r>
            <w:r>
              <w:rPr>
                <w:rFonts w:ascii="Arial" w:hAnsi="Arial" w:cs="Arial"/>
                <w:sz w:val="20"/>
                <w:szCs w:val="20"/>
              </w:rPr>
              <w:t>, HDs</w:t>
            </w:r>
          </w:p>
        </w:tc>
        <w:tc>
          <w:tcPr>
            <w:tcW w:w="1261" w:type="dxa"/>
            <w:tcBorders>
              <w:top w:val="dashed" w:sz="4" w:space="0" w:color="auto"/>
              <w:left w:val="dashed" w:sz="4" w:space="0" w:color="auto"/>
              <w:bottom w:val="dashed" w:sz="4" w:space="0" w:color="auto"/>
            </w:tcBorders>
          </w:tcPr>
          <w:p w14:paraId="27DDD6FC"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April 20</w:t>
            </w:r>
            <w:r w:rsidR="00F0104D">
              <w:rPr>
                <w:rFonts w:ascii="Arial" w:hAnsi="Arial" w:cs="Arial"/>
                <w:sz w:val="20"/>
                <w:szCs w:val="20"/>
              </w:rPr>
              <w:t>-22</w:t>
            </w:r>
          </w:p>
        </w:tc>
        <w:tc>
          <w:tcPr>
            <w:tcW w:w="1903" w:type="dxa"/>
            <w:vMerge/>
          </w:tcPr>
          <w:p w14:paraId="048D4330" w14:textId="77777777" w:rsidR="008647FC" w:rsidRPr="002C7BE6" w:rsidRDefault="008647FC" w:rsidP="008647FC">
            <w:pPr>
              <w:spacing w:line="276" w:lineRule="auto"/>
              <w:rPr>
                <w:rFonts w:ascii="Arial" w:hAnsi="Arial" w:cs="Arial"/>
                <w:sz w:val="20"/>
                <w:szCs w:val="20"/>
              </w:rPr>
            </w:pPr>
          </w:p>
        </w:tc>
      </w:tr>
      <w:tr w:rsidR="00F0104D" w:rsidRPr="002C7BE6" w14:paraId="1541D4FE" w14:textId="77777777" w:rsidTr="00A04BF6">
        <w:trPr>
          <w:trHeight w:val="213"/>
        </w:trPr>
        <w:tc>
          <w:tcPr>
            <w:tcW w:w="607" w:type="dxa"/>
            <w:vMerge/>
          </w:tcPr>
          <w:p w14:paraId="404EC9EC" w14:textId="77777777" w:rsidR="008647FC" w:rsidRDefault="008647FC" w:rsidP="008647FC">
            <w:pPr>
              <w:spacing w:line="276" w:lineRule="auto"/>
              <w:rPr>
                <w:rFonts w:ascii="Arial" w:hAnsi="Arial" w:cs="Arial"/>
                <w:sz w:val="20"/>
                <w:szCs w:val="20"/>
              </w:rPr>
            </w:pPr>
          </w:p>
        </w:tc>
        <w:tc>
          <w:tcPr>
            <w:tcW w:w="4048" w:type="dxa"/>
            <w:vMerge/>
          </w:tcPr>
          <w:p w14:paraId="29A52B0B"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0710356" w14:textId="77777777" w:rsidR="008647FC" w:rsidRPr="00A234BC" w:rsidRDefault="008647FC" w:rsidP="008647FC">
            <w:pPr>
              <w:spacing w:line="276" w:lineRule="auto"/>
              <w:rPr>
                <w:rFonts w:ascii="Arial" w:hAnsi="Arial" w:cs="Arial"/>
                <w:sz w:val="20"/>
                <w:szCs w:val="20"/>
              </w:rPr>
            </w:pPr>
            <w:r>
              <w:rPr>
                <w:rFonts w:ascii="Arial" w:hAnsi="Arial" w:cs="Arial"/>
                <w:sz w:val="20"/>
                <w:szCs w:val="20"/>
              </w:rPr>
              <w:t>5.</w:t>
            </w:r>
            <w:r w:rsidRPr="00A234BC">
              <w:rPr>
                <w:rFonts w:ascii="Arial" w:hAnsi="Arial" w:cs="Arial"/>
                <w:sz w:val="20"/>
                <w:szCs w:val="20"/>
              </w:rPr>
              <w:t xml:space="preserve"> </w:t>
            </w:r>
            <w:r>
              <w:rPr>
                <w:rFonts w:ascii="Arial" w:hAnsi="Arial" w:cs="Arial"/>
                <w:sz w:val="20"/>
                <w:szCs w:val="20"/>
              </w:rPr>
              <w:t>R</w:t>
            </w:r>
            <w:r w:rsidRPr="00A234BC">
              <w:rPr>
                <w:rFonts w:ascii="Arial" w:hAnsi="Arial" w:cs="Arial"/>
                <w:sz w:val="20"/>
                <w:szCs w:val="20"/>
              </w:rPr>
              <w:t>eport the</w:t>
            </w:r>
            <w:r>
              <w:rPr>
                <w:rFonts w:ascii="Arial" w:hAnsi="Arial" w:cs="Arial"/>
                <w:sz w:val="20"/>
                <w:szCs w:val="20"/>
              </w:rPr>
              <w:t xml:space="preserve"> reflections of these practices on students' entrepreneurial skills and identify areas </w:t>
            </w:r>
            <w:r w:rsidR="00932394">
              <w:rPr>
                <w:rFonts w:ascii="Arial" w:hAnsi="Arial" w:cs="Arial"/>
                <w:sz w:val="20"/>
                <w:szCs w:val="20"/>
              </w:rPr>
              <w:t>for</w:t>
            </w:r>
            <w:r>
              <w:rPr>
                <w:rFonts w:ascii="Arial" w:hAnsi="Arial" w:cs="Arial"/>
                <w:sz w:val="20"/>
                <w:szCs w:val="20"/>
              </w:rPr>
              <w:t xml:space="preserve"> improvement </w:t>
            </w:r>
          </w:p>
        </w:tc>
        <w:tc>
          <w:tcPr>
            <w:tcW w:w="1050" w:type="dxa"/>
            <w:tcBorders>
              <w:top w:val="dashed" w:sz="4" w:space="0" w:color="auto"/>
              <w:left w:val="dashed" w:sz="4" w:space="0" w:color="auto"/>
              <w:bottom w:val="dashed" w:sz="4" w:space="0" w:color="auto"/>
              <w:right w:val="dashed" w:sz="4" w:space="0" w:color="auto"/>
            </w:tcBorders>
          </w:tcPr>
          <w:p w14:paraId="4A99D8E0"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PD, VD, SAR</w:t>
            </w:r>
          </w:p>
        </w:tc>
        <w:tc>
          <w:tcPr>
            <w:tcW w:w="1261" w:type="dxa"/>
            <w:tcBorders>
              <w:top w:val="dashed" w:sz="4" w:space="0" w:color="auto"/>
              <w:left w:val="dashed" w:sz="4" w:space="0" w:color="auto"/>
              <w:bottom w:val="dashed" w:sz="4" w:space="0" w:color="auto"/>
            </w:tcBorders>
          </w:tcPr>
          <w:p w14:paraId="0B21F307"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June 20-22</w:t>
            </w:r>
          </w:p>
        </w:tc>
        <w:tc>
          <w:tcPr>
            <w:tcW w:w="1903" w:type="dxa"/>
            <w:vMerge/>
          </w:tcPr>
          <w:p w14:paraId="30750B5E" w14:textId="77777777" w:rsidR="008647FC" w:rsidRPr="002C7BE6" w:rsidRDefault="008647FC" w:rsidP="008647FC">
            <w:pPr>
              <w:spacing w:line="276" w:lineRule="auto"/>
              <w:rPr>
                <w:rFonts w:ascii="Arial" w:hAnsi="Arial" w:cs="Arial"/>
                <w:sz w:val="20"/>
                <w:szCs w:val="20"/>
              </w:rPr>
            </w:pPr>
          </w:p>
        </w:tc>
      </w:tr>
      <w:tr w:rsidR="00F0104D" w:rsidRPr="005C32BA" w14:paraId="39A5C70C" w14:textId="77777777" w:rsidTr="00A04BF6">
        <w:trPr>
          <w:trHeight w:val="159"/>
        </w:trPr>
        <w:tc>
          <w:tcPr>
            <w:tcW w:w="607" w:type="dxa"/>
            <w:vMerge w:val="restart"/>
          </w:tcPr>
          <w:p w14:paraId="1994BE76"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2.3b</w:t>
            </w:r>
          </w:p>
        </w:tc>
        <w:tc>
          <w:tcPr>
            <w:tcW w:w="4048" w:type="dxa"/>
            <w:vMerge w:val="restart"/>
          </w:tcPr>
          <w:p w14:paraId="7A5B7274" w14:textId="3EAD243F" w:rsidR="008647FC" w:rsidRPr="00B968BD" w:rsidRDefault="001040B5" w:rsidP="008647FC">
            <w:pPr>
              <w:spacing w:line="276" w:lineRule="auto"/>
              <w:rPr>
                <w:rFonts w:ascii="Arial" w:eastAsia="Arial" w:hAnsi="Arial" w:cs="Arial"/>
                <w:sz w:val="20"/>
                <w:szCs w:val="20"/>
              </w:rPr>
            </w:pPr>
            <w:r w:rsidRPr="001040B5">
              <w:rPr>
                <w:rFonts w:ascii="Arial" w:eastAsia="Arial" w:hAnsi="Arial" w:cs="Arial"/>
                <w:sz w:val="20"/>
                <w:szCs w:val="20"/>
              </w:rPr>
              <w:t>Organi</w:t>
            </w:r>
            <w:r>
              <w:rPr>
                <w:rFonts w:ascii="Arial" w:eastAsia="Arial" w:hAnsi="Arial" w:cs="Arial"/>
                <w:sz w:val="20"/>
                <w:szCs w:val="20"/>
              </w:rPr>
              <w:t>s</w:t>
            </w:r>
            <w:r w:rsidRPr="001040B5">
              <w:rPr>
                <w:rFonts w:ascii="Arial" w:eastAsia="Arial" w:hAnsi="Arial" w:cs="Arial"/>
                <w:sz w:val="20"/>
                <w:szCs w:val="20"/>
              </w:rPr>
              <w:t xml:space="preserve">ing an annual </w:t>
            </w:r>
            <w:r>
              <w:rPr>
                <w:rFonts w:ascii="Arial" w:eastAsia="Arial" w:hAnsi="Arial" w:cs="Arial"/>
                <w:sz w:val="20"/>
                <w:szCs w:val="20"/>
              </w:rPr>
              <w:t>Faculty</w:t>
            </w:r>
            <w:r w:rsidRPr="001040B5">
              <w:rPr>
                <w:rFonts w:ascii="Arial" w:eastAsia="Arial" w:hAnsi="Arial" w:cs="Arial"/>
                <w:sz w:val="20"/>
                <w:szCs w:val="20"/>
              </w:rPr>
              <w:t>-wide event to involve students in extracurricular entrepreneurial activities.</w:t>
            </w:r>
          </w:p>
        </w:tc>
        <w:tc>
          <w:tcPr>
            <w:tcW w:w="6152" w:type="dxa"/>
            <w:tcBorders>
              <w:top w:val="dashed" w:sz="4" w:space="0" w:color="auto"/>
              <w:bottom w:val="dashed" w:sz="4" w:space="0" w:color="auto"/>
              <w:right w:val="dashed" w:sz="4" w:space="0" w:color="auto"/>
            </w:tcBorders>
          </w:tcPr>
          <w:p w14:paraId="2142D82F"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1. Identify some Start-ups media companies  </w:t>
            </w:r>
          </w:p>
        </w:tc>
        <w:tc>
          <w:tcPr>
            <w:tcW w:w="1050" w:type="dxa"/>
            <w:tcBorders>
              <w:top w:val="dashed" w:sz="4" w:space="0" w:color="auto"/>
              <w:left w:val="dashed" w:sz="4" w:space="0" w:color="auto"/>
              <w:bottom w:val="dashed" w:sz="4" w:space="0" w:color="auto"/>
              <w:right w:val="dashed" w:sz="4" w:space="0" w:color="auto"/>
            </w:tcBorders>
          </w:tcPr>
          <w:p w14:paraId="1C6C4949" w14:textId="42BF462D" w:rsidR="008647FC" w:rsidRPr="005C32BA" w:rsidRDefault="008647FC" w:rsidP="008647FC">
            <w:pPr>
              <w:spacing w:line="276" w:lineRule="auto"/>
              <w:rPr>
                <w:rFonts w:ascii="Arial" w:hAnsi="Arial" w:cs="Arial"/>
                <w:sz w:val="20"/>
                <w:szCs w:val="20"/>
              </w:rPr>
            </w:pPr>
            <w:r w:rsidRPr="005C32BA">
              <w:rPr>
                <w:rFonts w:ascii="Arial" w:hAnsi="Arial" w:cs="Arial"/>
                <w:sz w:val="20"/>
                <w:szCs w:val="20"/>
              </w:rPr>
              <w:t xml:space="preserve">FC, </w:t>
            </w:r>
            <w:r w:rsidR="00932394">
              <w:rPr>
                <w:rFonts w:ascii="Arial" w:hAnsi="Arial" w:cs="Arial"/>
                <w:sz w:val="20"/>
                <w:szCs w:val="20"/>
              </w:rPr>
              <w:t>SC</w:t>
            </w:r>
            <w:r w:rsidRPr="005C32BA">
              <w:rPr>
                <w:rFonts w:ascii="Arial" w:hAnsi="Arial" w:cs="Arial"/>
                <w:sz w:val="20"/>
                <w:szCs w:val="20"/>
              </w:rPr>
              <w:t>s, IAC, UMD</w:t>
            </w:r>
          </w:p>
        </w:tc>
        <w:tc>
          <w:tcPr>
            <w:tcW w:w="1261" w:type="dxa"/>
            <w:tcBorders>
              <w:top w:val="dashed" w:sz="4" w:space="0" w:color="auto"/>
              <w:left w:val="dashed" w:sz="4" w:space="0" w:color="auto"/>
              <w:bottom w:val="dashed" w:sz="4" w:space="0" w:color="auto"/>
            </w:tcBorders>
          </w:tcPr>
          <w:p w14:paraId="01443091" w14:textId="77777777" w:rsidR="008647FC" w:rsidRPr="005C32BA" w:rsidRDefault="00932394" w:rsidP="008647FC">
            <w:pPr>
              <w:spacing w:line="276" w:lineRule="auto"/>
              <w:rPr>
                <w:rFonts w:ascii="Arial" w:hAnsi="Arial" w:cs="Arial"/>
                <w:sz w:val="20"/>
                <w:szCs w:val="20"/>
              </w:rPr>
            </w:pPr>
            <w:r>
              <w:rPr>
                <w:rFonts w:ascii="Arial" w:hAnsi="Arial" w:cs="Arial"/>
                <w:sz w:val="20"/>
                <w:szCs w:val="20"/>
              </w:rPr>
              <w:t>February 19-22</w:t>
            </w:r>
          </w:p>
        </w:tc>
        <w:tc>
          <w:tcPr>
            <w:tcW w:w="1903" w:type="dxa"/>
            <w:vMerge w:val="restart"/>
          </w:tcPr>
          <w:p w14:paraId="3007E33F" w14:textId="77777777" w:rsidR="008647FC" w:rsidRPr="005C32BA" w:rsidRDefault="008647FC" w:rsidP="008647FC">
            <w:pPr>
              <w:spacing w:line="276" w:lineRule="auto"/>
              <w:rPr>
                <w:rFonts w:ascii="Arial" w:hAnsi="Arial" w:cs="Arial"/>
                <w:sz w:val="20"/>
                <w:szCs w:val="20"/>
              </w:rPr>
            </w:pPr>
          </w:p>
        </w:tc>
      </w:tr>
      <w:tr w:rsidR="00F0104D" w:rsidRPr="002C7BE6" w14:paraId="24CEC65E" w14:textId="77777777" w:rsidTr="00A04BF6">
        <w:trPr>
          <w:trHeight w:val="159"/>
        </w:trPr>
        <w:tc>
          <w:tcPr>
            <w:tcW w:w="607" w:type="dxa"/>
            <w:vMerge/>
          </w:tcPr>
          <w:p w14:paraId="27D1F090" w14:textId="77777777" w:rsidR="008647FC" w:rsidRPr="005C32BA" w:rsidRDefault="008647FC" w:rsidP="008647FC">
            <w:pPr>
              <w:spacing w:line="276" w:lineRule="auto"/>
              <w:rPr>
                <w:rFonts w:ascii="Arial" w:hAnsi="Arial" w:cs="Arial"/>
                <w:sz w:val="20"/>
                <w:szCs w:val="20"/>
              </w:rPr>
            </w:pPr>
          </w:p>
        </w:tc>
        <w:tc>
          <w:tcPr>
            <w:tcW w:w="4048" w:type="dxa"/>
            <w:vMerge/>
          </w:tcPr>
          <w:p w14:paraId="3C069456" w14:textId="77777777" w:rsidR="008647FC" w:rsidRPr="005C32BA"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637580C8"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Invite companies and experts to the event </w:t>
            </w:r>
          </w:p>
        </w:tc>
        <w:tc>
          <w:tcPr>
            <w:tcW w:w="1050" w:type="dxa"/>
            <w:tcBorders>
              <w:top w:val="dashed" w:sz="4" w:space="0" w:color="auto"/>
              <w:left w:val="dashed" w:sz="4" w:space="0" w:color="auto"/>
              <w:bottom w:val="dashed" w:sz="4" w:space="0" w:color="auto"/>
              <w:right w:val="dashed" w:sz="4" w:space="0" w:color="auto"/>
            </w:tcBorders>
          </w:tcPr>
          <w:p w14:paraId="2DDA54D2"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 IAC</w:t>
            </w:r>
          </w:p>
        </w:tc>
        <w:tc>
          <w:tcPr>
            <w:tcW w:w="1261" w:type="dxa"/>
            <w:tcBorders>
              <w:top w:val="dashed" w:sz="4" w:space="0" w:color="auto"/>
              <w:left w:val="dashed" w:sz="4" w:space="0" w:color="auto"/>
              <w:bottom w:val="dashed" w:sz="4" w:space="0" w:color="auto"/>
            </w:tcBorders>
          </w:tcPr>
          <w:p w14:paraId="2BF4BFCD"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March 19-22</w:t>
            </w:r>
          </w:p>
        </w:tc>
        <w:tc>
          <w:tcPr>
            <w:tcW w:w="1903" w:type="dxa"/>
            <w:vMerge/>
          </w:tcPr>
          <w:p w14:paraId="676EE832" w14:textId="77777777" w:rsidR="008647FC" w:rsidRPr="002C7BE6" w:rsidRDefault="008647FC" w:rsidP="008647FC">
            <w:pPr>
              <w:spacing w:line="276" w:lineRule="auto"/>
              <w:rPr>
                <w:rFonts w:ascii="Arial" w:hAnsi="Arial" w:cs="Arial"/>
                <w:sz w:val="20"/>
                <w:szCs w:val="20"/>
              </w:rPr>
            </w:pPr>
          </w:p>
        </w:tc>
      </w:tr>
      <w:tr w:rsidR="00F0104D" w:rsidRPr="002C7BE6" w14:paraId="6CD6B160" w14:textId="77777777" w:rsidTr="00A04BF6">
        <w:trPr>
          <w:trHeight w:val="159"/>
        </w:trPr>
        <w:tc>
          <w:tcPr>
            <w:tcW w:w="607" w:type="dxa"/>
            <w:vMerge/>
          </w:tcPr>
          <w:p w14:paraId="2B9CD5D2" w14:textId="77777777" w:rsidR="008647FC" w:rsidRDefault="008647FC" w:rsidP="008647FC">
            <w:pPr>
              <w:spacing w:line="276" w:lineRule="auto"/>
              <w:rPr>
                <w:rFonts w:ascii="Arial" w:hAnsi="Arial" w:cs="Arial"/>
                <w:sz w:val="20"/>
                <w:szCs w:val="20"/>
              </w:rPr>
            </w:pPr>
          </w:p>
        </w:tc>
        <w:tc>
          <w:tcPr>
            <w:tcW w:w="4048" w:type="dxa"/>
            <w:vMerge/>
          </w:tcPr>
          <w:p w14:paraId="3AC3B2AE"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00AA8B71" w14:textId="5471DF52" w:rsidR="008647FC" w:rsidRPr="00911B8A" w:rsidRDefault="008647FC" w:rsidP="008647FC">
            <w:pPr>
              <w:spacing w:line="276" w:lineRule="auto"/>
              <w:rPr>
                <w:rFonts w:ascii="Arial" w:hAnsi="Arial" w:cs="Arial"/>
                <w:sz w:val="20"/>
                <w:szCs w:val="20"/>
              </w:rPr>
            </w:pPr>
            <w:r>
              <w:rPr>
                <w:rFonts w:ascii="Arial" w:hAnsi="Arial" w:cs="Arial"/>
                <w:sz w:val="20"/>
                <w:szCs w:val="20"/>
              </w:rPr>
              <w:t xml:space="preserve">3, </w:t>
            </w:r>
            <w:r w:rsidR="00AD2D9B">
              <w:rPr>
                <w:rFonts w:ascii="Arial" w:hAnsi="Arial" w:cs="Arial"/>
                <w:sz w:val="20"/>
                <w:szCs w:val="20"/>
              </w:rPr>
              <w:t>Conduct</w:t>
            </w:r>
            <w:r w:rsidRPr="00911B8A">
              <w:rPr>
                <w:rFonts w:ascii="Arial" w:hAnsi="Arial" w:cs="Arial"/>
                <w:sz w:val="20"/>
                <w:szCs w:val="20"/>
              </w:rPr>
              <w:t xml:space="preserve"> one seminar</w:t>
            </w:r>
            <w:r>
              <w:rPr>
                <w:rFonts w:ascii="Arial" w:hAnsi="Arial" w:cs="Arial"/>
                <w:sz w:val="20"/>
                <w:szCs w:val="20"/>
              </w:rPr>
              <w:t xml:space="preserve"> to discuss opportunities and challenges </w:t>
            </w:r>
            <w:r w:rsidRPr="00ED0544">
              <w:rPr>
                <w:rFonts w:ascii="Arial" w:hAnsi="Arial" w:cs="Arial"/>
                <w:noProof/>
                <w:sz w:val="20"/>
                <w:szCs w:val="20"/>
              </w:rPr>
              <w:t>of</w:t>
            </w:r>
            <w:r>
              <w:rPr>
                <w:rFonts w:ascii="Arial" w:hAnsi="Arial" w:cs="Arial"/>
                <w:sz w:val="20"/>
                <w:szCs w:val="20"/>
              </w:rPr>
              <w:t xml:space="preserve"> Start-ups </w:t>
            </w:r>
          </w:p>
        </w:tc>
        <w:tc>
          <w:tcPr>
            <w:tcW w:w="1050" w:type="dxa"/>
            <w:tcBorders>
              <w:top w:val="dashed" w:sz="4" w:space="0" w:color="auto"/>
              <w:left w:val="dashed" w:sz="4" w:space="0" w:color="auto"/>
              <w:bottom w:val="dashed" w:sz="4" w:space="0" w:color="auto"/>
              <w:right w:val="dashed" w:sz="4" w:space="0" w:color="auto"/>
            </w:tcBorders>
          </w:tcPr>
          <w:p w14:paraId="29B41371"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IAC, UMD</w:t>
            </w:r>
          </w:p>
        </w:tc>
        <w:tc>
          <w:tcPr>
            <w:tcW w:w="1261" w:type="dxa"/>
            <w:tcBorders>
              <w:top w:val="dashed" w:sz="4" w:space="0" w:color="auto"/>
              <w:left w:val="dashed" w:sz="4" w:space="0" w:color="auto"/>
              <w:bottom w:val="dashed" w:sz="4" w:space="0" w:color="auto"/>
            </w:tcBorders>
          </w:tcPr>
          <w:p w14:paraId="7C5AA207"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March 19-22</w:t>
            </w:r>
          </w:p>
        </w:tc>
        <w:tc>
          <w:tcPr>
            <w:tcW w:w="1903" w:type="dxa"/>
            <w:vMerge/>
          </w:tcPr>
          <w:p w14:paraId="3C06D2ED" w14:textId="77777777" w:rsidR="008647FC" w:rsidRPr="002C7BE6" w:rsidRDefault="008647FC" w:rsidP="008647FC">
            <w:pPr>
              <w:spacing w:line="276" w:lineRule="auto"/>
              <w:rPr>
                <w:rFonts w:ascii="Arial" w:hAnsi="Arial" w:cs="Arial"/>
                <w:sz w:val="20"/>
                <w:szCs w:val="20"/>
              </w:rPr>
            </w:pPr>
          </w:p>
        </w:tc>
      </w:tr>
      <w:tr w:rsidR="00F0104D" w:rsidRPr="002C7BE6" w14:paraId="4D5C8A4B" w14:textId="77777777" w:rsidTr="00A04BF6">
        <w:trPr>
          <w:trHeight w:val="159"/>
        </w:trPr>
        <w:tc>
          <w:tcPr>
            <w:tcW w:w="607" w:type="dxa"/>
            <w:vMerge/>
          </w:tcPr>
          <w:p w14:paraId="035FA391" w14:textId="77777777" w:rsidR="008647FC" w:rsidRDefault="008647FC" w:rsidP="008647FC">
            <w:pPr>
              <w:spacing w:line="276" w:lineRule="auto"/>
              <w:rPr>
                <w:rFonts w:ascii="Arial" w:hAnsi="Arial" w:cs="Arial"/>
                <w:sz w:val="20"/>
                <w:szCs w:val="20"/>
              </w:rPr>
            </w:pPr>
          </w:p>
        </w:tc>
        <w:tc>
          <w:tcPr>
            <w:tcW w:w="4048" w:type="dxa"/>
            <w:vMerge/>
          </w:tcPr>
          <w:p w14:paraId="0712B68A"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73F17CD5" w14:textId="77777777" w:rsidR="008647FC" w:rsidRPr="00E35294" w:rsidRDefault="008647FC" w:rsidP="008647FC">
            <w:pPr>
              <w:spacing w:line="276" w:lineRule="auto"/>
              <w:rPr>
                <w:rFonts w:ascii="Arial" w:hAnsi="Arial" w:cs="Arial"/>
                <w:sz w:val="20"/>
                <w:szCs w:val="20"/>
              </w:rPr>
            </w:pPr>
            <w:r>
              <w:rPr>
                <w:rFonts w:ascii="Arial" w:hAnsi="Arial" w:cs="Arial"/>
                <w:sz w:val="20"/>
                <w:szCs w:val="20"/>
              </w:rPr>
              <w:t>4.</w:t>
            </w:r>
            <w:r w:rsidRPr="00E35294">
              <w:rPr>
                <w:rFonts w:ascii="Arial" w:hAnsi="Arial" w:cs="Arial"/>
                <w:sz w:val="20"/>
                <w:szCs w:val="20"/>
              </w:rPr>
              <w:t xml:space="preserve">Provide awards to the most creative </w:t>
            </w:r>
            <w:r w:rsidRPr="00ED0544">
              <w:rPr>
                <w:rFonts w:ascii="Arial" w:hAnsi="Arial" w:cs="Arial"/>
                <w:noProof/>
                <w:sz w:val="20"/>
                <w:szCs w:val="20"/>
              </w:rPr>
              <w:t>start-ups</w:t>
            </w:r>
            <w:r w:rsidRPr="00E35294">
              <w:rPr>
                <w:rFonts w:ascii="Arial" w:hAnsi="Arial" w:cs="Arial"/>
                <w:sz w:val="20"/>
                <w:szCs w:val="20"/>
              </w:rPr>
              <w:t xml:space="preserve"> idea from students to the most influential media company of the year </w:t>
            </w:r>
          </w:p>
        </w:tc>
        <w:tc>
          <w:tcPr>
            <w:tcW w:w="1050" w:type="dxa"/>
            <w:tcBorders>
              <w:top w:val="dashed" w:sz="4" w:space="0" w:color="auto"/>
              <w:left w:val="dashed" w:sz="4" w:space="0" w:color="auto"/>
              <w:bottom w:val="dashed" w:sz="4" w:space="0" w:color="auto"/>
              <w:right w:val="dashed" w:sz="4" w:space="0" w:color="auto"/>
            </w:tcBorders>
          </w:tcPr>
          <w:p w14:paraId="124EFA22"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FC, D, UMD</w:t>
            </w:r>
          </w:p>
        </w:tc>
        <w:tc>
          <w:tcPr>
            <w:tcW w:w="1261" w:type="dxa"/>
            <w:tcBorders>
              <w:top w:val="dashed" w:sz="4" w:space="0" w:color="auto"/>
              <w:left w:val="dashed" w:sz="4" w:space="0" w:color="auto"/>
              <w:bottom w:val="dashed" w:sz="4" w:space="0" w:color="auto"/>
            </w:tcBorders>
          </w:tcPr>
          <w:p w14:paraId="7ADE9C7A"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March 19-22</w:t>
            </w:r>
          </w:p>
        </w:tc>
        <w:tc>
          <w:tcPr>
            <w:tcW w:w="1903" w:type="dxa"/>
            <w:vMerge/>
          </w:tcPr>
          <w:p w14:paraId="4925E204" w14:textId="77777777" w:rsidR="008647FC" w:rsidRPr="002C7BE6" w:rsidRDefault="008647FC" w:rsidP="008647FC">
            <w:pPr>
              <w:spacing w:line="276" w:lineRule="auto"/>
              <w:rPr>
                <w:rFonts w:ascii="Arial" w:hAnsi="Arial" w:cs="Arial"/>
                <w:sz w:val="20"/>
                <w:szCs w:val="20"/>
              </w:rPr>
            </w:pPr>
          </w:p>
        </w:tc>
      </w:tr>
      <w:tr w:rsidR="00F0104D" w:rsidRPr="002C7BE6" w14:paraId="36CFBC01" w14:textId="77777777" w:rsidTr="00A04BF6">
        <w:trPr>
          <w:trHeight w:val="159"/>
        </w:trPr>
        <w:tc>
          <w:tcPr>
            <w:tcW w:w="607" w:type="dxa"/>
            <w:vMerge/>
          </w:tcPr>
          <w:p w14:paraId="72324D17" w14:textId="77777777" w:rsidR="008647FC" w:rsidRDefault="008647FC" w:rsidP="008647FC">
            <w:pPr>
              <w:spacing w:line="276" w:lineRule="auto"/>
              <w:rPr>
                <w:rFonts w:ascii="Arial" w:hAnsi="Arial" w:cs="Arial"/>
                <w:sz w:val="20"/>
                <w:szCs w:val="20"/>
              </w:rPr>
            </w:pPr>
          </w:p>
        </w:tc>
        <w:tc>
          <w:tcPr>
            <w:tcW w:w="4048" w:type="dxa"/>
            <w:vMerge/>
          </w:tcPr>
          <w:p w14:paraId="0EC45023"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1C430E08"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5.Document and share best practices and Start-ups success stories with students </w:t>
            </w:r>
          </w:p>
        </w:tc>
        <w:tc>
          <w:tcPr>
            <w:tcW w:w="1050" w:type="dxa"/>
            <w:tcBorders>
              <w:top w:val="dashed" w:sz="4" w:space="0" w:color="auto"/>
              <w:left w:val="dashed" w:sz="4" w:space="0" w:color="auto"/>
              <w:bottom w:val="dashed" w:sz="4" w:space="0" w:color="auto"/>
              <w:right w:val="dashed" w:sz="4" w:space="0" w:color="auto"/>
            </w:tcBorders>
          </w:tcPr>
          <w:p w14:paraId="537E0F0A"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IAC</w:t>
            </w:r>
          </w:p>
        </w:tc>
        <w:tc>
          <w:tcPr>
            <w:tcW w:w="1261" w:type="dxa"/>
            <w:tcBorders>
              <w:top w:val="dashed" w:sz="4" w:space="0" w:color="auto"/>
              <w:left w:val="dashed" w:sz="4" w:space="0" w:color="auto"/>
              <w:bottom w:val="dashed" w:sz="4" w:space="0" w:color="auto"/>
            </w:tcBorders>
          </w:tcPr>
          <w:p w14:paraId="2613CD13"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April 19-22</w:t>
            </w:r>
          </w:p>
        </w:tc>
        <w:tc>
          <w:tcPr>
            <w:tcW w:w="1903" w:type="dxa"/>
            <w:vMerge/>
          </w:tcPr>
          <w:p w14:paraId="60AF0E98" w14:textId="77777777" w:rsidR="008647FC" w:rsidRPr="002C7BE6" w:rsidRDefault="008647FC" w:rsidP="008647FC">
            <w:pPr>
              <w:spacing w:line="276" w:lineRule="auto"/>
              <w:rPr>
                <w:rFonts w:ascii="Arial" w:hAnsi="Arial" w:cs="Arial"/>
                <w:sz w:val="20"/>
                <w:szCs w:val="20"/>
              </w:rPr>
            </w:pPr>
          </w:p>
        </w:tc>
      </w:tr>
      <w:tr w:rsidR="00F0104D" w:rsidRPr="002C7BE6" w14:paraId="664BCB83" w14:textId="77777777" w:rsidTr="00A04BF6">
        <w:trPr>
          <w:trHeight w:val="213"/>
        </w:trPr>
        <w:tc>
          <w:tcPr>
            <w:tcW w:w="607" w:type="dxa"/>
            <w:vMerge w:val="restart"/>
          </w:tcPr>
          <w:p w14:paraId="5A6C4396"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2.3c</w:t>
            </w:r>
          </w:p>
        </w:tc>
        <w:tc>
          <w:tcPr>
            <w:tcW w:w="4048" w:type="dxa"/>
            <w:vMerge w:val="restart"/>
          </w:tcPr>
          <w:p w14:paraId="0669A770" w14:textId="29BE1169" w:rsidR="008647FC" w:rsidRPr="00EC7A0E" w:rsidRDefault="008647FC" w:rsidP="008647FC">
            <w:pPr>
              <w:spacing w:line="276" w:lineRule="auto"/>
              <w:rPr>
                <w:rFonts w:ascii="Arial" w:eastAsia="Arial" w:hAnsi="Arial" w:cs="Arial"/>
                <w:sz w:val="20"/>
                <w:szCs w:val="20"/>
              </w:rPr>
            </w:pPr>
            <w:r w:rsidRPr="00EC7A0E">
              <w:rPr>
                <w:rFonts w:ascii="Arial" w:eastAsia="Arial" w:hAnsi="Arial" w:cs="Arial"/>
                <w:sz w:val="20"/>
                <w:szCs w:val="20"/>
              </w:rPr>
              <w:t>Ensur</w:t>
            </w:r>
            <w:r w:rsidR="00AD2D9B">
              <w:rPr>
                <w:rFonts w:ascii="Arial" w:eastAsia="Arial" w:hAnsi="Arial" w:cs="Arial"/>
                <w:sz w:val="20"/>
                <w:szCs w:val="20"/>
              </w:rPr>
              <w:t>ing</w:t>
            </w:r>
            <w:r w:rsidRPr="00EC7A0E">
              <w:rPr>
                <w:rFonts w:ascii="Arial" w:eastAsia="Arial" w:hAnsi="Arial" w:cs="Arial"/>
                <w:sz w:val="20"/>
                <w:szCs w:val="20"/>
              </w:rPr>
              <w:t xml:space="preserve"> that at least 50% of graduation projects are related to industry and society instigated challenges.</w:t>
            </w:r>
          </w:p>
          <w:p w14:paraId="1E493447" w14:textId="77777777" w:rsidR="008647FC" w:rsidRPr="008A7A4F" w:rsidRDefault="008647FC" w:rsidP="008647FC">
            <w:pPr>
              <w:spacing w:line="276" w:lineRule="auto"/>
              <w:rPr>
                <w:rFonts w:ascii="Arial" w:hAnsi="Arial" w:cs="Arial"/>
                <w:sz w:val="20"/>
                <w:szCs w:val="20"/>
                <w:u w:val="single"/>
              </w:rPr>
            </w:pPr>
          </w:p>
        </w:tc>
        <w:tc>
          <w:tcPr>
            <w:tcW w:w="6152" w:type="dxa"/>
            <w:tcBorders>
              <w:top w:val="dashed" w:sz="4" w:space="0" w:color="auto"/>
              <w:bottom w:val="dashed" w:sz="4" w:space="0" w:color="auto"/>
              <w:right w:val="dashed" w:sz="4" w:space="0" w:color="auto"/>
            </w:tcBorders>
          </w:tcPr>
          <w:p w14:paraId="7967514B"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1. Discuss with Final Year students the industry and societal challenges </w:t>
            </w:r>
          </w:p>
        </w:tc>
        <w:tc>
          <w:tcPr>
            <w:tcW w:w="1050" w:type="dxa"/>
            <w:tcBorders>
              <w:top w:val="dashed" w:sz="4" w:space="0" w:color="auto"/>
              <w:left w:val="dashed" w:sz="4" w:space="0" w:color="auto"/>
              <w:bottom w:val="dashed" w:sz="4" w:space="0" w:color="auto"/>
              <w:right w:val="dashed" w:sz="4" w:space="0" w:color="auto"/>
            </w:tcBorders>
          </w:tcPr>
          <w:p w14:paraId="0BA6B1B8"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FYPSs</w:t>
            </w:r>
          </w:p>
        </w:tc>
        <w:tc>
          <w:tcPr>
            <w:tcW w:w="1261" w:type="dxa"/>
            <w:tcBorders>
              <w:top w:val="dashed" w:sz="4" w:space="0" w:color="auto"/>
              <w:left w:val="dashed" w:sz="4" w:space="0" w:color="auto"/>
              <w:bottom w:val="dashed" w:sz="4" w:space="0" w:color="auto"/>
            </w:tcBorders>
          </w:tcPr>
          <w:p w14:paraId="14FCA2E8"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September 18-22</w:t>
            </w:r>
          </w:p>
        </w:tc>
        <w:tc>
          <w:tcPr>
            <w:tcW w:w="1903" w:type="dxa"/>
            <w:vMerge w:val="restart"/>
          </w:tcPr>
          <w:p w14:paraId="3B026790" w14:textId="77777777" w:rsidR="008647FC" w:rsidRPr="002C7BE6" w:rsidRDefault="008647FC" w:rsidP="008647FC">
            <w:pPr>
              <w:spacing w:line="276" w:lineRule="auto"/>
              <w:rPr>
                <w:rFonts w:ascii="Arial" w:hAnsi="Arial" w:cs="Arial"/>
                <w:sz w:val="20"/>
                <w:szCs w:val="20"/>
              </w:rPr>
            </w:pPr>
          </w:p>
        </w:tc>
      </w:tr>
      <w:tr w:rsidR="00F0104D" w:rsidRPr="002C7BE6" w14:paraId="1B87169A" w14:textId="77777777" w:rsidTr="00A04BF6">
        <w:trPr>
          <w:trHeight w:val="213"/>
        </w:trPr>
        <w:tc>
          <w:tcPr>
            <w:tcW w:w="607" w:type="dxa"/>
            <w:vMerge/>
          </w:tcPr>
          <w:p w14:paraId="04CB5662" w14:textId="77777777" w:rsidR="008647FC" w:rsidRDefault="008647FC" w:rsidP="008647FC">
            <w:pPr>
              <w:spacing w:line="276" w:lineRule="auto"/>
              <w:rPr>
                <w:rFonts w:ascii="Arial" w:hAnsi="Arial" w:cs="Arial"/>
                <w:sz w:val="20"/>
                <w:szCs w:val="20"/>
              </w:rPr>
            </w:pPr>
          </w:p>
        </w:tc>
        <w:tc>
          <w:tcPr>
            <w:tcW w:w="4048" w:type="dxa"/>
            <w:vMerge/>
          </w:tcPr>
          <w:p w14:paraId="07BD8F66"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0E32EC76"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Guide students in each specialisation to prioritise the industry interests and societal challenges </w:t>
            </w:r>
          </w:p>
        </w:tc>
        <w:tc>
          <w:tcPr>
            <w:tcW w:w="1050" w:type="dxa"/>
            <w:tcBorders>
              <w:top w:val="dashed" w:sz="4" w:space="0" w:color="auto"/>
              <w:left w:val="dashed" w:sz="4" w:space="0" w:color="auto"/>
              <w:bottom w:val="dashed" w:sz="4" w:space="0" w:color="auto"/>
              <w:right w:val="dashed" w:sz="4" w:space="0" w:color="auto"/>
            </w:tcBorders>
          </w:tcPr>
          <w:p w14:paraId="52A62B61"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FYPSs</w:t>
            </w:r>
          </w:p>
        </w:tc>
        <w:tc>
          <w:tcPr>
            <w:tcW w:w="1261" w:type="dxa"/>
            <w:tcBorders>
              <w:top w:val="dashed" w:sz="4" w:space="0" w:color="auto"/>
              <w:left w:val="dashed" w:sz="4" w:space="0" w:color="auto"/>
              <w:bottom w:val="dashed" w:sz="4" w:space="0" w:color="auto"/>
            </w:tcBorders>
          </w:tcPr>
          <w:p w14:paraId="4BDB1123"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September 18-22</w:t>
            </w:r>
          </w:p>
        </w:tc>
        <w:tc>
          <w:tcPr>
            <w:tcW w:w="1903" w:type="dxa"/>
            <w:vMerge/>
          </w:tcPr>
          <w:p w14:paraId="2E2D50F2" w14:textId="77777777" w:rsidR="008647FC" w:rsidRPr="002C7BE6" w:rsidRDefault="008647FC" w:rsidP="008647FC">
            <w:pPr>
              <w:spacing w:line="276" w:lineRule="auto"/>
              <w:rPr>
                <w:rFonts w:ascii="Arial" w:hAnsi="Arial" w:cs="Arial"/>
                <w:sz w:val="20"/>
                <w:szCs w:val="20"/>
              </w:rPr>
            </w:pPr>
          </w:p>
        </w:tc>
      </w:tr>
      <w:tr w:rsidR="00F0104D" w:rsidRPr="002C7BE6" w14:paraId="02B9C401" w14:textId="77777777" w:rsidTr="00A04BF6">
        <w:trPr>
          <w:trHeight w:val="213"/>
        </w:trPr>
        <w:tc>
          <w:tcPr>
            <w:tcW w:w="607" w:type="dxa"/>
            <w:vMerge/>
          </w:tcPr>
          <w:p w14:paraId="287ADEC0" w14:textId="77777777" w:rsidR="008647FC" w:rsidRDefault="008647FC" w:rsidP="008647FC">
            <w:pPr>
              <w:spacing w:line="276" w:lineRule="auto"/>
              <w:rPr>
                <w:rFonts w:ascii="Arial" w:hAnsi="Arial" w:cs="Arial"/>
                <w:sz w:val="20"/>
                <w:szCs w:val="20"/>
              </w:rPr>
            </w:pPr>
          </w:p>
        </w:tc>
        <w:tc>
          <w:tcPr>
            <w:tcW w:w="4048" w:type="dxa"/>
            <w:vMerge/>
          </w:tcPr>
          <w:p w14:paraId="0CC02633"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28619B7" w14:textId="77777777" w:rsidR="008647FC" w:rsidRPr="006F0130" w:rsidRDefault="008647FC" w:rsidP="008647FC">
            <w:pPr>
              <w:spacing w:line="276" w:lineRule="auto"/>
              <w:rPr>
                <w:rFonts w:ascii="Arial" w:hAnsi="Arial" w:cs="Arial"/>
                <w:sz w:val="20"/>
                <w:szCs w:val="20"/>
              </w:rPr>
            </w:pPr>
            <w:r>
              <w:rPr>
                <w:rFonts w:ascii="Arial" w:hAnsi="Arial" w:cs="Arial"/>
                <w:sz w:val="20"/>
                <w:szCs w:val="20"/>
              </w:rPr>
              <w:t xml:space="preserve">3, </w:t>
            </w:r>
            <w:r w:rsidR="00932394">
              <w:rPr>
                <w:rFonts w:ascii="Arial" w:hAnsi="Arial" w:cs="Arial"/>
                <w:sz w:val="20"/>
                <w:szCs w:val="20"/>
              </w:rPr>
              <w:t>R</w:t>
            </w:r>
            <w:r>
              <w:rPr>
                <w:rFonts w:ascii="Arial" w:hAnsi="Arial" w:cs="Arial"/>
                <w:sz w:val="20"/>
                <w:szCs w:val="20"/>
              </w:rPr>
              <w:t xml:space="preserve">eceive at least </w:t>
            </w:r>
            <w:r w:rsidRPr="00ED0544">
              <w:rPr>
                <w:rFonts w:ascii="Arial" w:hAnsi="Arial" w:cs="Arial"/>
                <w:noProof/>
                <w:sz w:val="20"/>
                <w:szCs w:val="20"/>
              </w:rPr>
              <w:t>2</w:t>
            </w:r>
            <w:r>
              <w:rPr>
                <w:rFonts w:ascii="Arial" w:hAnsi="Arial" w:cs="Arial"/>
                <w:sz w:val="20"/>
                <w:szCs w:val="20"/>
              </w:rPr>
              <w:t xml:space="preserve"> ideas from each group most relevant to the industry and instigated society challenges  </w:t>
            </w:r>
          </w:p>
        </w:tc>
        <w:tc>
          <w:tcPr>
            <w:tcW w:w="1050" w:type="dxa"/>
            <w:tcBorders>
              <w:top w:val="dashed" w:sz="4" w:space="0" w:color="auto"/>
              <w:left w:val="dashed" w:sz="4" w:space="0" w:color="auto"/>
              <w:bottom w:val="dashed" w:sz="4" w:space="0" w:color="auto"/>
              <w:right w:val="dashed" w:sz="4" w:space="0" w:color="auto"/>
            </w:tcBorders>
          </w:tcPr>
          <w:p w14:paraId="2D955B3F"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FYPSs</w:t>
            </w:r>
          </w:p>
        </w:tc>
        <w:tc>
          <w:tcPr>
            <w:tcW w:w="1261" w:type="dxa"/>
            <w:tcBorders>
              <w:top w:val="dashed" w:sz="4" w:space="0" w:color="auto"/>
              <w:left w:val="dashed" w:sz="4" w:space="0" w:color="auto"/>
              <w:bottom w:val="dashed" w:sz="4" w:space="0" w:color="auto"/>
            </w:tcBorders>
          </w:tcPr>
          <w:p w14:paraId="55DA4A97"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September 18-22</w:t>
            </w:r>
          </w:p>
        </w:tc>
        <w:tc>
          <w:tcPr>
            <w:tcW w:w="1903" w:type="dxa"/>
            <w:vMerge/>
          </w:tcPr>
          <w:p w14:paraId="326C605E" w14:textId="77777777" w:rsidR="008647FC" w:rsidRPr="002C7BE6" w:rsidRDefault="008647FC" w:rsidP="008647FC">
            <w:pPr>
              <w:spacing w:line="276" w:lineRule="auto"/>
              <w:rPr>
                <w:rFonts w:ascii="Arial" w:hAnsi="Arial" w:cs="Arial"/>
                <w:sz w:val="20"/>
                <w:szCs w:val="20"/>
              </w:rPr>
            </w:pPr>
          </w:p>
        </w:tc>
      </w:tr>
      <w:tr w:rsidR="00F0104D" w:rsidRPr="002C7BE6" w14:paraId="76F382BE" w14:textId="77777777" w:rsidTr="00A04BF6">
        <w:trPr>
          <w:trHeight w:val="213"/>
        </w:trPr>
        <w:tc>
          <w:tcPr>
            <w:tcW w:w="607" w:type="dxa"/>
            <w:vMerge/>
          </w:tcPr>
          <w:p w14:paraId="2BA10347" w14:textId="77777777" w:rsidR="008647FC" w:rsidRDefault="008647FC" w:rsidP="008647FC">
            <w:pPr>
              <w:spacing w:line="276" w:lineRule="auto"/>
              <w:rPr>
                <w:rFonts w:ascii="Arial" w:hAnsi="Arial" w:cs="Arial"/>
                <w:sz w:val="20"/>
                <w:szCs w:val="20"/>
              </w:rPr>
            </w:pPr>
          </w:p>
        </w:tc>
        <w:tc>
          <w:tcPr>
            <w:tcW w:w="4048" w:type="dxa"/>
            <w:vMerge/>
          </w:tcPr>
          <w:p w14:paraId="5B077503"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820EA1A"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4.Select at least 50% of the ideas that most relevant to the industry and societal challenges in the final list of projects </w:t>
            </w:r>
          </w:p>
        </w:tc>
        <w:tc>
          <w:tcPr>
            <w:tcW w:w="1050" w:type="dxa"/>
            <w:tcBorders>
              <w:top w:val="dashed" w:sz="4" w:space="0" w:color="auto"/>
              <w:left w:val="dashed" w:sz="4" w:space="0" w:color="auto"/>
              <w:bottom w:val="dashed" w:sz="4" w:space="0" w:color="auto"/>
              <w:right w:val="dashed" w:sz="4" w:space="0" w:color="auto"/>
            </w:tcBorders>
          </w:tcPr>
          <w:p w14:paraId="31C1C482"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FYPSs</w:t>
            </w:r>
          </w:p>
        </w:tc>
        <w:tc>
          <w:tcPr>
            <w:tcW w:w="1261" w:type="dxa"/>
            <w:tcBorders>
              <w:top w:val="dashed" w:sz="4" w:space="0" w:color="auto"/>
              <w:left w:val="dashed" w:sz="4" w:space="0" w:color="auto"/>
              <w:bottom w:val="dashed" w:sz="4" w:space="0" w:color="auto"/>
            </w:tcBorders>
          </w:tcPr>
          <w:p w14:paraId="719C79A1"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October 18-22</w:t>
            </w:r>
          </w:p>
        </w:tc>
        <w:tc>
          <w:tcPr>
            <w:tcW w:w="1903" w:type="dxa"/>
            <w:vMerge/>
          </w:tcPr>
          <w:p w14:paraId="1AF2FD7E" w14:textId="77777777" w:rsidR="008647FC" w:rsidRPr="002C7BE6" w:rsidRDefault="008647FC" w:rsidP="008647FC">
            <w:pPr>
              <w:spacing w:line="276" w:lineRule="auto"/>
              <w:rPr>
                <w:rFonts w:ascii="Arial" w:hAnsi="Arial" w:cs="Arial"/>
                <w:sz w:val="20"/>
                <w:szCs w:val="20"/>
              </w:rPr>
            </w:pPr>
          </w:p>
        </w:tc>
      </w:tr>
      <w:tr w:rsidR="00F0104D" w:rsidRPr="002C7BE6" w14:paraId="4EF92D39" w14:textId="77777777" w:rsidTr="00A04BF6">
        <w:trPr>
          <w:trHeight w:val="213"/>
        </w:trPr>
        <w:tc>
          <w:tcPr>
            <w:tcW w:w="607" w:type="dxa"/>
            <w:vMerge/>
          </w:tcPr>
          <w:p w14:paraId="76EBA729" w14:textId="77777777" w:rsidR="008647FC" w:rsidRDefault="008647FC" w:rsidP="008647FC">
            <w:pPr>
              <w:spacing w:line="276" w:lineRule="auto"/>
              <w:rPr>
                <w:rFonts w:ascii="Arial" w:hAnsi="Arial" w:cs="Arial"/>
                <w:sz w:val="20"/>
                <w:szCs w:val="20"/>
              </w:rPr>
            </w:pPr>
          </w:p>
        </w:tc>
        <w:tc>
          <w:tcPr>
            <w:tcW w:w="4048" w:type="dxa"/>
            <w:vMerge/>
          </w:tcPr>
          <w:p w14:paraId="4978BEB7"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38393ED5"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5. Document and share students project with students and other stakeholders </w:t>
            </w:r>
          </w:p>
        </w:tc>
        <w:tc>
          <w:tcPr>
            <w:tcW w:w="1050" w:type="dxa"/>
            <w:tcBorders>
              <w:top w:val="dashed" w:sz="4" w:space="0" w:color="auto"/>
              <w:left w:val="dashed" w:sz="4" w:space="0" w:color="auto"/>
              <w:bottom w:val="dashed" w:sz="4" w:space="0" w:color="auto"/>
              <w:right w:val="dashed" w:sz="4" w:space="0" w:color="auto"/>
            </w:tcBorders>
          </w:tcPr>
          <w:p w14:paraId="072C4EBE"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FYPSs</w:t>
            </w:r>
          </w:p>
        </w:tc>
        <w:tc>
          <w:tcPr>
            <w:tcW w:w="1261" w:type="dxa"/>
            <w:tcBorders>
              <w:top w:val="dashed" w:sz="4" w:space="0" w:color="auto"/>
              <w:left w:val="dashed" w:sz="4" w:space="0" w:color="auto"/>
              <w:bottom w:val="dashed" w:sz="4" w:space="0" w:color="auto"/>
            </w:tcBorders>
          </w:tcPr>
          <w:p w14:paraId="49D58EF0"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July 19-22</w:t>
            </w:r>
          </w:p>
        </w:tc>
        <w:tc>
          <w:tcPr>
            <w:tcW w:w="1903" w:type="dxa"/>
            <w:vMerge/>
          </w:tcPr>
          <w:p w14:paraId="20D964B5" w14:textId="77777777" w:rsidR="008647FC" w:rsidRPr="002C7BE6" w:rsidRDefault="008647FC" w:rsidP="008647FC">
            <w:pPr>
              <w:spacing w:line="276" w:lineRule="auto"/>
              <w:rPr>
                <w:rFonts w:ascii="Arial" w:hAnsi="Arial" w:cs="Arial"/>
                <w:sz w:val="20"/>
                <w:szCs w:val="20"/>
              </w:rPr>
            </w:pPr>
          </w:p>
        </w:tc>
      </w:tr>
      <w:tr w:rsidR="00F0104D" w:rsidRPr="002C7BE6" w14:paraId="13EDDC24" w14:textId="77777777" w:rsidTr="00A04BF6">
        <w:trPr>
          <w:trHeight w:val="105"/>
        </w:trPr>
        <w:tc>
          <w:tcPr>
            <w:tcW w:w="607" w:type="dxa"/>
            <w:vMerge w:val="restart"/>
          </w:tcPr>
          <w:p w14:paraId="4848C9C2"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2.3d</w:t>
            </w:r>
          </w:p>
        </w:tc>
        <w:tc>
          <w:tcPr>
            <w:tcW w:w="4048" w:type="dxa"/>
            <w:vMerge w:val="restart"/>
          </w:tcPr>
          <w:p w14:paraId="2B710074" w14:textId="20FBE68A" w:rsidR="008647FC" w:rsidRPr="00EC7A0E" w:rsidRDefault="008647FC" w:rsidP="008647FC">
            <w:pPr>
              <w:spacing w:line="276" w:lineRule="auto"/>
              <w:rPr>
                <w:rFonts w:ascii="Arial" w:eastAsia="Arial" w:hAnsi="Arial" w:cs="Arial"/>
                <w:sz w:val="20"/>
                <w:szCs w:val="20"/>
              </w:rPr>
            </w:pPr>
            <w:r w:rsidRPr="00EC7A0E">
              <w:rPr>
                <w:rFonts w:ascii="Arial" w:eastAsia="Arial" w:hAnsi="Arial" w:cs="Arial"/>
                <w:sz w:val="20"/>
                <w:szCs w:val="20"/>
              </w:rPr>
              <w:t>Launch</w:t>
            </w:r>
            <w:r w:rsidR="00AD2D9B">
              <w:rPr>
                <w:rFonts w:ascii="Arial" w:eastAsia="Arial" w:hAnsi="Arial" w:cs="Arial"/>
                <w:sz w:val="20"/>
                <w:szCs w:val="20"/>
              </w:rPr>
              <w:t>ing</w:t>
            </w:r>
            <w:r w:rsidRPr="00EC7A0E">
              <w:rPr>
                <w:rFonts w:ascii="Arial" w:eastAsia="Arial" w:hAnsi="Arial" w:cs="Arial"/>
                <w:sz w:val="20"/>
                <w:szCs w:val="20"/>
              </w:rPr>
              <w:t xml:space="preserve"> an alumni </w:t>
            </w:r>
            <w:r w:rsidR="00AD2D9B">
              <w:rPr>
                <w:rFonts w:ascii="Arial" w:eastAsia="Arial" w:hAnsi="Arial" w:cs="Arial"/>
                <w:sz w:val="20"/>
                <w:szCs w:val="20"/>
              </w:rPr>
              <w:t xml:space="preserve">unit. </w:t>
            </w:r>
          </w:p>
          <w:p w14:paraId="292B27FA" w14:textId="77777777" w:rsidR="008647FC" w:rsidRPr="008A7A4F" w:rsidRDefault="008647FC" w:rsidP="008647FC">
            <w:pPr>
              <w:spacing w:line="276" w:lineRule="auto"/>
              <w:rPr>
                <w:rFonts w:ascii="Arial" w:hAnsi="Arial" w:cs="Arial"/>
                <w:sz w:val="20"/>
                <w:szCs w:val="20"/>
                <w:u w:val="single"/>
              </w:rPr>
            </w:pPr>
          </w:p>
        </w:tc>
        <w:tc>
          <w:tcPr>
            <w:tcW w:w="6152" w:type="dxa"/>
            <w:tcBorders>
              <w:top w:val="dashed" w:sz="4" w:space="0" w:color="auto"/>
              <w:bottom w:val="dashed" w:sz="4" w:space="0" w:color="auto"/>
              <w:right w:val="dashed" w:sz="4" w:space="0" w:color="auto"/>
            </w:tcBorders>
          </w:tcPr>
          <w:p w14:paraId="77A96062" w14:textId="77777777" w:rsidR="008647FC" w:rsidRPr="00D813A9" w:rsidRDefault="008647FC" w:rsidP="008647FC">
            <w:pPr>
              <w:spacing w:line="276" w:lineRule="auto"/>
              <w:rPr>
                <w:rFonts w:ascii="Arial" w:hAnsi="Arial" w:cs="Arial"/>
                <w:sz w:val="20"/>
                <w:szCs w:val="20"/>
              </w:rPr>
            </w:pPr>
            <w:r>
              <w:rPr>
                <w:rFonts w:ascii="Arial" w:hAnsi="Arial" w:cs="Arial"/>
                <w:sz w:val="20"/>
                <w:szCs w:val="20"/>
              </w:rPr>
              <w:t xml:space="preserve">1. </w:t>
            </w:r>
            <w:r w:rsidRPr="00D813A9">
              <w:rPr>
                <w:rFonts w:ascii="Arial" w:hAnsi="Arial" w:cs="Arial"/>
                <w:sz w:val="20"/>
                <w:szCs w:val="20"/>
              </w:rPr>
              <w:t>Assign Internship and Alum</w:t>
            </w:r>
            <w:r>
              <w:rPr>
                <w:rFonts w:ascii="Arial" w:hAnsi="Arial" w:cs="Arial"/>
                <w:sz w:val="20"/>
                <w:szCs w:val="20"/>
              </w:rPr>
              <w:t>ni</w:t>
            </w:r>
            <w:r w:rsidRPr="00D813A9">
              <w:rPr>
                <w:rFonts w:ascii="Arial" w:hAnsi="Arial" w:cs="Arial"/>
                <w:sz w:val="20"/>
                <w:szCs w:val="20"/>
              </w:rPr>
              <w:t xml:space="preserve"> Coordinator </w:t>
            </w:r>
          </w:p>
        </w:tc>
        <w:tc>
          <w:tcPr>
            <w:tcW w:w="1050" w:type="dxa"/>
            <w:tcBorders>
              <w:top w:val="dashed" w:sz="4" w:space="0" w:color="auto"/>
              <w:left w:val="dashed" w:sz="4" w:space="0" w:color="auto"/>
              <w:bottom w:val="dashed" w:sz="4" w:space="0" w:color="auto"/>
              <w:right w:val="dashed" w:sz="4" w:space="0" w:color="auto"/>
            </w:tcBorders>
          </w:tcPr>
          <w:p w14:paraId="37E38324"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UP, D, HR</w:t>
            </w:r>
          </w:p>
        </w:tc>
        <w:tc>
          <w:tcPr>
            <w:tcW w:w="1261" w:type="dxa"/>
            <w:tcBorders>
              <w:top w:val="dashed" w:sz="4" w:space="0" w:color="auto"/>
              <w:left w:val="dashed" w:sz="4" w:space="0" w:color="auto"/>
              <w:bottom w:val="dashed" w:sz="4" w:space="0" w:color="auto"/>
            </w:tcBorders>
          </w:tcPr>
          <w:p w14:paraId="2E2AD984"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February 19</w:t>
            </w:r>
          </w:p>
        </w:tc>
        <w:tc>
          <w:tcPr>
            <w:tcW w:w="1903" w:type="dxa"/>
            <w:vMerge w:val="restart"/>
          </w:tcPr>
          <w:p w14:paraId="3CE763D6" w14:textId="77777777" w:rsidR="008647FC" w:rsidRPr="002C7BE6" w:rsidRDefault="008647FC" w:rsidP="008647FC">
            <w:pPr>
              <w:spacing w:line="276" w:lineRule="auto"/>
              <w:rPr>
                <w:rFonts w:ascii="Arial" w:hAnsi="Arial" w:cs="Arial"/>
                <w:sz w:val="20"/>
                <w:szCs w:val="20"/>
              </w:rPr>
            </w:pPr>
          </w:p>
        </w:tc>
      </w:tr>
      <w:tr w:rsidR="00F0104D" w:rsidRPr="002C7BE6" w14:paraId="559BA73E" w14:textId="77777777" w:rsidTr="00A04BF6">
        <w:trPr>
          <w:trHeight w:val="105"/>
        </w:trPr>
        <w:tc>
          <w:tcPr>
            <w:tcW w:w="607" w:type="dxa"/>
            <w:vMerge/>
          </w:tcPr>
          <w:p w14:paraId="27230AED" w14:textId="77777777" w:rsidR="008647FC" w:rsidRDefault="008647FC" w:rsidP="008647FC">
            <w:pPr>
              <w:spacing w:line="276" w:lineRule="auto"/>
              <w:rPr>
                <w:rFonts w:ascii="Arial" w:hAnsi="Arial" w:cs="Arial"/>
                <w:sz w:val="20"/>
                <w:szCs w:val="20"/>
              </w:rPr>
            </w:pPr>
          </w:p>
        </w:tc>
        <w:tc>
          <w:tcPr>
            <w:tcW w:w="4048" w:type="dxa"/>
            <w:vMerge/>
          </w:tcPr>
          <w:p w14:paraId="0666E245"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34031F13"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Establish a database for alumni </w:t>
            </w:r>
          </w:p>
        </w:tc>
        <w:tc>
          <w:tcPr>
            <w:tcW w:w="1050" w:type="dxa"/>
            <w:tcBorders>
              <w:top w:val="dashed" w:sz="4" w:space="0" w:color="auto"/>
              <w:left w:val="dashed" w:sz="4" w:space="0" w:color="auto"/>
              <w:bottom w:val="dashed" w:sz="4" w:space="0" w:color="auto"/>
              <w:right w:val="dashed" w:sz="4" w:space="0" w:color="auto"/>
            </w:tcBorders>
          </w:tcPr>
          <w:p w14:paraId="76CBE39B"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IAC, SAR</w:t>
            </w:r>
          </w:p>
        </w:tc>
        <w:tc>
          <w:tcPr>
            <w:tcW w:w="1261" w:type="dxa"/>
            <w:tcBorders>
              <w:top w:val="dashed" w:sz="4" w:space="0" w:color="auto"/>
              <w:left w:val="dashed" w:sz="4" w:space="0" w:color="auto"/>
              <w:bottom w:val="dashed" w:sz="4" w:space="0" w:color="auto"/>
            </w:tcBorders>
          </w:tcPr>
          <w:p w14:paraId="06E7AAFF"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February 19-22</w:t>
            </w:r>
          </w:p>
        </w:tc>
        <w:tc>
          <w:tcPr>
            <w:tcW w:w="1903" w:type="dxa"/>
            <w:vMerge/>
          </w:tcPr>
          <w:p w14:paraId="0097AB84" w14:textId="77777777" w:rsidR="008647FC" w:rsidRPr="002C7BE6" w:rsidRDefault="008647FC" w:rsidP="008647FC">
            <w:pPr>
              <w:spacing w:line="276" w:lineRule="auto"/>
              <w:rPr>
                <w:rFonts w:ascii="Arial" w:hAnsi="Arial" w:cs="Arial"/>
                <w:sz w:val="20"/>
                <w:szCs w:val="20"/>
              </w:rPr>
            </w:pPr>
          </w:p>
        </w:tc>
      </w:tr>
      <w:tr w:rsidR="00AD2D9B" w:rsidRPr="002C7BE6" w14:paraId="41B520F6" w14:textId="77777777" w:rsidTr="00A04BF6">
        <w:trPr>
          <w:trHeight w:val="105"/>
        </w:trPr>
        <w:tc>
          <w:tcPr>
            <w:tcW w:w="607" w:type="dxa"/>
            <w:vMerge/>
          </w:tcPr>
          <w:p w14:paraId="608E3EE8" w14:textId="77777777" w:rsidR="00AD2D9B" w:rsidRDefault="00AD2D9B" w:rsidP="008647FC">
            <w:pPr>
              <w:spacing w:line="276" w:lineRule="auto"/>
              <w:rPr>
                <w:rFonts w:ascii="Arial" w:hAnsi="Arial" w:cs="Arial"/>
                <w:sz w:val="20"/>
                <w:szCs w:val="20"/>
              </w:rPr>
            </w:pPr>
          </w:p>
        </w:tc>
        <w:tc>
          <w:tcPr>
            <w:tcW w:w="4048" w:type="dxa"/>
            <w:vMerge/>
          </w:tcPr>
          <w:p w14:paraId="4C10301C" w14:textId="77777777" w:rsidR="00AD2D9B" w:rsidRPr="00EC7A0E" w:rsidRDefault="00AD2D9B"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24128D3F" w14:textId="7A3BCA89" w:rsidR="00AD2D9B" w:rsidRDefault="00AD2D9B" w:rsidP="008647FC">
            <w:pPr>
              <w:spacing w:line="276" w:lineRule="auto"/>
              <w:rPr>
                <w:rFonts w:ascii="Arial" w:hAnsi="Arial" w:cs="Arial"/>
                <w:sz w:val="20"/>
                <w:szCs w:val="20"/>
              </w:rPr>
            </w:pPr>
            <w:r>
              <w:rPr>
                <w:rFonts w:ascii="Arial" w:hAnsi="Arial" w:cs="Arial"/>
                <w:sz w:val="20"/>
                <w:szCs w:val="20"/>
              </w:rPr>
              <w:t xml:space="preserve">3. Prepare and implement </w:t>
            </w:r>
            <w:r w:rsidRPr="00ED0544">
              <w:rPr>
                <w:rFonts w:ascii="Arial" w:hAnsi="Arial" w:cs="Arial"/>
                <w:noProof/>
                <w:sz w:val="20"/>
                <w:szCs w:val="20"/>
              </w:rPr>
              <w:t>2</w:t>
            </w:r>
            <w:r>
              <w:rPr>
                <w:rFonts w:ascii="Arial" w:hAnsi="Arial" w:cs="Arial"/>
                <w:sz w:val="20"/>
                <w:szCs w:val="20"/>
              </w:rPr>
              <w:t xml:space="preserve"> workshops per year</w:t>
            </w:r>
          </w:p>
        </w:tc>
        <w:tc>
          <w:tcPr>
            <w:tcW w:w="1050" w:type="dxa"/>
            <w:tcBorders>
              <w:top w:val="dashed" w:sz="4" w:space="0" w:color="auto"/>
              <w:left w:val="dashed" w:sz="4" w:space="0" w:color="auto"/>
              <w:bottom w:val="dashed" w:sz="4" w:space="0" w:color="auto"/>
              <w:right w:val="dashed" w:sz="4" w:space="0" w:color="auto"/>
            </w:tcBorders>
          </w:tcPr>
          <w:p w14:paraId="76C17304" w14:textId="77777777" w:rsidR="00AD2D9B" w:rsidRDefault="00AD2D9B" w:rsidP="008647FC">
            <w:pPr>
              <w:spacing w:line="276" w:lineRule="auto"/>
              <w:rPr>
                <w:rFonts w:ascii="Arial" w:hAnsi="Arial" w:cs="Arial"/>
                <w:sz w:val="20"/>
                <w:szCs w:val="20"/>
              </w:rPr>
            </w:pPr>
          </w:p>
        </w:tc>
        <w:tc>
          <w:tcPr>
            <w:tcW w:w="1261" w:type="dxa"/>
            <w:tcBorders>
              <w:top w:val="dashed" w:sz="4" w:space="0" w:color="auto"/>
              <w:left w:val="dashed" w:sz="4" w:space="0" w:color="auto"/>
              <w:bottom w:val="dashed" w:sz="4" w:space="0" w:color="auto"/>
            </w:tcBorders>
          </w:tcPr>
          <w:p w14:paraId="76664514" w14:textId="77777777" w:rsidR="00AD2D9B" w:rsidRDefault="00AD2D9B" w:rsidP="008647FC">
            <w:pPr>
              <w:spacing w:line="276" w:lineRule="auto"/>
              <w:rPr>
                <w:rFonts w:ascii="Arial" w:hAnsi="Arial" w:cs="Arial"/>
                <w:sz w:val="20"/>
                <w:szCs w:val="20"/>
              </w:rPr>
            </w:pPr>
          </w:p>
        </w:tc>
        <w:tc>
          <w:tcPr>
            <w:tcW w:w="1903" w:type="dxa"/>
            <w:vMerge/>
          </w:tcPr>
          <w:p w14:paraId="4C750E5F" w14:textId="77777777" w:rsidR="00AD2D9B" w:rsidRPr="002C7BE6" w:rsidRDefault="00AD2D9B" w:rsidP="008647FC">
            <w:pPr>
              <w:spacing w:line="276" w:lineRule="auto"/>
              <w:rPr>
                <w:rFonts w:ascii="Arial" w:hAnsi="Arial" w:cs="Arial"/>
                <w:sz w:val="20"/>
                <w:szCs w:val="20"/>
              </w:rPr>
            </w:pPr>
          </w:p>
        </w:tc>
      </w:tr>
      <w:tr w:rsidR="00F0104D" w:rsidRPr="002C7BE6" w14:paraId="21F248F8" w14:textId="77777777" w:rsidTr="00A04BF6">
        <w:trPr>
          <w:trHeight w:val="105"/>
        </w:trPr>
        <w:tc>
          <w:tcPr>
            <w:tcW w:w="607" w:type="dxa"/>
            <w:vMerge/>
          </w:tcPr>
          <w:p w14:paraId="4F6BC985" w14:textId="77777777" w:rsidR="008647FC" w:rsidRDefault="008647FC" w:rsidP="008647FC">
            <w:pPr>
              <w:spacing w:line="276" w:lineRule="auto"/>
              <w:rPr>
                <w:rFonts w:ascii="Arial" w:hAnsi="Arial" w:cs="Arial"/>
                <w:sz w:val="20"/>
                <w:szCs w:val="20"/>
              </w:rPr>
            </w:pPr>
          </w:p>
        </w:tc>
        <w:tc>
          <w:tcPr>
            <w:tcW w:w="4048" w:type="dxa"/>
            <w:vMerge/>
          </w:tcPr>
          <w:p w14:paraId="751ECA01"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39388EA3" w14:textId="53A94B1D" w:rsidR="008647FC" w:rsidRPr="001A228F" w:rsidRDefault="00AD2D9B" w:rsidP="008647FC">
            <w:pPr>
              <w:spacing w:line="276" w:lineRule="auto"/>
              <w:rPr>
                <w:rFonts w:ascii="Arial" w:hAnsi="Arial" w:cs="Arial"/>
                <w:sz w:val="20"/>
                <w:szCs w:val="20"/>
              </w:rPr>
            </w:pPr>
            <w:r>
              <w:rPr>
                <w:rFonts w:ascii="Arial" w:hAnsi="Arial" w:cs="Arial"/>
                <w:sz w:val="20"/>
                <w:szCs w:val="20"/>
              </w:rPr>
              <w:t>4</w:t>
            </w:r>
            <w:r w:rsidR="008647FC">
              <w:rPr>
                <w:rFonts w:ascii="Arial" w:hAnsi="Arial" w:cs="Arial"/>
                <w:sz w:val="20"/>
                <w:szCs w:val="20"/>
              </w:rPr>
              <w:t xml:space="preserve">. </w:t>
            </w:r>
            <w:r w:rsidRPr="008C1F46">
              <w:rPr>
                <w:rFonts w:ascii="Arial" w:hAnsi="Arial" w:cs="Arial"/>
                <w:sz w:val="20"/>
                <w:szCs w:val="20"/>
              </w:rPr>
              <w:t>Assess the capacity-building needs of alumni</w:t>
            </w:r>
          </w:p>
        </w:tc>
        <w:tc>
          <w:tcPr>
            <w:tcW w:w="1050" w:type="dxa"/>
            <w:tcBorders>
              <w:top w:val="dashed" w:sz="4" w:space="0" w:color="auto"/>
              <w:left w:val="dashed" w:sz="4" w:space="0" w:color="auto"/>
              <w:bottom w:val="dashed" w:sz="4" w:space="0" w:color="auto"/>
              <w:right w:val="dashed" w:sz="4" w:space="0" w:color="auto"/>
            </w:tcBorders>
          </w:tcPr>
          <w:p w14:paraId="49C4C9DF"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IAC</w:t>
            </w:r>
          </w:p>
        </w:tc>
        <w:tc>
          <w:tcPr>
            <w:tcW w:w="1261" w:type="dxa"/>
            <w:tcBorders>
              <w:top w:val="dashed" w:sz="4" w:space="0" w:color="auto"/>
              <w:left w:val="dashed" w:sz="4" w:space="0" w:color="auto"/>
              <w:bottom w:val="dashed" w:sz="4" w:space="0" w:color="auto"/>
            </w:tcBorders>
          </w:tcPr>
          <w:p w14:paraId="1D8154DE"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March 19-22</w:t>
            </w:r>
          </w:p>
        </w:tc>
        <w:tc>
          <w:tcPr>
            <w:tcW w:w="1903" w:type="dxa"/>
            <w:vMerge/>
          </w:tcPr>
          <w:p w14:paraId="05A18EDC" w14:textId="77777777" w:rsidR="008647FC" w:rsidRPr="002C7BE6" w:rsidRDefault="008647FC" w:rsidP="008647FC">
            <w:pPr>
              <w:spacing w:line="276" w:lineRule="auto"/>
              <w:rPr>
                <w:rFonts w:ascii="Arial" w:hAnsi="Arial" w:cs="Arial"/>
                <w:sz w:val="20"/>
                <w:szCs w:val="20"/>
              </w:rPr>
            </w:pPr>
          </w:p>
        </w:tc>
      </w:tr>
      <w:tr w:rsidR="00F0104D" w:rsidRPr="002C7BE6" w14:paraId="0B2D3E03" w14:textId="77777777" w:rsidTr="00A04BF6">
        <w:trPr>
          <w:trHeight w:val="105"/>
        </w:trPr>
        <w:tc>
          <w:tcPr>
            <w:tcW w:w="607" w:type="dxa"/>
            <w:vMerge/>
          </w:tcPr>
          <w:p w14:paraId="66E60AAA" w14:textId="77777777" w:rsidR="008647FC" w:rsidRDefault="008647FC" w:rsidP="008647FC">
            <w:pPr>
              <w:spacing w:line="276" w:lineRule="auto"/>
              <w:rPr>
                <w:rFonts w:ascii="Arial" w:hAnsi="Arial" w:cs="Arial"/>
                <w:sz w:val="20"/>
                <w:szCs w:val="20"/>
              </w:rPr>
            </w:pPr>
          </w:p>
        </w:tc>
        <w:tc>
          <w:tcPr>
            <w:tcW w:w="4048" w:type="dxa"/>
            <w:vMerge/>
          </w:tcPr>
          <w:p w14:paraId="2233FAEB"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3F2DD712" w14:textId="1EA6E656" w:rsidR="008647FC" w:rsidRDefault="00AD2D9B" w:rsidP="008647FC">
            <w:pPr>
              <w:spacing w:line="276" w:lineRule="auto"/>
              <w:rPr>
                <w:rFonts w:ascii="Arial" w:hAnsi="Arial" w:cs="Arial"/>
                <w:sz w:val="20"/>
                <w:szCs w:val="20"/>
              </w:rPr>
            </w:pPr>
            <w:r>
              <w:rPr>
                <w:rFonts w:ascii="Arial" w:hAnsi="Arial" w:cs="Arial"/>
                <w:sz w:val="20"/>
                <w:szCs w:val="20"/>
              </w:rPr>
              <w:t>5</w:t>
            </w:r>
            <w:r w:rsidR="008647FC">
              <w:rPr>
                <w:rFonts w:ascii="Arial" w:hAnsi="Arial" w:cs="Arial"/>
                <w:sz w:val="20"/>
                <w:szCs w:val="20"/>
              </w:rPr>
              <w:t xml:space="preserve">. Design and publish a quarterly newsletter </w:t>
            </w:r>
          </w:p>
        </w:tc>
        <w:tc>
          <w:tcPr>
            <w:tcW w:w="1050" w:type="dxa"/>
            <w:tcBorders>
              <w:top w:val="dashed" w:sz="4" w:space="0" w:color="auto"/>
              <w:left w:val="dashed" w:sz="4" w:space="0" w:color="auto"/>
              <w:bottom w:val="dashed" w:sz="4" w:space="0" w:color="auto"/>
              <w:right w:val="dashed" w:sz="4" w:space="0" w:color="auto"/>
            </w:tcBorders>
          </w:tcPr>
          <w:p w14:paraId="5CA0B53D"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IAC</w:t>
            </w:r>
          </w:p>
        </w:tc>
        <w:tc>
          <w:tcPr>
            <w:tcW w:w="1261" w:type="dxa"/>
            <w:tcBorders>
              <w:top w:val="dashed" w:sz="4" w:space="0" w:color="auto"/>
              <w:left w:val="dashed" w:sz="4" w:space="0" w:color="auto"/>
              <w:bottom w:val="dashed" w:sz="4" w:space="0" w:color="auto"/>
            </w:tcBorders>
          </w:tcPr>
          <w:p w14:paraId="1C55CDFD"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April 19-22</w:t>
            </w:r>
          </w:p>
        </w:tc>
        <w:tc>
          <w:tcPr>
            <w:tcW w:w="1903" w:type="dxa"/>
            <w:vMerge/>
          </w:tcPr>
          <w:p w14:paraId="22CC1ACF" w14:textId="77777777" w:rsidR="008647FC" w:rsidRPr="002C7BE6" w:rsidRDefault="008647FC" w:rsidP="008647FC">
            <w:pPr>
              <w:spacing w:line="276" w:lineRule="auto"/>
              <w:rPr>
                <w:rFonts w:ascii="Arial" w:hAnsi="Arial" w:cs="Arial"/>
                <w:sz w:val="20"/>
                <w:szCs w:val="20"/>
              </w:rPr>
            </w:pPr>
          </w:p>
        </w:tc>
      </w:tr>
      <w:tr w:rsidR="00F0104D" w:rsidRPr="002C7BE6" w14:paraId="5465A085" w14:textId="77777777" w:rsidTr="00A04BF6">
        <w:trPr>
          <w:trHeight w:val="105"/>
        </w:trPr>
        <w:tc>
          <w:tcPr>
            <w:tcW w:w="607" w:type="dxa"/>
            <w:vMerge/>
          </w:tcPr>
          <w:p w14:paraId="61B09F27" w14:textId="77777777" w:rsidR="008647FC" w:rsidRDefault="008647FC" w:rsidP="008647FC">
            <w:pPr>
              <w:spacing w:line="276" w:lineRule="auto"/>
              <w:rPr>
                <w:rFonts w:ascii="Arial" w:hAnsi="Arial" w:cs="Arial"/>
                <w:sz w:val="20"/>
                <w:szCs w:val="20"/>
              </w:rPr>
            </w:pPr>
          </w:p>
        </w:tc>
        <w:tc>
          <w:tcPr>
            <w:tcW w:w="4048" w:type="dxa"/>
            <w:vMerge/>
          </w:tcPr>
          <w:p w14:paraId="4FD67F7F"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72E60D4A" w14:textId="465754FB" w:rsidR="008647FC" w:rsidRPr="001A228F" w:rsidRDefault="00AD2D9B" w:rsidP="008647FC">
            <w:pPr>
              <w:spacing w:line="276" w:lineRule="auto"/>
              <w:rPr>
                <w:rFonts w:ascii="Arial" w:hAnsi="Arial" w:cs="Arial"/>
                <w:sz w:val="20"/>
                <w:szCs w:val="20"/>
              </w:rPr>
            </w:pPr>
            <w:r>
              <w:rPr>
                <w:rFonts w:ascii="Arial" w:hAnsi="Arial" w:cs="Arial"/>
                <w:sz w:val="20"/>
                <w:szCs w:val="20"/>
              </w:rPr>
              <w:t>6. Evaluate and report areas for improvement</w:t>
            </w:r>
          </w:p>
        </w:tc>
        <w:tc>
          <w:tcPr>
            <w:tcW w:w="1050" w:type="dxa"/>
            <w:tcBorders>
              <w:top w:val="dashed" w:sz="4" w:space="0" w:color="auto"/>
              <w:left w:val="dashed" w:sz="4" w:space="0" w:color="auto"/>
              <w:bottom w:val="dashed" w:sz="4" w:space="0" w:color="auto"/>
              <w:right w:val="dashed" w:sz="4" w:space="0" w:color="auto"/>
            </w:tcBorders>
          </w:tcPr>
          <w:p w14:paraId="7E98CE22"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IAC</w:t>
            </w:r>
          </w:p>
        </w:tc>
        <w:tc>
          <w:tcPr>
            <w:tcW w:w="1261" w:type="dxa"/>
            <w:tcBorders>
              <w:top w:val="dashed" w:sz="4" w:space="0" w:color="auto"/>
              <w:left w:val="dashed" w:sz="4" w:space="0" w:color="auto"/>
              <w:bottom w:val="dashed" w:sz="4" w:space="0" w:color="auto"/>
            </w:tcBorders>
          </w:tcPr>
          <w:p w14:paraId="4728F11A" w14:textId="77777777" w:rsidR="008647FC" w:rsidRPr="002C7BE6" w:rsidRDefault="00932394" w:rsidP="008647FC">
            <w:pPr>
              <w:spacing w:line="276" w:lineRule="auto"/>
              <w:rPr>
                <w:rFonts w:ascii="Arial" w:hAnsi="Arial" w:cs="Arial"/>
                <w:sz w:val="20"/>
                <w:szCs w:val="20"/>
              </w:rPr>
            </w:pPr>
            <w:r>
              <w:rPr>
                <w:rFonts w:ascii="Arial" w:hAnsi="Arial" w:cs="Arial"/>
                <w:sz w:val="20"/>
                <w:szCs w:val="20"/>
              </w:rPr>
              <w:t>May 19-22</w:t>
            </w:r>
          </w:p>
        </w:tc>
        <w:tc>
          <w:tcPr>
            <w:tcW w:w="1903" w:type="dxa"/>
            <w:vMerge/>
          </w:tcPr>
          <w:p w14:paraId="08B64AF0" w14:textId="77777777" w:rsidR="008647FC" w:rsidRPr="002C7BE6" w:rsidRDefault="008647FC" w:rsidP="008647FC">
            <w:pPr>
              <w:spacing w:line="276" w:lineRule="auto"/>
              <w:rPr>
                <w:rFonts w:ascii="Arial" w:hAnsi="Arial" w:cs="Arial"/>
                <w:sz w:val="20"/>
                <w:szCs w:val="20"/>
              </w:rPr>
            </w:pPr>
          </w:p>
        </w:tc>
      </w:tr>
      <w:tr w:rsidR="00F0104D" w:rsidRPr="002C7BE6" w14:paraId="29B78288" w14:textId="77777777" w:rsidTr="00A04BF6">
        <w:trPr>
          <w:trHeight w:val="105"/>
        </w:trPr>
        <w:tc>
          <w:tcPr>
            <w:tcW w:w="607" w:type="dxa"/>
            <w:vMerge w:val="restart"/>
          </w:tcPr>
          <w:p w14:paraId="51A671CB"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3.1</w:t>
            </w:r>
          </w:p>
        </w:tc>
        <w:tc>
          <w:tcPr>
            <w:tcW w:w="4048" w:type="dxa"/>
            <w:vMerge w:val="restart"/>
          </w:tcPr>
          <w:p w14:paraId="796847DE" w14:textId="11AD0F8F" w:rsidR="008647FC" w:rsidRPr="00B968BD" w:rsidRDefault="008647FC" w:rsidP="008647FC">
            <w:pPr>
              <w:spacing w:line="276" w:lineRule="auto"/>
              <w:rPr>
                <w:rFonts w:ascii="Arial" w:eastAsia="Arial" w:hAnsi="Arial" w:cs="Arial"/>
                <w:sz w:val="20"/>
                <w:szCs w:val="20"/>
              </w:rPr>
            </w:pPr>
            <w:r w:rsidRPr="00EC7A0E">
              <w:rPr>
                <w:rFonts w:ascii="Arial" w:eastAsia="Arial" w:hAnsi="Arial" w:cs="Arial"/>
                <w:sz w:val="20"/>
                <w:szCs w:val="20"/>
              </w:rPr>
              <w:t>Rais</w:t>
            </w:r>
            <w:r w:rsidR="00F5199D">
              <w:rPr>
                <w:rFonts w:ascii="Arial" w:eastAsia="Arial" w:hAnsi="Arial" w:cs="Arial"/>
                <w:sz w:val="20"/>
                <w:szCs w:val="20"/>
              </w:rPr>
              <w:t>ing</w:t>
            </w:r>
            <w:r w:rsidRPr="00EC7A0E">
              <w:rPr>
                <w:rFonts w:ascii="Arial" w:eastAsia="Arial" w:hAnsi="Arial" w:cs="Arial"/>
                <w:sz w:val="20"/>
                <w:szCs w:val="20"/>
              </w:rPr>
              <w:t xml:space="preserve"> the student intake standard 5% annually up to 80%.</w:t>
            </w:r>
          </w:p>
        </w:tc>
        <w:tc>
          <w:tcPr>
            <w:tcW w:w="6152" w:type="dxa"/>
            <w:tcBorders>
              <w:top w:val="dashed" w:sz="4" w:space="0" w:color="auto"/>
              <w:bottom w:val="dashed" w:sz="4" w:space="0" w:color="auto"/>
              <w:right w:val="dashed" w:sz="4" w:space="0" w:color="auto"/>
            </w:tcBorders>
          </w:tcPr>
          <w:p w14:paraId="309A08A9" w14:textId="77777777" w:rsidR="008647FC" w:rsidRDefault="008647FC" w:rsidP="008647FC">
            <w:pPr>
              <w:spacing w:line="276" w:lineRule="auto"/>
              <w:rPr>
                <w:rFonts w:ascii="Arial" w:hAnsi="Arial" w:cs="Arial"/>
                <w:sz w:val="20"/>
                <w:szCs w:val="20"/>
              </w:rPr>
            </w:pPr>
            <w:r>
              <w:rPr>
                <w:rFonts w:ascii="Arial" w:hAnsi="Arial" w:cs="Arial"/>
                <w:sz w:val="20"/>
                <w:szCs w:val="20"/>
              </w:rPr>
              <w:t>1. Raise the issue of intake standard in the FTLC, UTLC, and FC</w:t>
            </w:r>
          </w:p>
        </w:tc>
        <w:tc>
          <w:tcPr>
            <w:tcW w:w="1050" w:type="dxa"/>
            <w:tcBorders>
              <w:top w:val="dashed" w:sz="4" w:space="0" w:color="auto"/>
              <w:left w:val="dashed" w:sz="4" w:space="0" w:color="auto"/>
              <w:bottom w:val="dashed" w:sz="4" w:space="0" w:color="auto"/>
              <w:right w:val="dashed" w:sz="4" w:space="0" w:color="auto"/>
            </w:tcBorders>
          </w:tcPr>
          <w:p w14:paraId="204AFC5C"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 VD</w:t>
            </w:r>
          </w:p>
        </w:tc>
        <w:tc>
          <w:tcPr>
            <w:tcW w:w="1261" w:type="dxa"/>
            <w:tcBorders>
              <w:top w:val="dashed" w:sz="4" w:space="0" w:color="auto"/>
              <w:left w:val="dashed" w:sz="4" w:space="0" w:color="auto"/>
              <w:bottom w:val="dashed" w:sz="4" w:space="0" w:color="auto"/>
            </w:tcBorders>
          </w:tcPr>
          <w:p w14:paraId="77C01B67" w14:textId="77777777" w:rsidR="008647FC" w:rsidRPr="002C7BE6" w:rsidRDefault="00A04BF6" w:rsidP="008647FC">
            <w:pPr>
              <w:spacing w:line="276" w:lineRule="auto"/>
              <w:rPr>
                <w:rFonts w:ascii="Arial" w:hAnsi="Arial" w:cs="Arial"/>
                <w:sz w:val="20"/>
                <w:szCs w:val="20"/>
              </w:rPr>
            </w:pPr>
            <w:r>
              <w:rPr>
                <w:rFonts w:ascii="Arial" w:hAnsi="Arial" w:cs="Arial"/>
                <w:sz w:val="20"/>
                <w:szCs w:val="20"/>
              </w:rPr>
              <w:t>May 18-22</w:t>
            </w:r>
          </w:p>
        </w:tc>
        <w:tc>
          <w:tcPr>
            <w:tcW w:w="1903" w:type="dxa"/>
            <w:vMerge w:val="restart"/>
          </w:tcPr>
          <w:p w14:paraId="1FE83149" w14:textId="77777777" w:rsidR="008647FC" w:rsidRPr="002C7BE6" w:rsidRDefault="008647FC" w:rsidP="008647FC">
            <w:pPr>
              <w:spacing w:line="276" w:lineRule="auto"/>
              <w:rPr>
                <w:rFonts w:ascii="Arial" w:hAnsi="Arial" w:cs="Arial"/>
                <w:sz w:val="20"/>
                <w:szCs w:val="20"/>
              </w:rPr>
            </w:pPr>
          </w:p>
        </w:tc>
      </w:tr>
      <w:tr w:rsidR="00F0104D" w:rsidRPr="002C7BE6" w14:paraId="2CF0384F" w14:textId="77777777" w:rsidTr="00A04BF6">
        <w:trPr>
          <w:trHeight w:val="105"/>
        </w:trPr>
        <w:tc>
          <w:tcPr>
            <w:tcW w:w="607" w:type="dxa"/>
            <w:vMerge/>
          </w:tcPr>
          <w:p w14:paraId="00175A0D" w14:textId="77777777" w:rsidR="008647FC" w:rsidRDefault="008647FC" w:rsidP="008647FC">
            <w:pPr>
              <w:spacing w:line="276" w:lineRule="auto"/>
              <w:rPr>
                <w:rFonts w:ascii="Arial" w:hAnsi="Arial" w:cs="Arial"/>
                <w:sz w:val="20"/>
                <w:szCs w:val="20"/>
              </w:rPr>
            </w:pPr>
          </w:p>
        </w:tc>
        <w:tc>
          <w:tcPr>
            <w:tcW w:w="4048" w:type="dxa"/>
            <w:vMerge/>
          </w:tcPr>
          <w:p w14:paraId="1AE65282"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10F7F808"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Inform the Senate and University Board </w:t>
            </w:r>
            <w:r w:rsidR="00A04BF6">
              <w:rPr>
                <w:rFonts w:ascii="Arial" w:hAnsi="Arial" w:cs="Arial"/>
                <w:sz w:val="20"/>
                <w:szCs w:val="20"/>
              </w:rPr>
              <w:t>about</w:t>
            </w:r>
            <w:r>
              <w:rPr>
                <w:rFonts w:ascii="Arial" w:hAnsi="Arial" w:cs="Arial"/>
                <w:sz w:val="20"/>
                <w:szCs w:val="20"/>
              </w:rPr>
              <w:t xml:space="preserve"> this issue </w:t>
            </w:r>
          </w:p>
        </w:tc>
        <w:tc>
          <w:tcPr>
            <w:tcW w:w="1050" w:type="dxa"/>
            <w:tcBorders>
              <w:top w:val="dashed" w:sz="4" w:space="0" w:color="auto"/>
              <w:left w:val="dashed" w:sz="4" w:space="0" w:color="auto"/>
              <w:bottom w:val="dashed" w:sz="4" w:space="0" w:color="auto"/>
              <w:right w:val="dashed" w:sz="4" w:space="0" w:color="auto"/>
            </w:tcBorders>
          </w:tcPr>
          <w:p w14:paraId="13F311DE" w14:textId="47056EBA" w:rsidR="008647FC" w:rsidRPr="002C7BE6" w:rsidRDefault="008647FC" w:rsidP="008647FC">
            <w:pPr>
              <w:spacing w:line="276" w:lineRule="auto"/>
              <w:rPr>
                <w:rFonts w:ascii="Arial" w:hAnsi="Arial" w:cs="Arial"/>
                <w:sz w:val="20"/>
                <w:szCs w:val="20"/>
              </w:rPr>
            </w:pPr>
            <w:r>
              <w:rPr>
                <w:rFonts w:ascii="Arial" w:hAnsi="Arial" w:cs="Arial"/>
                <w:sz w:val="20"/>
                <w:szCs w:val="20"/>
              </w:rPr>
              <w:t>UP, SVP, D</w:t>
            </w:r>
          </w:p>
        </w:tc>
        <w:tc>
          <w:tcPr>
            <w:tcW w:w="1261" w:type="dxa"/>
            <w:tcBorders>
              <w:top w:val="dashed" w:sz="4" w:space="0" w:color="auto"/>
              <w:left w:val="dashed" w:sz="4" w:space="0" w:color="auto"/>
              <w:bottom w:val="dashed" w:sz="4" w:space="0" w:color="auto"/>
            </w:tcBorders>
          </w:tcPr>
          <w:p w14:paraId="6F0125A5" w14:textId="77777777" w:rsidR="008647FC" w:rsidRPr="002C7BE6" w:rsidRDefault="00A04BF6" w:rsidP="008647FC">
            <w:pPr>
              <w:spacing w:line="276" w:lineRule="auto"/>
              <w:rPr>
                <w:rFonts w:ascii="Arial" w:hAnsi="Arial" w:cs="Arial"/>
                <w:sz w:val="20"/>
                <w:szCs w:val="20"/>
              </w:rPr>
            </w:pPr>
            <w:r>
              <w:rPr>
                <w:rFonts w:ascii="Arial" w:hAnsi="Arial" w:cs="Arial"/>
                <w:sz w:val="20"/>
                <w:szCs w:val="20"/>
              </w:rPr>
              <w:t>May 18-22</w:t>
            </w:r>
          </w:p>
        </w:tc>
        <w:tc>
          <w:tcPr>
            <w:tcW w:w="1903" w:type="dxa"/>
            <w:vMerge/>
          </w:tcPr>
          <w:p w14:paraId="1A0E2D65" w14:textId="77777777" w:rsidR="008647FC" w:rsidRPr="002C7BE6" w:rsidRDefault="008647FC" w:rsidP="008647FC">
            <w:pPr>
              <w:spacing w:line="276" w:lineRule="auto"/>
              <w:rPr>
                <w:rFonts w:ascii="Arial" w:hAnsi="Arial" w:cs="Arial"/>
                <w:sz w:val="20"/>
                <w:szCs w:val="20"/>
              </w:rPr>
            </w:pPr>
          </w:p>
        </w:tc>
      </w:tr>
      <w:tr w:rsidR="00F0104D" w:rsidRPr="002C7BE6" w14:paraId="662AB98D" w14:textId="77777777" w:rsidTr="00A04BF6">
        <w:trPr>
          <w:trHeight w:val="105"/>
        </w:trPr>
        <w:tc>
          <w:tcPr>
            <w:tcW w:w="607" w:type="dxa"/>
            <w:vMerge/>
          </w:tcPr>
          <w:p w14:paraId="16AD0685" w14:textId="77777777" w:rsidR="008647FC" w:rsidRDefault="008647FC" w:rsidP="008647FC">
            <w:pPr>
              <w:spacing w:line="276" w:lineRule="auto"/>
              <w:rPr>
                <w:rFonts w:ascii="Arial" w:hAnsi="Arial" w:cs="Arial"/>
                <w:sz w:val="20"/>
                <w:szCs w:val="20"/>
              </w:rPr>
            </w:pPr>
          </w:p>
        </w:tc>
        <w:tc>
          <w:tcPr>
            <w:tcW w:w="4048" w:type="dxa"/>
            <w:vMerge/>
          </w:tcPr>
          <w:p w14:paraId="06DFCB4D"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5286F82D"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3.Take approval of the educational and administrative bodies </w:t>
            </w:r>
          </w:p>
        </w:tc>
        <w:tc>
          <w:tcPr>
            <w:tcW w:w="1050" w:type="dxa"/>
            <w:tcBorders>
              <w:top w:val="dashed" w:sz="4" w:space="0" w:color="auto"/>
              <w:left w:val="dashed" w:sz="4" w:space="0" w:color="auto"/>
              <w:bottom w:val="dashed" w:sz="4" w:space="0" w:color="auto"/>
              <w:right w:val="dashed" w:sz="4" w:space="0" w:color="auto"/>
            </w:tcBorders>
          </w:tcPr>
          <w:p w14:paraId="1EEBC0D3"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w:t>
            </w:r>
          </w:p>
        </w:tc>
        <w:tc>
          <w:tcPr>
            <w:tcW w:w="1261" w:type="dxa"/>
            <w:tcBorders>
              <w:top w:val="dashed" w:sz="4" w:space="0" w:color="auto"/>
              <w:left w:val="dashed" w:sz="4" w:space="0" w:color="auto"/>
              <w:bottom w:val="dashed" w:sz="4" w:space="0" w:color="auto"/>
            </w:tcBorders>
          </w:tcPr>
          <w:p w14:paraId="55511666" w14:textId="77777777" w:rsidR="008647FC" w:rsidRPr="002C7BE6" w:rsidRDefault="00A04BF6" w:rsidP="008647FC">
            <w:pPr>
              <w:spacing w:line="276" w:lineRule="auto"/>
              <w:rPr>
                <w:rFonts w:ascii="Arial" w:hAnsi="Arial" w:cs="Arial"/>
                <w:sz w:val="20"/>
                <w:szCs w:val="20"/>
              </w:rPr>
            </w:pPr>
            <w:r>
              <w:rPr>
                <w:rFonts w:ascii="Arial" w:hAnsi="Arial" w:cs="Arial"/>
                <w:sz w:val="20"/>
                <w:szCs w:val="20"/>
              </w:rPr>
              <w:t>June 18</w:t>
            </w:r>
          </w:p>
        </w:tc>
        <w:tc>
          <w:tcPr>
            <w:tcW w:w="1903" w:type="dxa"/>
            <w:vMerge/>
          </w:tcPr>
          <w:p w14:paraId="22D5264A" w14:textId="77777777" w:rsidR="008647FC" w:rsidRPr="002C7BE6" w:rsidRDefault="008647FC" w:rsidP="008647FC">
            <w:pPr>
              <w:spacing w:line="276" w:lineRule="auto"/>
              <w:rPr>
                <w:rFonts w:ascii="Arial" w:hAnsi="Arial" w:cs="Arial"/>
                <w:sz w:val="20"/>
                <w:szCs w:val="20"/>
              </w:rPr>
            </w:pPr>
          </w:p>
        </w:tc>
      </w:tr>
      <w:tr w:rsidR="00F0104D" w:rsidRPr="002C7BE6" w14:paraId="2E962DD6" w14:textId="77777777" w:rsidTr="00A04BF6">
        <w:trPr>
          <w:trHeight w:val="105"/>
        </w:trPr>
        <w:tc>
          <w:tcPr>
            <w:tcW w:w="607" w:type="dxa"/>
            <w:vMerge/>
          </w:tcPr>
          <w:p w14:paraId="101D39CE" w14:textId="77777777" w:rsidR="008647FC" w:rsidRDefault="008647FC" w:rsidP="008647FC">
            <w:pPr>
              <w:spacing w:line="276" w:lineRule="auto"/>
              <w:rPr>
                <w:rFonts w:ascii="Arial" w:hAnsi="Arial" w:cs="Arial"/>
                <w:sz w:val="20"/>
                <w:szCs w:val="20"/>
              </w:rPr>
            </w:pPr>
          </w:p>
        </w:tc>
        <w:tc>
          <w:tcPr>
            <w:tcW w:w="4048" w:type="dxa"/>
            <w:vMerge/>
          </w:tcPr>
          <w:p w14:paraId="4C3F56AC"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34ECDF39" w14:textId="77777777" w:rsidR="008647FC" w:rsidRPr="0045560A" w:rsidRDefault="008647FC" w:rsidP="008647FC">
            <w:pPr>
              <w:spacing w:line="276" w:lineRule="auto"/>
              <w:rPr>
                <w:rFonts w:ascii="Arial" w:hAnsi="Arial" w:cs="Arial"/>
                <w:sz w:val="20"/>
                <w:szCs w:val="20"/>
              </w:rPr>
            </w:pPr>
            <w:r>
              <w:rPr>
                <w:rFonts w:ascii="Arial" w:hAnsi="Arial" w:cs="Arial"/>
                <w:sz w:val="20"/>
                <w:szCs w:val="20"/>
              </w:rPr>
              <w:t xml:space="preserve">4. </w:t>
            </w:r>
            <w:r w:rsidRPr="0045560A">
              <w:rPr>
                <w:rFonts w:ascii="Arial" w:hAnsi="Arial" w:cs="Arial"/>
                <w:sz w:val="20"/>
                <w:szCs w:val="20"/>
              </w:rPr>
              <w:t xml:space="preserve">Coordinate with admission the intake process </w:t>
            </w:r>
          </w:p>
        </w:tc>
        <w:tc>
          <w:tcPr>
            <w:tcW w:w="1050" w:type="dxa"/>
            <w:tcBorders>
              <w:top w:val="dashed" w:sz="4" w:space="0" w:color="auto"/>
              <w:left w:val="dashed" w:sz="4" w:space="0" w:color="auto"/>
              <w:bottom w:val="dashed" w:sz="4" w:space="0" w:color="auto"/>
              <w:right w:val="dashed" w:sz="4" w:space="0" w:color="auto"/>
            </w:tcBorders>
          </w:tcPr>
          <w:p w14:paraId="7E3C6645" w14:textId="36759DBA" w:rsidR="008647FC" w:rsidRPr="002C7BE6" w:rsidRDefault="008647FC" w:rsidP="008647FC">
            <w:pPr>
              <w:spacing w:line="276" w:lineRule="auto"/>
              <w:rPr>
                <w:rFonts w:ascii="Arial" w:hAnsi="Arial" w:cs="Arial"/>
                <w:sz w:val="20"/>
                <w:szCs w:val="20"/>
              </w:rPr>
            </w:pPr>
            <w:r>
              <w:rPr>
                <w:rFonts w:ascii="Arial" w:hAnsi="Arial" w:cs="Arial"/>
                <w:sz w:val="20"/>
                <w:szCs w:val="20"/>
              </w:rPr>
              <w:t>D</w:t>
            </w:r>
          </w:p>
        </w:tc>
        <w:tc>
          <w:tcPr>
            <w:tcW w:w="1261" w:type="dxa"/>
            <w:tcBorders>
              <w:top w:val="dashed" w:sz="4" w:space="0" w:color="auto"/>
              <w:left w:val="dashed" w:sz="4" w:space="0" w:color="auto"/>
              <w:bottom w:val="dashed" w:sz="4" w:space="0" w:color="auto"/>
            </w:tcBorders>
          </w:tcPr>
          <w:p w14:paraId="6E2C59BA" w14:textId="77777777" w:rsidR="008647FC" w:rsidRPr="002C7BE6" w:rsidRDefault="00A04BF6" w:rsidP="008647FC">
            <w:pPr>
              <w:spacing w:line="276" w:lineRule="auto"/>
              <w:rPr>
                <w:rFonts w:ascii="Arial" w:hAnsi="Arial" w:cs="Arial"/>
                <w:sz w:val="20"/>
                <w:szCs w:val="20"/>
              </w:rPr>
            </w:pPr>
            <w:r>
              <w:rPr>
                <w:rFonts w:ascii="Arial" w:hAnsi="Arial" w:cs="Arial"/>
                <w:sz w:val="20"/>
                <w:szCs w:val="20"/>
              </w:rPr>
              <w:t>June 18</w:t>
            </w:r>
          </w:p>
        </w:tc>
        <w:tc>
          <w:tcPr>
            <w:tcW w:w="1903" w:type="dxa"/>
            <w:vMerge/>
          </w:tcPr>
          <w:p w14:paraId="367B2DBB" w14:textId="77777777" w:rsidR="008647FC" w:rsidRPr="002C7BE6" w:rsidRDefault="008647FC" w:rsidP="008647FC">
            <w:pPr>
              <w:spacing w:line="276" w:lineRule="auto"/>
              <w:rPr>
                <w:rFonts w:ascii="Arial" w:hAnsi="Arial" w:cs="Arial"/>
                <w:sz w:val="20"/>
                <w:szCs w:val="20"/>
              </w:rPr>
            </w:pPr>
          </w:p>
        </w:tc>
      </w:tr>
      <w:tr w:rsidR="00F0104D" w:rsidRPr="002C7BE6" w14:paraId="51D750E0" w14:textId="77777777" w:rsidTr="00A04BF6">
        <w:trPr>
          <w:trHeight w:val="105"/>
        </w:trPr>
        <w:tc>
          <w:tcPr>
            <w:tcW w:w="607" w:type="dxa"/>
            <w:vMerge/>
          </w:tcPr>
          <w:p w14:paraId="5269287B" w14:textId="77777777" w:rsidR="008647FC" w:rsidRDefault="008647FC" w:rsidP="008647FC">
            <w:pPr>
              <w:spacing w:line="276" w:lineRule="auto"/>
              <w:rPr>
                <w:rFonts w:ascii="Arial" w:hAnsi="Arial" w:cs="Arial"/>
                <w:sz w:val="20"/>
                <w:szCs w:val="20"/>
              </w:rPr>
            </w:pPr>
          </w:p>
        </w:tc>
        <w:tc>
          <w:tcPr>
            <w:tcW w:w="4048" w:type="dxa"/>
            <w:vMerge/>
          </w:tcPr>
          <w:p w14:paraId="2742EA4D"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D2349DD"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5. Monitor and evaluate reflections on the students' performance </w:t>
            </w:r>
          </w:p>
        </w:tc>
        <w:tc>
          <w:tcPr>
            <w:tcW w:w="1050" w:type="dxa"/>
            <w:tcBorders>
              <w:top w:val="dashed" w:sz="4" w:space="0" w:color="auto"/>
              <w:left w:val="dashed" w:sz="4" w:space="0" w:color="auto"/>
              <w:bottom w:val="dashed" w:sz="4" w:space="0" w:color="auto"/>
              <w:right w:val="dashed" w:sz="4" w:space="0" w:color="auto"/>
            </w:tcBorders>
          </w:tcPr>
          <w:p w14:paraId="5DD57E79" w14:textId="77777777" w:rsidR="008647FC" w:rsidRPr="002C7BE6" w:rsidRDefault="008647FC" w:rsidP="008647FC">
            <w:pPr>
              <w:spacing w:line="276" w:lineRule="auto"/>
              <w:rPr>
                <w:rFonts w:ascii="Arial" w:hAnsi="Arial" w:cs="Arial"/>
                <w:sz w:val="20"/>
                <w:szCs w:val="20"/>
              </w:rPr>
            </w:pPr>
          </w:p>
        </w:tc>
        <w:tc>
          <w:tcPr>
            <w:tcW w:w="1261" w:type="dxa"/>
            <w:tcBorders>
              <w:top w:val="dashed" w:sz="4" w:space="0" w:color="auto"/>
              <w:left w:val="dashed" w:sz="4" w:space="0" w:color="auto"/>
              <w:bottom w:val="dashed" w:sz="4" w:space="0" w:color="auto"/>
            </w:tcBorders>
          </w:tcPr>
          <w:p w14:paraId="6261C3F8" w14:textId="77777777" w:rsidR="008647FC" w:rsidRPr="002C7BE6" w:rsidRDefault="00A04BF6" w:rsidP="008647FC">
            <w:pPr>
              <w:spacing w:line="276" w:lineRule="auto"/>
              <w:rPr>
                <w:rFonts w:ascii="Arial" w:hAnsi="Arial" w:cs="Arial"/>
                <w:sz w:val="20"/>
                <w:szCs w:val="20"/>
              </w:rPr>
            </w:pPr>
            <w:r>
              <w:rPr>
                <w:rFonts w:ascii="Arial" w:hAnsi="Arial" w:cs="Arial"/>
                <w:sz w:val="20"/>
                <w:szCs w:val="20"/>
              </w:rPr>
              <w:t>July19-22</w:t>
            </w:r>
          </w:p>
        </w:tc>
        <w:tc>
          <w:tcPr>
            <w:tcW w:w="1903" w:type="dxa"/>
            <w:vMerge/>
          </w:tcPr>
          <w:p w14:paraId="5BA7DD08" w14:textId="77777777" w:rsidR="008647FC" w:rsidRPr="002C7BE6" w:rsidRDefault="008647FC" w:rsidP="008647FC">
            <w:pPr>
              <w:spacing w:line="276" w:lineRule="auto"/>
              <w:rPr>
                <w:rFonts w:ascii="Arial" w:hAnsi="Arial" w:cs="Arial"/>
                <w:sz w:val="20"/>
                <w:szCs w:val="20"/>
              </w:rPr>
            </w:pPr>
          </w:p>
        </w:tc>
      </w:tr>
      <w:tr w:rsidR="00F0104D" w:rsidRPr="002C7BE6" w14:paraId="482212DA" w14:textId="77777777" w:rsidTr="00A04BF6">
        <w:trPr>
          <w:trHeight w:val="105"/>
        </w:trPr>
        <w:tc>
          <w:tcPr>
            <w:tcW w:w="607" w:type="dxa"/>
            <w:vMerge w:val="restart"/>
          </w:tcPr>
          <w:p w14:paraId="4C467A77"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lastRenderedPageBreak/>
              <w:t>3.2</w:t>
            </w:r>
          </w:p>
        </w:tc>
        <w:tc>
          <w:tcPr>
            <w:tcW w:w="4048" w:type="dxa"/>
            <w:vMerge w:val="restart"/>
          </w:tcPr>
          <w:p w14:paraId="46D4FFF2" w14:textId="4259DB93" w:rsidR="008647FC" w:rsidRPr="00B968BD" w:rsidRDefault="008647FC" w:rsidP="008647FC">
            <w:pPr>
              <w:spacing w:line="276" w:lineRule="auto"/>
              <w:rPr>
                <w:rFonts w:ascii="Arial" w:eastAsia="Arial" w:hAnsi="Arial" w:cs="Arial"/>
                <w:sz w:val="20"/>
                <w:szCs w:val="20"/>
              </w:rPr>
            </w:pPr>
            <w:r w:rsidRPr="00EC7A0E">
              <w:rPr>
                <w:rFonts w:ascii="Arial" w:eastAsia="Arial" w:hAnsi="Arial" w:cs="Arial"/>
                <w:sz w:val="20"/>
                <w:szCs w:val="20"/>
              </w:rPr>
              <w:t>Provid</w:t>
            </w:r>
            <w:r w:rsidR="00F5199D">
              <w:rPr>
                <w:rFonts w:ascii="Arial" w:eastAsia="Arial" w:hAnsi="Arial" w:cs="Arial"/>
                <w:sz w:val="20"/>
                <w:szCs w:val="20"/>
              </w:rPr>
              <w:t>ing</w:t>
            </w:r>
            <w:r w:rsidRPr="00EC7A0E">
              <w:rPr>
                <w:rFonts w:ascii="Arial" w:eastAsia="Arial" w:hAnsi="Arial" w:cs="Arial"/>
                <w:sz w:val="20"/>
                <w:szCs w:val="20"/>
              </w:rPr>
              <w:t xml:space="preserve"> mandatory internship placements for all students.</w:t>
            </w:r>
          </w:p>
        </w:tc>
        <w:tc>
          <w:tcPr>
            <w:tcW w:w="6152" w:type="dxa"/>
            <w:tcBorders>
              <w:top w:val="dashed" w:sz="4" w:space="0" w:color="auto"/>
              <w:bottom w:val="dashed" w:sz="4" w:space="0" w:color="auto"/>
              <w:right w:val="dashed" w:sz="4" w:space="0" w:color="auto"/>
            </w:tcBorders>
          </w:tcPr>
          <w:p w14:paraId="746BC326"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1. </w:t>
            </w:r>
            <w:r w:rsidRPr="00D813A9">
              <w:rPr>
                <w:rFonts w:ascii="Arial" w:hAnsi="Arial" w:cs="Arial"/>
                <w:sz w:val="20"/>
                <w:szCs w:val="20"/>
              </w:rPr>
              <w:t>Assign Internship and Alum</w:t>
            </w:r>
            <w:r>
              <w:rPr>
                <w:rFonts w:ascii="Arial" w:hAnsi="Arial" w:cs="Arial"/>
                <w:sz w:val="20"/>
                <w:szCs w:val="20"/>
              </w:rPr>
              <w:t>ni</w:t>
            </w:r>
            <w:r w:rsidRPr="00D813A9">
              <w:rPr>
                <w:rFonts w:ascii="Arial" w:hAnsi="Arial" w:cs="Arial"/>
                <w:sz w:val="20"/>
                <w:szCs w:val="20"/>
              </w:rPr>
              <w:t xml:space="preserve"> Coordinator</w:t>
            </w:r>
          </w:p>
        </w:tc>
        <w:tc>
          <w:tcPr>
            <w:tcW w:w="1050" w:type="dxa"/>
            <w:tcBorders>
              <w:top w:val="dashed" w:sz="4" w:space="0" w:color="auto"/>
              <w:left w:val="dashed" w:sz="4" w:space="0" w:color="auto"/>
              <w:bottom w:val="dashed" w:sz="4" w:space="0" w:color="auto"/>
              <w:right w:val="dashed" w:sz="4" w:space="0" w:color="auto"/>
            </w:tcBorders>
          </w:tcPr>
          <w:p w14:paraId="652A79A5"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UP, D, HR</w:t>
            </w:r>
          </w:p>
        </w:tc>
        <w:tc>
          <w:tcPr>
            <w:tcW w:w="1261" w:type="dxa"/>
            <w:tcBorders>
              <w:top w:val="dashed" w:sz="4" w:space="0" w:color="auto"/>
              <w:left w:val="dashed" w:sz="4" w:space="0" w:color="auto"/>
              <w:bottom w:val="dashed" w:sz="4" w:space="0" w:color="auto"/>
            </w:tcBorders>
          </w:tcPr>
          <w:p w14:paraId="29899E10" w14:textId="77777777" w:rsidR="008647FC" w:rsidRPr="002C7BE6" w:rsidRDefault="00A04BF6" w:rsidP="008647FC">
            <w:pPr>
              <w:spacing w:line="276" w:lineRule="auto"/>
              <w:rPr>
                <w:rFonts w:ascii="Arial" w:hAnsi="Arial" w:cs="Arial"/>
                <w:sz w:val="20"/>
                <w:szCs w:val="20"/>
              </w:rPr>
            </w:pPr>
            <w:r>
              <w:rPr>
                <w:rFonts w:ascii="Arial" w:hAnsi="Arial" w:cs="Arial"/>
                <w:sz w:val="20"/>
                <w:szCs w:val="20"/>
              </w:rPr>
              <w:t>February 19</w:t>
            </w:r>
          </w:p>
        </w:tc>
        <w:tc>
          <w:tcPr>
            <w:tcW w:w="1903" w:type="dxa"/>
            <w:vMerge w:val="restart"/>
          </w:tcPr>
          <w:p w14:paraId="1F818D9A" w14:textId="77777777" w:rsidR="008647FC" w:rsidRPr="002C7BE6" w:rsidRDefault="008647FC" w:rsidP="008647FC">
            <w:pPr>
              <w:spacing w:line="276" w:lineRule="auto"/>
              <w:rPr>
                <w:rFonts w:ascii="Arial" w:hAnsi="Arial" w:cs="Arial"/>
                <w:sz w:val="20"/>
                <w:szCs w:val="20"/>
              </w:rPr>
            </w:pPr>
          </w:p>
        </w:tc>
      </w:tr>
      <w:tr w:rsidR="00F0104D" w:rsidRPr="002C7BE6" w14:paraId="6C8A157E" w14:textId="77777777" w:rsidTr="00A04BF6">
        <w:trPr>
          <w:trHeight w:val="105"/>
        </w:trPr>
        <w:tc>
          <w:tcPr>
            <w:tcW w:w="607" w:type="dxa"/>
            <w:vMerge/>
          </w:tcPr>
          <w:p w14:paraId="5E3A2117" w14:textId="77777777" w:rsidR="008647FC" w:rsidRDefault="008647FC" w:rsidP="008647FC">
            <w:pPr>
              <w:spacing w:line="276" w:lineRule="auto"/>
              <w:rPr>
                <w:rFonts w:ascii="Arial" w:hAnsi="Arial" w:cs="Arial"/>
                <w:sz w:val="20"/>
                <w:szCs w:val="20"/>
              </w:rPr>
            </w:pPr>
          </w:p>
        </w:tc>
        <w:tc>
          <w:tcPr>
            <w:tcW w:w="4048" w:type="dxa"/>
            <w:vMerge/>
          </w:tcPr>
          <w:p w14:paraId="77145EC5"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6384AF97"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Identify national and </w:t>
            </w:r>
            <w:r w:rsidR="00A04BF6">
              <w:rPr>
                <w:rFonts w:ascii="Arial" w:hAnsi="Arial" w:cs="Arial"/>
                <w:sz w:val="20"/>
                <w:szCs w:val="20"/>
              </w:rPr>
              <w:t>internationals</w:t>
            </w:r>
            <w:r>
              <w:rPr>
                <w:rFonts w:ascii="Arial" w:hAnsi="Arial" w:cs="Arial"/>
                <w:sz w:val="20"/>
                <w:szCs w:val="20"/>
              </w:rPr>
              <w:t xml:space="preserve"> internship possibilities </w:t>
            </w:r>
          </w:p>
        </w:tc>
        <w:tc>
          <w:tcPr>
            <w:tcW w:w="1050" w:type="dxa"/>
            <w:tcBorders>
              <w:top w:val="dashed" w:sz="4" w:space="0" w:color="auto"/>
              <w:left w:val="dashed" w:sz="4" w:space="0" w:color="auto"/>
              <w:bottom w:val="dashed" w:sz="4" w:space="0" w:color="auto"/>
              <w:right w:val="dashed" w:sz="4" w:space="0" w:color="auto"/>
            </w:tcBorders>
          </w:tcPr>
          <w:p w14:paraId="74510FCA"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 xml:space="preserve">IAC, </w:t>
            </w:r>
          </w:p>
        </w:tc>
        <w:tc>
          <w:tcPr>
            <w:tcW w:w="1261" w:type="dxa"/>
            <w:tcBorders>
              <w:top w:val="dashed" w:sz="4" w:space="0" w:color="auto"/>
              <w:left w:val="dashed" w:sz="4" w:space="0" w:color="auto"/>
              <w:bottom w:val="dashed" w:sz="4" w:space="0" w:color="auto"/>
            </w:tcBorders>
          </w:tcPr>
          <w:p w14:paraId="64D7B3B6" w14:textId="77777777" w:rsidR="008647FC" w:rsidRPr="002C7BE6" w:rsidRDefault="00A04BF6" w:rsidP="008647FC">
            <w:pPr>
              <w:spacing w:line="276" w:lineRule="auto"/>
              <w:rPr>
                <w:rFonts w:ascii="Arial" w:hAnsi="Arial" w:cs="Arial"/>
                <w:sz w:val="20"/>
                <w:szCs w:val="20"/>
              </w:rPr>
            </w:pPr>
            <w:r>
              <w:rPr>
                <w:rFonts w:ascii="Arial" w:hAnsi="Arial" w:cs="Arial"/>
                <w:sz w:val="20"/>
                <w:szCs w:val="20"/>
              </w:rPr>
              <w:t xml:space="preserve">August 19=22 </w:t>
            </w:r>
          </w:p>
        </w:tc>
        <w:tc>
          <w:tcPr>
            <w:tcW w:w="1903" w:type="dxa"/>
            <w:vMerge/>
          </w:tcPr>
          <w:p w14:paraId="42164CB8" w14:textId="77777777" w:rsidR="008647FC" w:rsidRPr="002C7BE6" w:rsidRDefault="008647FC" w:rsidP="008647FC">
            <w:pPr>
              <w:spacing w:line="276" w:lineRule="auto"/>
              <w:rPr>
                <w:rFonts w:ascii="Arial" w:hAnsi="Arial" w:cs="Arial"/>
                <w:sz w:val="20"/>
                <w:szCs w:val="20"/>
              </w:rPr>
            </w:pPr>
          </w:p>
        </w:tc>
      </w:tr>
      <w:tr w:rsidR="00F0104D" w:rsidRPr="002C7BE6" w14:paraId="24556956" w14:textId="77777777" w:rsidTr="00A04BF6">
        <w:trPr>
          <w:trHeight w:val="105"/>
        </w:trPr>
        <w:tc>
          <w:tcPr>
            <w:tcW w:w="607" w:type="dxa"/>
            <w:vMerge/>
          </w:tcPr>
          <w:p w14:paraId="08677D23" w14:textId="77777777" w:rsidR="008647FC" w:rsidRDefault="008647FC" w:rsidP="008647FC">
            <w:pPr>
              <w:spacing w:line="276" w:lineRule="auto"/>
              <w:rPr>
                <w:rFonts w:ascii="Arial" w:hAnsi="Arial" w:cs="Arial"/>
                <w:sz w:val="20"/>
                <w:szCs w:val="20"/>
              </w:rPr>
            </w:pPr>
          </w:p>
        </w:tc>
        <w:tc>
          <w:tcPr>
            <w:tcW w:w="4048" w:type="dxa"/>
            <w:vMerge/>
          </w:tcPr>
          <w:p w14:paraId="05384CA9"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5BE1918F" w14:textId="77777777" w:rsidR="008647FC" w:rsidRPr="00805188" w:rsidRDefault="008647FC" w:rsidP="008647FC">
            <w:pPr>
              <w:spacing w:line="276" w:lineRule="auto"/>
              <w:rPr>
                <w:rFonts w:ascii="Arial" w:hAnsi="Arial" w:cs="Arial"/>
                <w:sz w:val="20"/>
                <w:szCs w:val="20"/>
              </w:rPr>
            </w:pPr>
            <w:r>
              <w:rPr>
                <w:rFonts w:ascii="Arial" w:hAnsi="Arial" w:cs="Arial"/>
                <w:sz w:val="20"/>
                <w:szCs w:val="20"/>
              </w:rPr>
              <w:t xml:space="preserve">3. Propose mandatory internship to </w:t>
            </w:r>
            <w:r w:rsidRPr="00ED0544">
              <w:rPr>
                <w:rFonts w:ascii="Arial" w:hAnsi="Arial" w:cs="Arial"/>
                <w:noProof/>
                <w:sz w:val="20"/>
                <w:szCs w:val="20"/>
              </w:rPr>
              <w:t>be included</w:t>
            </w:r>
            <w:r>
              <w:rPr>
                <w:rFonts w:ascii="Arial" w:hAnsi="Arial" w:cs="Arial"/>
                <w:sz w:val="20"/>
                <w:szCs w:val="20"/>
              </w:rPr>
              <w:t xml:space="preserve"> in the Programme Specifications</w:t>
            </w:r>
          </w:p>
        </w:tc>
        <w:tc>
          <w:tcPr>
            <w:tcW w:w="1050" w:type="dxa"/>
            <w:tcBorders>
              <w:top w:val="dashed" w:sz="4" w:space="0" w:color="auto"/>
              <w:left w:val="dashed" w:sz="4" w:space="0" w:color="auto"/>
              <w:bottom w:val="dashed" w:sz="4" w:space="0" w:color="auto"/>
              <w:right w:val="dashed" w:sz="4" w:space="0" w:color="auto"/>
            </w:tcBorders>
          </w:tcPr>
          <w:p w14:paraId="779A148E"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 FTLC</w:t>
            </w:r>
          </w:p>
        </w:tc>
        <w:tc>
          <w:tcPr>
            <w:tcW w:w="1261" w:type="dxa"/>
            <w:tcBorders>
              <w:top w:val="dashed" w:sz="4" w:space="0" w:color="auto"/>
              <w:left w:val="dashed" w:sz="4" w:space="0" w:color="auto"/>
              <w:bottom w:val="dashed" w:sz="4" w:space="0" w:color="auto"/>
            </w:tcBorders>
          </w:tcPr>
          <w:p w14:paraId="6D138438" w14:textId="77777777" w:rsidR="008647FC" w:rsidRPr="002C7BE6" w:rsidRDefault="00A04BF6" w:rsidP="008647FC">
            <w:pPr>
              <w:spacing w:line="276" w:lineRule="auto"/>
              <w:rPr>
                <w:rFonts w:ascii="Arial" w:hAnsi="Arial" w:cs="Arial"/>
                <w:sz w:val="20"/>
                <w:szCs w:val="20"/>
              </w:rPr>
            </w:pPr>
            <w:r w:rsidRPr="00ED0544">
              <w:rPr>
                <w:rFonts w:ascii="Arial" w:hAnsi="Arial" w:cs="Arial"/>
                <w:noProof/>
                <w:sz w:val="20"/>
                <w:szCs w:val="20"/>
              </w:rPr>
              <w:t>According</w:t>
            </w:r>
            <w:r>
              <w:rPr>
                <w:rFonts w:ascii="Arial" w:hAnsi="Arial" w:cs="Arial"/>
                <w:sz w:val="20"/>
                <w:szCs w:val="20"/>
              </w:rPr>
              <w:t xml:space="preserve"> the QC</w:t>
            </w:r>
          </w:p>
        </w:tc>
        <w:tc>
          <w:tcPr>
            <w:tcW w:w="1903" w:type="dxa"/>
            <w:vMerge/>
          </w:tcPr>
          <w:p w14:paraId="20C44345" w14:textId="77777777" w:rsidR="008647FC" w:rsidRPr="002C7BE6" w:rsidRDefault="008647FC" w:rsidP="008647FC">
            <w:pPr>
              <w:spacing w:line="276" w:lineRule="auto"/>
              <w:rPr>
                <w:rFonts w:ascii="Arial" w:hAnsi="Arial" w:cs="Arial"/>
                <w:sz w:val="20"/>
                <w:szCs w:val="20"/>
              </w:rPr>
            </w:pPr>
          </w:p>
        </w:tc>
      </w:tr>
      <w:tr w:rsidR="00F0104D" w:rsidRPr="002C7BE6" w14:paraId="3D41F665" w14:textId="77777777" w:rsidTr="00A04BF6">
        <w:trPr>
          <w:trHeight w:val="105"/>
        </w:trPr>
        <w:tc>
          <w:tcPr>
            <w:tcW w:w="607" w:type="dxa"/>
            <w:vMerge/>
          </w:tcPr>
          <w:p w14:paraId="7BB6D5B7" w14:textId="77777777" w:rsidR="008647FC" w:rsidRDefault="008647FC" w:rsidP="008647FC">
            <w:pPr>
              <w:spacing w:line="276" w:lineRule="auto"/>
              <w:rPr>
                <w:rFonts w:ascii="Arial" w:hAnsi="Arial" w:cs="Arial"/>
                <w:sz w:val="20"/>
                <w:szCs w:val="20"/>
              </w:rPr>
            </w:pPr>
          </w:p>
        </w:tc>
        <w:tc>
          <w:tcPr>
            <w:tcW w:w="4048" w:type="dxa"/>
            <w:vMerge/>
          </w:tcPr>
          <w:p w14:paraId="3031C6A4"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009E507B" w14:textId="77777777" w:rsidR="008647FC" w:rsidRPr="00805188" w:rsidRDefault="008647FC" w:rsidP="008647FC">
            <w:pPr>
              <w:spacing w:line="276" w:lineRule="auto"/>
              <w:rPr>
                <w:rFonts w:ascii="Arial" w:hAnsi="Arial" w:cs="Arial"/>
                <w:sz w:val="20"/>
                <w:szCs w:val="20"/>
              </w:rPr>
            </w:pPr>
            <w:r>
              <w:rPr>
                <w:rFonts w:ascii="Arial" w:hAnsi="Arial" w:cs="Arial"/>
                <w:sz w:val="20"/>
                <w:szCs w:val="20"/>
              </w:rPr>
              <w:t xml:space="preserve">4. </w:t>
            </w:r>
            <w:r w:rsidRPr="00805188">
              <w:rPr>
                <w:rFonts w:ascii="Arial" w:hAnsi="Arial" w:cs="Arial"/>
                <w:sz w:val="20"/>
                <w:szCs w:val="20"/>
              </w:rPr>
              <w:t xml:space="preserve">Coordinate with internship partners </w:t>
            </w:r>
            <w:r>
              <w:rPr>
                <w:rFonts w:ascii="Arial" w:hAnsi="Arial" w:cs="Arial"/>
                <w:sz w:val="20"/>
                <w:szCs w:val="20"/>
              </w:rPr>
              <w:t xml:space="preserve">the processes of implementation </w:t>
            </w:r>
          </w:p>
        </w:tc>
        <w:tc>
          <w:tcPr>
            <w:tcW w:w="1050" w:type="dxa"/>
            <w:tcBorders>
              <w:top w:val="dashed" w:sz="4" w:space="0" w:color="auto"/>
              <w:left w:val="dashed" w:sz="4" w:space="0" w:color="auto"/>
              <w:bottom w:val="dashed" w:sz="4" w:space="0" w:color="auto"/>
              <w:right w:val="dashed" w:sz="4" w:space="0" w:color="auto"/>
            </w:tcBorders>
          </w:tcPr>
          <w:p w14:paraId="54823C6C"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IAC</w:t>
            </w:r>
          </w:p>
        </w:tc>
        <w:tc>
          <w:tcPr>
            <w:tcW w:w="1261" w:type="dxa"/>
            <w:tcBorders>
              <w:top w:val="dashed" w:sz="4" w:space="0" w:color="auto"/>
              <w:left w:val="dashed" w:sz="4" w:space="0" w:color="auto"/>
              <w:bottom w:val="dashed" w:sz="4" w:space="0" w:color="auto"/>
            </w:tcBorders>
          </w:tcPr>
          <w:p w14:paraId="2354EEDA" w14:textId="77777777" w:rsidR="008647FC" w:rsidRPr="002C7BE6" w:rsidRDefault="00A04BF6" w:rsidP="008647FC">
            <w:pPr>
              <w:spacing w:line="276" w:lineRule="auto"/>
              <w:rPr>
                <w:rFonts w:ascii="Arial" w:hAnsi="Arial" w:cs="Arial"/>
                <w:sz w:val="20"/>
                <w:szCs w:val="20"/>
              </w:rPr>
            </w:pPr>
            <w:r>
              <w:rPr>
                <w:rFonts w:ascii="Arial" w:hAnsi="Arial" w:cs="Arial"/>
                <w:sz w:val="20"/>
                <w:szCs w:val="20"/>
              </w:rPr>
              <w:t>September 19-22</w:t>
            </w:r>
          </w:p>
        </w:tc>
        <w:tc>
          <w:tcPr>
            <w:tcW w:w="1903" w:type="dxa"/>
            <w:vMerge/>
          </w:tcPr>
          <w:p w14:paraId="0C5BEA8E" w14:textId="77777777" w:rsidR="008647FC" w:rsidRPr="002C7BE6" w:rsidRDefault="008647FC" w:rsidP="008647FC">
            <w:pPr>
              <w:spacing w:line="276" w:lineRule="auto"/>
              <w:rPr>
                <w:rFonts w:ascii="Arial" w:hAnsi="Arial" w:cs="Arial"/>
                <w:sz w:val="20"/>
                <w:szCs w:val="20"/>
              </w:rPr>
            </w:pPr>
          </w:p>
        </w:tc>
      </w:tr>
      <w:tr w:rsidR="00F0104D" w:rsidRPr="002C7BE6" w14:paraId="404B11D7" w14:textId="77777777" w:rsidTr="00A04BF6">
        <w:trPr>
          <w:trHeight w:val="105"/>
        </w:trPr>
        <w:tc>
          <w:tcPr>
            <w:tcW w:w="607" w:type="dxa"/>
            <w:vMerge/>
          </w:tcPr>
          <w:p w14:paraId="26964BFF" w14:textId="77777777" w:rsidR="008647FC" w:rsidRDefault="008647FC" w:rsidP="008647FC">
            <w:pPr>
              <w:spacing w:line="276" w:lineRule="auto"/>
              <w:rPr>
                <w:rFonts w:ascii="Arial" w:hAnsi="Arial" w:cs="Arial"/>
                <w:sz w:val="20"/>
                <w:szCs w:val="20"/>
              </w:rPr>
            </w:pPr>
          </w:p>
        </w:tc>
        <w:tc>
          <w:tcPr>
            <w:tcW w:w="4048" w:type="dxa"/>
            <w:vMerge/>
          </w:tcPr>
          <w:p w14:paraId="6EEE3E2A"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4D3CADE"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5. Monitor and evaluate the internship results </w:t>
            </w:r>
          </w:p>
        </w:tc>
        <w:tc>
          <w:tcPr>
            <w:tcW w:w="1050" w:type="dxa"/>
            <w:tcBorders>
              <w:top w:val="dashed" w:sz="4" w:space="0" w:color="auto"/>
              <w:left w:val="dashed" w:sz="4" w:space="0" w:color="auto"/>
              <w:bottom w:val="dashed" w:sz="4" w:space="0" w:color="auto"/>
              <w:right w:val="dashed" w:sz="4" w:space="0" w:color="auto"/>
            </w:tcBorders>
          </w:tcPr>
          <w:p w14:paraId="0C1A7900"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IAC, CD, FTLC, FC</w:t>
            </w:r>
          </w:p>
        </w:tc>
        <w:tc>
          <w:tcPr>
            <w:tcW w:w="1261" w:type="dxa"/>
            <w:tcBorders>
              <w:top w:val="dashed" w:sz="4" w:space="0" w:color="auto"/>
              <w:left w:val="dashed" w:sz="4" w:space="0" w:color="auto"/>
              <w:bottom w:val="dashed" w:sz="4" w:space="0" w:color="auto"/>
            </w:tcBorders>
          </w:tcPr>
          <w:p w14:paraId="6EA09A03" w14:textId="77777777" w:rsidR="008647FC" w:rsidRPr="002C7BE6" w:rsidRDefault="00A04BF6" w:rsidP="008647FC">
            <w:pPr>
              <w:spacing w:line="276" w:lineRule="auto"/>
              <w:rPr>
                <w:rFonts w:ascii="Arial" w:hAnsi="Arial" w:cs="Arial"/>
                <w:sz w:val="20"/>
                <w:szCs w:val="20"/>
              </w:rPr>
            </w:pPr>
            <w:r>
              <w:rPr>
                <w:rFonts w:ascii="Arial" w:hAnsi="Arial" w:cs="Arial"/>
                <w:sz w:val="20"/>
                <w:szCs w:val="20"/>
              </w:rPr>
              <w:t>July 19-22</w:t>
            </w:r>
          </w:p>
        </w:tc>
        <w:tc>
          <w:tcPr>
            <w:tcW w:w="1903" w:type="dxa"/>
            <w:vMerge/>
          </w:tcPr>
          <w:p w14:paraId="22415AF4" w14:textId="77777777" w:rsidR="008647FC" w:rsidRPr="002C7BE6" w:rsidRDefault="008647FC" w:rsidP="008647FC">
            <w:pPr>
              <w:spacing w:line="276" w:lineRule="auto"/>
              <w:rPr>
                <w:rFonts w:ascii="Arial" w:hAnsi="Arial" w:cs="Arial"/>
                <w:sz w:val="20"/>
                <w:szCs w:val="20"/>
              </w:rPr>
            </w:pPr>
          </w:p>
        </w:tc>
      </w:tr>
      <w:tr w:rsidR="00F0104D" w:rsidRPr="002C7BE6" w14:paraId="1BB18D7E" w14:textId="77777777" w:rsidTr="00A04BF6">
        <w:trPr>
          <w:trHeight w:val="105"/>
        </w:trPr>
        <w:tc>
          <w:tcPr>
            <w:tcW w:w="607" w:type="dxa"/>
            <w:vMerge w:val="restart"/>
          </w:tcPr>
          <w:p w14:paraId="1AF83EB9" w14:textId="77777777" w:rsidR="008647FC" w:rsidRDefault="008647FC" w:rsidP="008647FC">
            <w:pPr>
              <w:spacing w:line="276" w:lineRule="auto"/>
              <w:rPr>
                <w:rFonts w:ascii="Arial" w:hAnsi="Arial" w:cs="Arial"/>
                <w:sz w:val="20"/>
                <w:szCs w:val="20"/>
              </w:rPr>
            </w:pPr>
            <w:r>
              <w:rPr>
                <w:rFonts w:ascii="Arial" w:hAnsi="Arial" w:cs="Arial"/>
                <w:sz w:val="20"/>
                <w:szCs w:val="20"/>
              </w:rPr>
              <w:t>3.3a</w:t>
            </w:r>
          </w:p>
        </w:tc>
        <w:tc>
          <w:tcPr>
            <w:tcW w:w="4048" w:type="dxa"/>
            <w:vMerge w:val="restart"/>
          </w:tcPr>
          <w:p w14:paraId="408AFBF9" w14:textId="5683F6DE" w:rsidR="008647FC" w:rsidRPr="00EC7A0E" w:rsidRDefault="00F5199D" w:rsidP="008647FC">
            <w:pPr>
              <w:spacing w:line="276" w:lineRule="auto"/>
              <w:rPr>
                <w:rFonts w:ascii="Arial" w:eastAsia="Arial" w:hAnsi="Arial" w:cs="Arial"/>
                <w:sz w:val="20"/>
                <w:szCs w:val="20"/>
              </w:rPr>
            </w:pPr>
            <w:r>
              <w:rPr>
                <w:rFonts w:ascii="Arial" w:eastAsia="Arial" w:hAnsi="Arial" w:cs="Arial"/>
                <w:sz w:val="20"/>
                <w:szCs w:val="20"/>
              </w:rPr>
              <w:t>Offering</w:t>
            </w:r>
            <w:r w:rsidR="008647FC" w:rsidRPr="00EC7A0E">
              <w:rPr>
                <w:rFonts w:ascii="Arial" w:eastAsia="Arial" w:hAnsi="Arial" w:cs="Arial"/>
                <w:sz w:val="20"/>
                <w:szCs w:val="20"/>
              </w:rPr>
              <w:t xml:space="preserve"> a student summer </w:t>
            </w:r>
            <w:r>
              <w:rPr>
                <w:rFonts w:ascii="Arial" w:eastAsia="Arial" w:hAnsi="Arial" w:cs="Arial"/>
                <w:sz w:val="20"/>
                <w:szCs w:val="20"/>
              </w:rPr>
              <w:t xml:space="preserve">exchange </w:t>
            </w:r>
            <w:r w:rsidR="008647FC" w:rsidRPr="00EC7A0E">
              <w:rPr>
                <w:rFonts w:ascii="Arial" w:eastAsia="Arial" w:hAnsi="Arial" w:cs="Arial"/>
                <w:sz w:val="20"/>
                <w:szCs w:val="20"/>
              </w:rPr>
              <w:t>programme at LSBU</w:t>
            </w:r>
          </w:p>
        </w:tc>
        <w:tc>
          <w:tcPr>
            <w:tcW w:w="6152" w:type="dxa"/>
            <w:tcBorders>
              <w:top w:val="dashed" w:sz="4" w:space="0" w:color="auto"/>
              <w:bottom w:val="dashed" w:sz="4" w:space="0" w:color="auto"/>
              <w:right w:val="dashed" w:sz="4" w:space="0" w:color="auto"/>
            </w:tcBorders>
          </w:tcPr>
          <w:p w14:paraId="2EF16536" w14:textId="19056FD3" w:rsidR="008647FC" w:rsidRDefault="008647FC" w:rsidP="008647FC">
            <w:pPr>
              <w:spacing w:line="276" w:lineRule="auto"/>
              <w:rPr>
                <w:rFonts w:ascii="Arial" w:hAnsi="Arial" w:cs="Arial"/>
                <w:sz w:val="20"/>
                <w:szCs w:val="20"/>
              </w:rPr>
            </w:pPr>
            <w:r>
              <w:rPr>
                <w:rFonts w:ascii="Arial" w:hAnsi="Arial" w:cs="Arial"/>
                <w:sz w:val="20"/>
                <w:szCs w:val="20"/>
              </w:rPr>
              <w:t xml:space="preserve">1. Identify with LSBU summer </w:t>
            </w:r>
            <w:r w:rsidR="00F5199D">
              <w:rPr>
                <w:rFonts w:ascii="Arial" w:hAnsi="Arial" w:cs="Arial"/>
                <w:sz w:val="20"/>
                <w:szCs w:val="20"/>
              </w:rPr>
              <w:t>exchange</w:t>
            </w:r>
            <w:r>
              <w:rPr>
                <w:rFonts w:ascii="Arial" w:hAnsi="Arial" w:cs="Arial"/>
                <w:sz w:val="20"/>
                <w:szCs w:val="20"/>
              </w:rPr>
              <w:t xml:space="preserve"> possibilities </w:t>
            </w:r>
          </w:p>
        </w:tc>
        <w:tc>
          <w:tcPr>
            <w:tcW w:w="1050" w:type="dxa"/>
            <w:tcBorders>
              <w:top w:val="dashed" w:sz="4" w:space="0" w:color="auto"/>
              <w:left w:val="dashed" w:sz="4" w:space="0" w:color="auto"/>
              <w:bottom w:val="dashed" w:sz="4" w:space="0" w:color="auto"/>
              <w:right w:val="dashed" w:sz="4" w:space="0" w:color="auto"/>
            </w:tcBorders>
          </w:tcPr>
          <w:p w14:paraId="7DC495B7"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VD, IAC</w:t>
            </w:r>
          </w:p>
        </w:tc>
        <w:tc>
          <w:tcPr>
            <w:tcW w:w="1261" w:type="dxa"/>
            <w:tcBorders>
              <w:top w:val="dashed" w:sz="4" w:space="0" w:color="auto"/>
              <w:left w:val="dashed" w:sz="4" w:space="0" w:color="auto"/>
              <w:bottom w:val="dashed" w:sz="4" w:space="0" w:color="auto"/>
            </w:tcBorders>
          </w:tcPr>
          <w:p w14:paraId="79B08A28" w14:textId="77777777" w:rsidR="008647FC" w:rsidRPr="002C7BE6" w:rsidRDefault="00A04BF6" w:rsidP="008647FC">
            <w:pPr>
              <w:spacing w:line="276" w:lineRule="auto"/>
              <w:rPr>
                <w:rFonts w:ascii="Arial" w:hAnsi="Arial" w:cs="Arial"/>
                <w:sz w:val="20"/>
                <w:szCs w:val="20"/>
              </w:rPr>
            </w:pPr>
            <w:r>
              <w:rPr>
                <w:rFonts w:ascii="Arial" w:hAnsi="Arial" w:cs="Arial"/>
                <w:sz w:val="20"/>
                <w:szCs w:val="20"/>
              </w:rPr>
              <w:t>April 18</w:t>
            </w:r>
          </w:p>
        </w:tc>
        <w:tc>
          <w:tcPr>
            <w:tcW w:w="1903" w:type="dxa"/>
            <w:vMerge w:val="restart"/>
          </w:tcPr>
          <w:p w14:paraId="04B12A54" w14:textId="77777777" w:rsidR="008647FC" w:rsidRPr="002C7BE6" w:rsidRDefault="008647FC" w:rsidP="008647FC">
            <w:pPr>
              <w:spacing w:line="276" w:lineRule="auto"/>
              <w:rPr>
                <w:rFonts w:ascii="Arial" w:hAnsi="Arial" w:cs="Arial"/>
                <w:sz w:val="20"/>
                <w:szCs w:val="20"/>
              </w:rPr>
            </w:pPr>
          </w:p>
        </w:tc>
      </w:tr>
      <w:tr w:rsidR="00F0104D" w:rsidRPr="002C7BE6" w14:paraId="73F34D71" w14:textId="77777777" w:rsidTr="00A04BF6">
        <w:trPr>
          <w:trHeight w:val="105"/>
        </w:trPr>
        <w:tc>
          <w:tcPr>
            <w:tcW w:w="607" w:type="dxa"/>
            <w:vMerge/>
          </w:tcPr>
          <w:p w14:paraId="058DDE5D" w14:textId="77777777" w:rsidR="008647FC" w:rsidRDefault="008647FC" w:rsidP="008647FC">
            <w:pPr>
              <w:spacing w:line="276" w:lineRule="auto"/>
              <w:rPr>
                <w:rFonts w:ascii="Arial" w:hAnsi="Arial" w:cs="Arial"/>
                <w:sz w:val="20"/>
                <w:szCs w:val="20"/>
              </w:rPr>
            </w:pPr>
          </w:p>
        </w:tc>
        <w:tc>
          <w:tcPr>
            <w:tcW w:w="4048" w:type="dxa"/>
            <w:vMerge/>
          </w:tcPr>
          <w:p w14:paraId="2E98431E"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2253AB9E" w14:textId="55D8A93E" w:rsidR="008647FC" w:rsidRPr="00F977A1" w:rsidRDefault="008647FC" w:rsidP="008647FC">
            <w:pPr>
              <w:spacing w:line="276" w:lineRule="auto"/>
              <w:rPr>
                <w:rFonts w:ascii="Arial" w:hAnsi="Arial" w:cs="Arial"/>
                <w:sz w:val="20"/>
                <w:szCs w:val="20"/>
              </w:rPr>
            </w:pPr>
            <w:r>
              <w:rPr>
                <w:rFonts w:ascii="Arial" w:hAnsi="Arial" w:cs="Arial"/>
                <w:sz w:val="20"/>
                <w:szCs w:val="20"/>
              </w:rPr>
              <w:t xml:space="preserve">2. Finalise agreement on the summer </w:t>
            </w:r>
            <w:r w:rsidR="00F5199D">
              <w:rPr>
                <w:rFonts w:ascii="Arial" w:hAnsi="Arial" w:cs="Arial"/>
                <w:sz w:val="20"/>
                <w:szCs w:val="20"/>
              </w:rPr>
              <w:t xml:space="preserve">exchange </w:t>
            </w:r>
            <w:r>
              <w:rPr>
                <w:rFonts w:ascii="Arial" w:hAnsi="Arial" w:cs="Arial"/>
                <w:sz w:val="20"/>
                <w:szCs w:val="20"/>
              </w:rPr>
              <w:t xml:space="preserve">process  </w:t>
            </w:r>
          </w:p>
        </w:tc>
        <w:tc>
          <w:tcPr>
            <w:tcW w:w="1050" w:type="dxa"/>
            <w:tcBorders>
              <w:top w:val="dashed" w:sz="4" w:space="0" w:color="auto"/>
              <w:left w:val="dashed" w:sz="4" w:space="0" w:color="auto"/>
              <w:bottom w:val="dashed" w:sz="4" w:space="0" w:color="auto"/>
              <w:right w:val="dashed" w:sz="4" w:space="0" w:color="auto"/>
            </w:tcBorders>
          </w:tcPr>
          <w:p w14:paraId="7EEB9E71"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UP, SVP, D, LT</w:t>
            </w:r>
          </w:p>
        </w:tc>
        <w:tc>
          <w:tcPr>
            <w:tcW w:w="1261" w:type="dxa"/>
            <w:tcBorders>
              <w:top w:val="dashed" w:sz="4" w:space="0" w:color="auto"/>
              <w:left w:val="dashed" w:sz="4" w:space="0" w:color="auto"/>
              <w:bottom w:val="dashed" w:sz="4" w:space="0" w:color="auto"/>
            </w:tcBorders>
          </w:tcPr>
          <w:p w14:paraId="302A5148" w14:textId="77777777" w:rsidR="008647FC" w:rsidRPr="002C7BE6" w:rsidRDefault="00A04BF6" w:rsidP="008647FC">
            <w:pPr>
              <w:spacing w:line="276" w:lineRule="auto"/>
              <w:rPr>
                <w:rFonts w:ascii="Arial" w:hAnsi="Arial" w:cs="Arial"/>
                <w:sz w:val="20"/>
                <w:szCs w:val="20"/>
              </w:rPr>
            </w:pPr>
            <w:r>
              <w:rPr>
                <w:rFonts w:ascii="Arial" w:hAnsi="Arial" w:cs="Arial"/>
                <w:sz w:val="20"/>
                <w:szCs w:val="20"/>
              </w:rPr>
              <w:t>April 18</w:t>
            </w:r>
          </w:p>
        </w:tc>
        <w:tc>
          <w:tcPr>
            <w:tcW w:w="1903" w:type="dxa"/>
            <w:vMerge/>
          </w:tcPr>
          <w:p w14:paraId="627D174A" w14:textId="77777777" w:rsidR="008647FC" w:rsidRPr="002C7BE6" w:rsidRDefault="008647FC" w:rsidP="008647FC">
            <w:pPr>
              <w:spacing w:line="276" w:lineRule="auto"/>
              <w:rPr>
                <w:rFonts w:ascii="Arial" w:hAnsi="Arial" w:cs="Arial"/>
                <w:sz w:val="20"/>
                <w:szCs w:val="20"/>
              </w:rPr>
            </w:pPr>
          </w:p>
        </w:tc>
      </w:tr>
      <w:tr w:rsidR="00F0104D" w:rsidRPr="002C7BE6" w14:paraId="34034327" w14:textId="77777777" w:rsidTr="00A04BF6">
        <w:trPr>
          <w:trHeight w:val="105"/>
        </w:trPr>
        <w:tc>
          <w:tcPr>
            <w:tcW w:w="607" w:type="dxa"/>
            <w:vMerge/>
          </w:tcPr>
          <w:p w14:paraId="57EEE6E7" w14:textId="77777777" w:rsidR="008647FC" w:rsidRDefault="008647FC" w:rsidP="008647FC">
            <w:pPr>
              <w:spacing w:line="276" w:lineRule="auto"/>
              <w:rPr>
                <w:rFonts w:ascii="Arial" w:hAnsi="Arial" w:cs="Arial"/>
                <w:sz w:val="20"/>
                <w:szCs w:val="20"/>
              </w:rPr>
            </w:pPr>
          </w:p>
        </w:tc>
        <w:tc>
          <w:tcPr>
            <w:tcW w:w="4048" w:type="dxa"/>
            <w:vMerge/>
          </w:tcPr>
          <w:p w14:paraId="031D19B1"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0E6F52C0" w14:textId="31A85098" w:rsidR="008647FC" w:rsidRDefault="008647FC" w:rsidP="008647FC">
            <w:pPr>
              <w:spacing w:line="276" w:lineRule="auto"/>
              <w:rPr>
                <w:rFonts w:ascii="Arial" w:hAnsi="Arial" w:cs="Arial"/>
                <w:sz w:val="20"/>
                <w:szCs w:val="20"/>
              </w:rPr>
            </w:pPr>
            <w:r>
              <w:rPr>
                <w:rFonts w:ascii="Arial" w:hAnsi="Arial" w:cs="Arial"/>
                <w:sz w:val="20"/>
                <w:szCs w:val="20"/>
              </w:rPr>
              <w:t xml:space="preserve">3. Coordinate the summer </w:t>
            </w:r>
            <w:r w:rsidR="00F5199D">
              <w:rPr>
                <w:rFonts w:ascii="Arial" w:hAnsi="Arial" w:cs="Arial"/>
                <w:sz w:val="20"/>
                <w:szCs w:val="20"/>
              </w:rPr>
              <w:t xml:space="preserve">exchange </w:t>
            </w:r>
            <w:r>
              <w:rPr>
                <w:rFonts w:ascii="Arial" w:hAnsi="Arial" w:cs="Arial"/>
                <w:sz w:val="20"/>
                <w:szCs w:val="20"/>
              </w:rPr>
              <w:t>with LSBU</w:t>
            </w:r>
          </w:p>
        </w:tc>
        <w:tc>
          <w:tcPr>
            <w:tcW w:w="1050" w:type="dxa"/>
            <w:tcBorders>
              <w:top w:val="dashed" w:sz="4" w:space="0" w:color="auto"/>
              <w:left w:val="dashed" w:sz="4" w:space="0" w:color="auto"/>
              <w:bottom w:val="dashed" w:sz="4" w:space="0" w:color="auto"/>
              <w:right w:val="dashed" w:sz="4" w:space="0" w:color="auto"/>
            </w:tcBorders>
          </w:tcPr>
          <w:p w14:paraId="5FC6531C"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VD, LT, IAC</w:t>
            </w:r>
          </w:p>
        </w:tc>
        <w:tc>
          <w:tcPr>
            <w:tcW w:w="1261" w:type="dxa"/>
            <w:tcBorders>
              <w:top w:val="dashed" w:sz="4" w:space="0" w:color="auto"/>
              <w:left w:val="dashed" w:sz="4" w:space="0" w:color="auto"/>
              <w:bottom w:val="dashed" w:sz="4" w:space="0" w:color="auto"/>
            </w:tcBorders>
          </w:tcPr>
          <w:p w14:paraId="566F5554" w14:textId="77777777" w:rsidR="008647FC" w:rsidRPr="002C7BE6" w:rsidRDefault="00A04BF6" w:rsidP="008647FC">
            <w:pPr>
              <w:spacing w:line="276" w:lineRule="auto"/>
              <w:rPr>
                <w:rFonts w:ascii="Arial" w:hAnsi="Arial" w:cs="Arial"/>
                <w:sz w:val="20"/>
                <w:szCs w:val="20"/>
              </w:rPr>
            </w:pPr>
            <w:r>
              <w:rPr>
                <w:rFonts w:ascii="Arial" w:hAnsi="Arial" w:cs="Arial"/>
                <w:sz w:val="20"/>
                <w:szCs w:val="20"/>
              </w:rPr>
              <w:t>March 19</w:t>
            </w:r>
          </w:p>
        </w:tc>
        <w:tc>
          <w:tcPr>
            <w:tcW w:w="1903" w:type="dxa"/>
            <w:vMerge/>
          </w:tcPr>
          <w:p w14:paraId="08295089" w14:textId="77777777" w:rsidR="008647FC" w:rsidRPr="002C7BE6" w:rsidRDefault="008647FC" w:rsidP="008647FC">
            <w:pPr>
              <w:spacing w:line="276" w:lineRule="auto"/>
              <w:rPr>
                <w:rFonts w:ascii="Arial" w:hAnsi="Arial" w:cs="Arial"/>
                <w:sz w:val="20"/>
                <w:szCs w:val="20"/>
              </w:rPr>
            </w:pPr>
          </w:p>
        </w:tc>
      </w:tr>
      <w:tr w:rsidR="00F0104D" w:rsidRPr="002C7BE6" w14:paraId="3BB076E6" w14:textId="77777777" w:rsidTr="00A04BF6">
        <w:trPr>
          <w:trHeight w:val="105"/>
        </w:trPr>
        <w:tc>
          <w:tcPr>
            <w:tcW w:w="607" w:type="dxa"/>
            <w:vMerge/>
          </w:tcPr>
          <w:p w14:paraId="7C340F86" w14:textId="77777777" w:rsidR="008647FC" w:rsidRDefault="008647FC" w:rsidP="008647FC">
            <w:pPr>
              <w:spacing w:line="276" w:lineRule="auto"/>
              <w:rPr>
                <w:rFonts w:ascii="Arial" w:hAnsi="Arial" w:cs="Arial"/>
                <w:sz w:val="20"/>
                <w:szCs w:val="20"/>
              </w:rPr>
            </w:pPr>
          </w:p>
        </w:tc>
        <w:tc>
          <w:tcPr>
            <w:tcW w:w="4048" w:type="dxa"/>
            <w:vMerge/>
          </w:tcPr>
          <w:p w14:paraId="74447825"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01C21603" w14:textId="2E1B00C8" w:rsidR="008647FC" w:rsidRDefault="008647FC" w:rsidP="008647FC">
            <w:pPr>
              <w:spacing w:line="276" w:lineRule="auto"/>
              <w:rPr>
                <w:rFonts w:ascii="Arial" w:hAnsi="Arial" w:cs="Arial"/>
                <w:sz w:val="20"/>
                <w:szCs w:val="20"/>
              </w:rPr>
            </w:pPr>
            <w:r>
              <w:rPr>
                <w:rFonts w:ascii="Arial" w:hAnsi="Arial" w:cs="Arial"/>
                <w:sz w:val="20"/>
                <w:szCs w:val="20"/>
              </w:rPr>
              <w:t xml:space="preserve">4. Monitor and evaluate the </w:t>
            </w:r>
            <w:r w:rsidR="00F5199D">
              <w:rPr>
                <w:rFonts w:ascii="Arial" w:hAnsi="Arial" w:cs="Arial"/>
                <w:sz w:val="20"/>
                <w:szCs w:val="20"/>
              </w:rPr>
              <w:t xml:space="preserve">exchange </w:t>
            </w:r>
            <w:r>
              <w:rPr>
                <w:rFonts w:ascii="Arial" w:hAnsi="Arial" w:cs="Arial"/>
                <w:sz w:val="20"/>
                <w:szCs w:val="20"/>
              </w:rPr>
              <w:t>results</w:t>
            </w:r>
          </w:p>
        </w:tc>
        <w:tc>
          <w:tcPr>
            <w:tcW w:w="1050" w:type="dxa"/>
            <w:tcBorders>
              <w:top w:val="dashed" w:sz="4" w:space="0" w:color="auto"/>
              <w:left w:val="dashed" w:sz="4" w:space="0" w:color="auto"/>
              <w:bottom w:val="dashed" w:sz="4" w:space="0" w:color="auto"/>
              <w:right w:val="dashed" w:sz="4" w:space="0" w:color="auto"/>
            </w:tcBorders>
          </w:tcPr>
          <w:p w14:paraId="0DD31A3B" w14:textId="77777777" w:rsidR="008647FC" w:rsidRPr="002C7BE6" w:rsidRDefault="00A04BF6" w:rsidP="008647FC">
            <w:pPr>
              <w:spacing w:line="276" w:lineRule="auto"/>
              <w:rPr>
                <w:rFonts w:ascii="Arial" w:hAnsi="Arial" w:cs="Arial"/>
                <w:sz w:val="20"/>
                <w:szCs w:val="20"/>
              </w:rPr>
            </w:pPr>
            <w:r>
              <w:rPr>
                <w:rFonts w:ascii="Arial" w:hAnsi="Arial" w:cs="Arial"/>
                <w:sz w:val="20"/>
                <w:szCs w:val="20"/>
              </w:rPr>
              <w:t>D, VD</w:t>
            </w:r>
          </w:p>
        </w:tc>
        <w:tc>
          <w:tcPr>
            <w:tcW w:w="1261" w:type="dxa"/>
            <w:tcBorders>
              <w:top w:val="dashed" w:sz="4" w:space="0" w:color="auto"/>
              <w:left w:val="dashed" w:sz="4" w:space="0" w:color="auto"/>
              <w:bottom w:val="dashed" w:sz="4" w:space="0" w:color="auto"/>
            </w:tcBorders>
          </w:tcPr>
          <w:p w14:paraId="76A1F232" w14:textId="77777777" w:rsidR="008647FC" w:rsidRPr="002C7BE6" w:rsidRDefault="00A04BF6" w:rsidP="008647FC">
            <w:pPr>
              <w:spacing w:line="276" w:lineRule="auto"/>
              <w:rPr>
                <w:rFonts w:ascii="Arial" w:hAnsi="Arial" w:cs="Arial"/>
                <w:sz w:val="20"/>
                <w:szCs w:val="20"/>
              </w:rPr>
            </w:pPr>
            <w:r>
              <w:rPr>
                <w:rFonts w:ascii="Arial" w:hAnsi="Arial" w:cs="Arial"/>
                <w:sz w:val="20"/>
                <w:szCs w:val="20"/>
              </w:rPr>
              <w:t>September 19-22</w:t>
            </w:r>
          </w:p>
        </w:tc>
        <w:tc>
          <w:tcPr>
            <w:tcW w:w="1903" w:type="dxa"/>
            <w:vMerge/>
          </w:tcPr>
          <w:p w14:paraId="3DD551D0" w14:textId="77777777" w:rsidR="008647FC" w:rsidRPr="002C7BE6" w:rsidRDefault="008647FC" w:rsidP="008647FC">
            <w:pPr>
              <w:spacing w:line="276" w:lineRule="auto"/>
              <w:rPr>
                <w:rFonts w:ascii="Arial" w:hAnsi="Arial" w:cs="Arial"/>
                <w:sz w:val="20"/>
                <w:szCs w:val="20"/>
              </w:rPr>
            </w:pPr>
          </w:p>
        </w:tc>
      </w:tr>
      <w:tr w:rsidR="00F0104D" w:rsidRPr="002C7BE6" w14:paraId="1584D4FC" w14:textId="77777777" w:rsidTr="00A04BF6">
        <w:trPr>
          <w:trHeight w:val="213"/>
        </w:trPr>
        <w:tc>
          <w:tcPr>
            <w:tcW w:w="607" w:type="dxa"/>
            <w:vMerge w:val="restart"/>
          </w:tcPr>
          <w:p w14:paraId="7BCE2354" w14:textId="77777777" w:rsidR="008647FC" w:rsidRDefault="008647FC" w:rsidP="008647FC">
            <w:pPr>
              <w:spacing w:line="276" w:lineRule="auto"/>
              <w:rPr>
                <w:rFonts w:ascii="Arial" w:hAnsi="Arial" w:cs="Arial"/>
                <w:sz w:val="20"/>
                <w:szCs w:val="20"/>
              </w:rPr>
            </w:pPr>
            <w:r>
              <w:rPr>
                <w:rFonts w:ascii="Arial" w:hAnsi="Arial" w:cs="Arial"/>
                <w:sz w:val="20"/>
                <w:szCs w:val="20"/>
              </w:rPr>
              <w:t>3.3b</w:t>
            </w:r>
          </w:p>
        </w:tc>
        <w:tc>
          <w:tcPr>
            <w:tcW w:w="4048" w:type="dxa"/>
            <w:vMerge w:val="restart"/>
          </w:tcPr>
          <w:p w14:paraId="3EC7BBDA" w14:textId="06771DBC" w:rsidR="008647FC" w:rsidRPr="00EC7A0E" w:rsidRDefault="00F5199D" w:rsidP="008647FC">
            <w:pPr>
              <w:spacing w:line="276" w:lineRule="auto"/>
              <w:rPr>
                <w:rFonts w:ascii="Arial" w:eastAsia="Arial" w:hAnsi="Arial" w:cs="Arial"/>
                <w:sz w:val="20"/>
                <w:szCs w:val="20"/>
              </w:rPr>
            </w:pPr>
            <w:r w:rsidRPr="00F5199D">
              <w:rPr>
                <w:rFonts w:ascii="Arial" w:eastAsia="Arial" w:hAnsi="Arial" w:cs="Arial"/>
                <w:sz w:val="20"/>
                <w:szCs w:val="20"/>
              </w:rPr>
              <w:t>Providing a one-year on/off option for students to spend a credit semester/year at LSBU, applicable to all speciali</w:t>
            </w:r>
            <w:r>
              <w:rPr>
                <w:rFonts w:ascii="Arial" w:eastAsia="Arial" w:hAnsi="Arial" w:cs="Arial"/>
                <w:sz w:val="20"/>
                <w:szCs w:val="20"/>
              </w:rPr>
              <w:t>s</w:t>
            </w:r>
            <w:r w:rsidRPr="00F5199D">
              <w:rPr>
                <w:rFonts w:ascii="Arial" w:eastAsia="Arial" w:hAnsi="Arial" w:cs="Arial"/>
                <w:sz w:val="20"/>
                <w:szCs w:val="20"/>
              </w:rPr>
              <w:t>ations.</w:t>
            </w:r>
          </w:p>
        </w:tc>
        <w:tc>
          <w:tcPr>
            <w:tcW w:w="6152" w:type="dxa"/>
            <w:tcBorders>
              <w:top w:val="dashed" w:sz="4" w:space="0" w:color="auto"/>
              <w:bottom w:val="dashed" w:sz="4" w:space="0" w:color="auto"/>
              <w:right w:val="dashed" w:sz="4" w:space="0" w:color="auto"/>
            </w:tcBorders>
          </w:tcPr>
          <w:p w14:paraId="0F7E7FCD" w14:textId="77777777" w:rsidR="008647FC" w:rsidRPr="00E210A7" w:rsidRDefault="008647FC" w:rsidP="008647FC">
            <w:pPr>
              <w:spacing w:line="276" w:lineRule="auto"/>
              <w:rPr>
                <w:rFonts w:ascii="Arial" w:hAnsi="Arial" w:cs="Arial"/>
                <w:sz w:val="20"/>
                <w:szCs w:val="20"/>
              </w:rPr>
            </w:pPr>
            <w:r>
              <w:rPr>
                <w:rFonts w:ascii="Arial" w:hAnsi="Arial" w:cs="Arial"/>
                <w:sz w:val="20"/>
                <w:szCs w:val="20"/>
              </w:rPr>
              <w:t>1. Map</w:t>
            </w:r>
            <w:r w:rsidRPr="00E210A7">
              <w:rPr>
                <w:rFonts w:ascii="Arial" w:hAnsi="Arial" w:cs="Arial"/>
                <w:sz w:val="20"/>
                <w:szCs w:val="20"/>
              </w:rPr>
              <w:t xml:space="preserve"> with LSBU</w:t>
            </w:r>
            <w:r>
              <w:rPr>
                <w:rFonts w:ascii="Arial" w:hAnsi="Arial" w:cs="Arial"/>
                <w:sz w:val="20"/>
                <w:szCs w:val="20"/>
              </w:rPr>
              <w:t xml:space="preserve"> modules that can </w:t>
            </w:r>
            <w:r w:rsidRPr="00ED0544">
              <w:rPr>
                <w:rFonts w:ascii="Arial" w:hAnsi="Arial" w:cs="Arial"/>
                <w:noProof/>
                <w:sz w:val="20"/>
                <w:szCs w:val="20"/>
              </w:rPr>
              <w:t>be taken</w:t>
            </w:r>
            <w:r>
              <w:rPr>
                <w:rFonts w:ascii="Arial" w:hAnsi="Arial" w:cs="Arial"/>
                <w:sz w:val="20"/>
                <w:szCs w:val="20"/>
              </w:rPr>
              <w:t xml:space="preserve"> in there </w:t>
            </w:r>
          </w:p>
        </w:tc>
        <w:tc>
          <w:tcPr>
            <w:tcW w:w="1050" w:type="dxa"/>
            <w:tcBorders>
              <w:top w:val="dashed" w:sz="4" w:space="0" w:color="auto"/>
              <w:left w:val="dashed" w:sz="4" w:space="0" w:color="auto"/>
              <w:bottom w:val="dashed" w:sz="4" w:space="0" w:color="auto"/>
              <w:right w:val="dashed" w:sz="4" w:space="0" w:color="auto"/>
            </w:tcBorders>
          </w:tcPr>
          <w:p w14:paraId="02F99AA4"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VD</w:t>
            </w:r>
          </w:p>
        </w:tc>
        <w:tc>
          <w:tcPr>
            <w:tcW w:w="1261" w:type="dxa"/>
            <w:tcBorders>
              <w:top w:val="dashed" w:sz="4" w:space="0" w:color="auto"/>
              <w:left w:val="dashed" w:sz="4" w:space="0" w:color="auto"/>
              <w:bottom w:val="dashed" w:sz="4" w:space="0" w:color="auto"/>
            </w:tcBorders>
          </w:tcPr>
          <w:p w14:paraId="3CAE3DC6" w14:textId="77777777" w:rsidR="008647FC" w:rsidRPr="002C7BE6" w:rsidRDefault="00781A76" w:rsidP="008647FC">
            <w:pPr>
              <w:spacing w:line="276" w:lineRule="auto"/>
              <w:rPr>
                <w:rFonts w:ascii="Arial" w:hAnsi="Arial" w:cs="Arial"/>
                <w:sz w:val="20"/>
                <w:szCs w:val="20"/>
              </w:rPr>
            </w:pPr>
            <w:r>
              <w:rPr>
                <w:rFonts w:ascii="Arial" w:hAnsi="Arial" w:cs="Arial"/>
                <w:sz w:val="20"/>
                <w:szCs w:val="20"/>
              </w:rPr>
              <w:t>February 18</w:t>
            </w:r>
          </w:p>
        </w:tc>
        <w:tc>
          <w:tcPr>
            <w:tcW w:w="1903" w:type="dxa"/>
            <w:vMerge w:val="restart"/>
          </w:tcPr>
          <w:p w14:paraId="0384B79E" w14:textId="77777777" w:rsidR="008647FC" w:rsidRPr="002C7BE6" w:rsidRDefault="008647FC" w:rsidP="008647FC">
            <w:pPr>
              <w:spacing w:line="276" w:lineRule="auto"/>
              <w:rPr>
                <w:rFonts w:ascii="Arial" w:hAnsi="Arial" w:cs="Arial"/>
                <w:sz w:val="20"/>
                <w:szCs w:val="20"/>
              </w:rPr>
            </w:pPr>
          </w:p>
        </w:tc>
      </w:tr>
      <w:tr w:rsidR="00F0104D" w:rsidRPr="002C7BE6" w14:paraId="740E31DA" w14:textId="77777777" w:rsidTr="00A04BF6">
        <w:trPr>
          <w:trHeight w:val="213"/>
        </w:trPr>
        <w:tc>
          <w:tcPr>
            <w:tcW w:w="607" w:type="dxa"/>
            <w:vMerge/>
          </w:tcPr>
          <w:p w14:paraId="23EB7DF2" w14:textId="77777777" w:rsidR="008647FC" w:rsidRDefault="008647FC" w:rsidP="008647FC">
            <w:pPr>
              <w:spacing w:line="276" w:lineRule="auto"/>
              <w:rPr>
                <w:rFonts w:ascii="Arial" w:hAnsi="Arial" w:cs="Arial"/>
                <w:sz w:val="20"/>
                <w:szCs w:val="20"/>
              </w:rPr>
            </w:pPr>
          </w:p>
        </w:tc>
        <w:tc>
          <w:tcPr>
            <w:tcW w:w="4048" w:type="dxa"/>
            <w:vMerge/>
          </w:tcPr>
          <w:p w14:paraId="1C4B81CF"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17BFB453"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Finalise agreement on the exchange mechanism </w:t>
            </w:r>
          </w:p>
        </w:tc>
        <w:tc>
          <w:tcPr>
            <w:tcW w:w="1050" w:type="dxa"/>
            <w:tcBorders>
              <w:top w:val="dashed" w:sz="4" w:space="0" w:color="auto"/>
              <w:left w:val="dashed" w:sz="4" w:space="0" w:color="auto"/>
              <w:bottom w:val="dashed" w:sz="4" w:space="0" w:color="auto"/>
              <w:right w:val="dashed" w:sz="4" w:space="0" w:color="auto"/>
            </w:tcBorders>
          </w:tcPr>
          <w:p w14:paraId="30758AA0"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UP, SVP, D, UMD</w:t>
            </w:r>
          </w:p>
        </w:tc>
        <w:tc>
          <w:tcPr>
            <w:tcW w:w="1261" w:type="dxa"/>
            <w:tcBorders>
              <w:top w:val="dashed" w:sz="4" w:space="0" w:color="auto"/>
              <w:left w:val="dashed" w:sz="4" w:space="0" w:color="auto"/>
              <w:bottom w:val="dashed" w:sz="4" w:space="0" w:color="auto"/>
            </w:tcBorders>
          </w:tcPr>
          <w:p w14:paraId="2853F7FD"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March 18</w:t>
            </w:r>
          </w:p>
        </w:tc>
        <w:tc>
          <w:tcPr>
            <w:tcW w:w="1903" w:type="dxa"/>
            <w:vMerge/>
          </w:tcPr>
          <w:p w14:paraId="385D72E9" w14:textId="77777777" w:rsidR="008647FC" w:rsidRPr="002C7BE6" w:rsidRDefault="008647FC" w:rsidP="008647FC">
            <w:pPr>
              <w:spacing w:line="276" w:lineRule="auto"/>
              <w:rPr>
                <w:rFonts w:ascii="Arial" w:hAnsi="Arial" w:cs="Arial"/>
                <w:sz w:val="20"/>
                <w:szCs w:val="20"/>
              </w:rPr>
            </w:pPr>
          </w:p>
        </w:tc>
      </w:tr>
      <w:tr w:rsidR="00F0104D" w:rsidRPr="002C7BE6" w14:paraId="5399EA06" w14:textId="77777777" w:rsidTr="00A04BF6">
        <w:trPr>
          <w:trHeight w:val="213"/>
        </w:trPr>
        <w:tc>
          <w:tcPr>
            <w:tcW w:w="607" w:type="dxa"/>
            <w:vMerge/>
          </w:tcPr>
          <w:p w14:paraId="5F9B76E6" w14:textId="77777777" w:rsidR="008647FC" w:rsidRDefault="008647FC" w:rsidP="008647FC">
            <w:pPr>
              <w:spacing w:line="276" w:lineRule="auto"/>
              <w:rPr>
                <w:rFonts w:ascii="Arial" w:hAnsi="Arial" w:cs="Arial"/>
                <w:sz w:val="20"/>
                <w:szCs w:val="20"/>
              </w:rPr>
            </w:pPr>
          </w:p>
        </w:tc>
        <w:tc>
          <w:tcPr>
            <w:tcW w:w="4048" w:type="dxa"/>
            <w:vMerge/>
          </w:tcPr>
          <w:p w14:paraId="6A2D3563"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6365FD04" w14:textId="77777777" w:rsidR="008647FC" w:rsidRPr="00E210A7" w:rsidRDefault="008647FC" w:rsidP="008647FC">
            <w:pPr>
              <w:spacing w:line="276" w:lineRule="auto"/>
              <w:rPr>
                <w:rFonts w:ascii="Arial" w:hAnsi="Arial" w:cs="Arial"/>
                <w:sz w:val="20"/>
                <w:szCs w:val="20"/>
              </w:rPr>
            </w:pPr>
            <w:r>
              <w:rPr>
                <w:rFonts w:ascii="Arial" w:hAnsi="Arial" w:cs="Arial"/>
                <w:sz w:val="20"/>
                <w:szCs w:val="20"/>
              </w:rPr>
              <w:t xml:space="preserve">3. </w:t>
            </w:r>
            <w:r w:rsidRPr="00E210A7">
              <w:rPr>
                <w:rFonts w:ascii="Arial" w:hAnsi="Arial" w:cs="Arial"/>
                <w:sz w:val="20"/>
                <w:szCs w:val="20"/>
              </w:rPr>
              <w:t xml:space="preserve">Coordinate the </w:t>
            </w:r>
            <w:r>
              <w:rPr>
                <w:rFonts w:ascii="Arial" w:hAnsi="Arial" w:cs="Arial"/>
                <w:sz w:val="20"/>
                <w:szCs w:val="20"/>
              </w:rPr>
              <w:t>exchange programme with</w:t>
            </w:r>
            <w:r w:rsidRPr="00E210A7">
              <w:rPr>
                <w:rFonts w:ascii="Arial" w:hAnsi="Arial" w:cs="Arial"/>
                <w:sz w:val="20"/>
                <w:szCs w:val="20"/>
              </w:rPr>
              <w:t xml:space="preserve"> LSBU</w:t>
            </w:r>
          </w:p>
        </w:tc>
        <w:tc>
          <w:tcPr>
            <w:tcW w:w="1050" w:type="dxa"/>
            <w:tcBorders>
              <w:top w:val="dashed" w:sz="4" w:space="0" w:color="auto"/>
              <w:left w:val="dashed" w:sz="4" w:space="0" w:color="auto"/>
              <w:bottom w:val="dashed" w:sz="4" w:space="0" w:color="auto"/>
              <w:right w:val="dashed" w:sz="4" w:space="0" w:color="auto"/>
            </w:tcBorders>
          </w:tcPr>
          <w:p w14:paraId="5AA86B6D"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VD</w:t>
            </w:r>
          </w:p>
        </w:tc>
        <w:tc>
          <w:tcPr>
            <w:tcW w:w="1261" w:type="dxa"/>
            <w:tcBorders>
              <w:top w:val="dashed" w:sz="4" w:space="0" w:color="auto"/>
              <w:left w:val="dashed" w:sz="4" w:space="0" w:color="auto"/>
              <w:bottom w:val="dashed" w:sz="4" w:space="0" w:color="auto"/>
            </w:tcBorders>
          </w:tcPr>
          <w:p w14:paraId="0A2E20CC"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May 18</w:t>
            </w:r>
          </w:p>
        </w:tc>
        <w:tc>
          <w:tcPr>
            <w:tcW w:w="1903" w:type="dxa"/>
            <w:vMerge/>
          </w:tcPr>
          <w:p w14:paraId="26ACF0AD" w14:textId="77777777" w:rsidR="008647FC" w:rsidRPr="002C7BE6" w:rsidRDefault="008647FC" w:rsidP="008647FC">
            <w:pPr>
              <w:spacing w:line="276" w:lineRule="auto"/>
              <w:rPr>
                <w:rFonts w:ascii="Arial" w:hAnsi="Arial" w:cs="Arial"/>
                <w:sz w:val="20"/>
                <w:szCs w:val="20"/>
              </w:rPr>
            </w:pPr>
          </w:p>
        </w:tc>
      </w:tr>
      <w:tr w:rsidR="00F0104D" w:rsidRPr="002C7BE6" w14:paraId="335891D7" w14:textId="77777777" w:rsidTr="00A04BF6">
        <w:trPr>
          <w:trHeight w:val="213"/>
        </w:trPr>
        <w:tc>
          <w:tcPr>
            <w:tcW w:w="607" w:type="dxa"/>
            <w:vMerge/>
          </w:tcPr>
          <w:p w14:paraId="52B3C577" w14:textId="77777777" w:rsidR="008647FC" w:rsidRDefault="008647FC" w:rsidP="008647FC">
            <w:pPr>
              <w:spacing w:line="276" w:lineRule="auto"/>
              <w:rPr>
                <w:rFonts w:ascii="Arial" w:hAnsi="Arial" w:cs="Arial"/>
                <w:sz w:val="20"/>
                <w:szCs w:val="20"/>
              </w:rPr>
            </w:pPr>
          </w:p>
        </w:tc>
        <w:tc>
          <w:tcPr>
            <w:tcW w:w="4048" w:type="dxa"/>
            <w:vMerge/>
          </w:tcPr>
          <w:p w14:paraId="55AB458A"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26979AC6" w14:textId="77777777" w:rsidR="008647FC" w:rsidRPr="00FF15D8" w:rsidRDefault="008647FC" w:rsidP="008647FC">
            <w:pPr>
              <w:spacing w:line="276" w:lineRule="auto"/>
              <w:rPr>
                <w:rFonts w:ascii="Arial" w:hAnsi="Arial" w:cs="Arial"/>
                <w:sz w:val="20"/>
                <w:szCs w:val="20"/>
              </w:rPr>
            </w:pPr>
            <w:r>
              <w:rPr>
                <w:rFonts w:ascii="Arial" w:hAnsi="Arial" w:cs="Arial"/>
                <w:sz w:val="20"/>
                <w:szCs w:val="20"/>
              </w:rPr>
              <w:t xml:space="preserve">4. </w:t>
            </w:r>
            <w:r w:rsidRPr="00FF15D8">
              <w:rPr>
                <w:rFonts w:ascii="Arial" w:hAnsi="Arial" w:cs="Arial"/>
                <w:sz w:val="20"/>
                <w:szCs w:val="20"/>
              </w:rPr>
              <w:t>Monitor and evaluate results</w:t>
            </w:r>
            <w:r>
              <w:rPr>
                <w:rFonts w:ascii="Arial" w:hAnsi="Arial" w:cs="Arial"/>
                <w:sz w:val="20"/>
                <w:szCs w:val="20"/>
              </w:rPr>
              <w:t xml:space="preserve"> of the programme </w:t>
            </w:r>
          </w:p>
        </w:tc>
        <w:tc>
          <w:tcPr>
            <w:tcW w:w="1050" w:type="dxa"/>
            <w:tcBorders>
              <w:top w:val="dashed" w:sz="4" w:space="0" w:color="auto"/>
              <w:left w:val="dashed" w:sz="4" w:space="0" w:color="auto"/>
              <w:bottom w:val="dashed" w:sz="4" w:space="0" w:color="auto"/>
              <w:right w:val="dashed" w:sz="4" w:space="0" w:color="auto"/>
            </w:tcBorders>
          </w:tcPr>
          <w:p w14:paraId="21195707"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VD, SAR</w:t>
            </w:r>
          </w:p>
        </w:tc>
        <w:tc>
          <w:tcPr>
            <w:tcW w:w="1261" w:type="dxa"/>
            <w:tcBorders>
              <w:top w:val="dashed" w:sz="4" w:space="0" w:color="auto"/>
              <w:left w:val="dashed" w:sz="4" w:space="0" w:color="auto"/>
              <w:bottom w:val="dashed" w:sz="4" w:space="0" w:color="auto"/>
            </w:tcBorders>
          </w:tcPr>
          <w:p w14:paraId="642C6AC0"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August 19</w:t>
            </w:r>
          </w:p>
        </w:tc>
        <w:tc>
          <w:tcPr>
            <w:tcW w:w="1903" w:type="dxa"/>
            <w:vMerge/>
          </w:tcPr>
          <w:p w14:paraId="17084555" w14:textId="77777777" w:rsidR="008647FC" w:rsidRPr="002C7BE6" w:rsidRDefault="008647FC" w:rsidP="008647FC">
            <w:pPr>
              <w:spacing w:line="276" w:lineRule="auto"/>
              <w:rPr>
                <w:rFonts w:ascii="Arial" w:hAnsi="Arial" w:cs="Arial"/>
                <w:sz w:val="20"/>
                <w:szCs w:val="20"/>
              </w:rPr>
            </w:pPr>
          </w:p>
        </w:tc>
      </w:tr>
      <w:tr w:rsidR="00F0104D" w:rsidRPr="002C7BE6" w14:paraId="5351622D" w14:textId="77777777" w:rsidTr="00A04BF6">
        <w:trPr>
          <w:trHeight w:val="159"/>
        </w:trPr>
        <w:tc>
          <w:tcPr>
            <w:tcW w:w="607" w:type="dxa"/>
            <w:vMerge w:val="restart"/>
          </w:tcPr>
          <w:p w14:paraId="67DFB547" w14:textId="77777777" w:rsidR="008647FC" w:rsidRDefault="008647FC" w:rsidP="008647FC">
            <w:pPr>
              <w:spacing w:line="276" w:lineRule="auto"/>
              <w:rPr>
                <w:rFonts w:ascii="Arial" w:hAnsi="Arial" w:cs="Arial"/>
                <w:sz w:val="20"/>
                <w:szCs w:val="20"/>
              </w:rPr>
            </w:pPr>
            <w:r>
              <w:rPr>
                <w:rFonts w:ascii="Arial" w:hAnsi="Arial" w:cs="Arial"/>
                <w:sz w:val="20"/>
                <w:szCs w:val="20"/>
              </w:rPr>
              <w:t>3.3c</w:t>
            </w:r>
          </w:p>
        </w:tc>
        <w:tc>
          <w:tcPr>
            <w:tcW w:w="4048" w:type="dxa"/>
            <w:vMerge w:val="restart"/>
          </w:tcPr>
          <w:p w14:paraId="0C3A4C46" w14:textId="2F236966" w:rsidR="008647FC" w:rsidRPr="00EC7A0E" w:rsidRDefault="008647FC" w:rsidP="008647FC">
            <w:pPr>
              <w:spacing w:line="276" w:lineRule="auto"/>
              <w:rPr>
                <w:rFonts w:ascii="Arial" w:eastAsia="Arial" w:hAnsi="Arial" w:cs="Arial"/>
                <w:sz w:val="20"/>
                <w:szCs w:val="20"/>
              </w:rPr>
            </w:pPr>
            <w:r w:rsidRPr="00EC7A0E">
              <w:rPr>
                <w:rFonts w:ascii="Arial" w:eastAsia="Arial" w:hAnsi="Arial" w:cs="Arial"/>
                <w:sz w:val="20"/>
                <w:szCs w:val="20"/>
              </w:rPr>
              <w:t>Identify</w:t>
            </w:r>
            <w:r w:rsidR="00F5199D">
              <w:rPr>
                <w:rFonts w:ascii="Arial" w:eastAsia="Arial" w:hAnsi="Arial" w:cs="Arial"/>
                <w:sz w:val="20"/>
                <w:szCs w:val="20"/>
              </w:rPr>
              <w:t>ing</w:t>
            </w:r>
            <w:r w:rsidRPr="00EC7A0E">
              <w:rPr>
                <w:rFonts w:ascii="Arial" w:eastAsia="Arial" w:hAnsi="Arial" w:cs="Arial"/>
                <w:sz w:val="20"/>
                <w:szCs w:val="20"/>
              </w:rPr>
              <w:t xml:space="preserve"> at least two </w:t>
            </w:r>
            <w:r w:rsidR="001E3DBC">
              <w:rPr>
                <w:rFonts w:ascii="Arial" w:eastAsia="Arial" w:hAnsi="Arial" w:cs="Arial"/>
                <w:sz w:val="20"/>
                <w:szCs w:val="20"/>
              </w:rPr>
              <w:t>specialisations</w:t>
            </w:r>
            <w:r w:rsidRPr="00EC7A0E">
              <w:rPr>
                <w:rFonts w:ascii="Arial" w:eastAsia="Arial" w:hAnsi="Arial" w:cs="Arial"/>
                <w:sz w:val="20"/>
                <w:szCs w:val="20"/>
              </w:rPr>
              <w:t xml:space="preserve"> to offer their modules in BUE London Campus.</w:t>
            </w:r>
          </w:p>
          <w:p w14:paraId="338CC6FD"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3ABA9C2C"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1. Coordinate with BUE and LSBU possibilities of delivering the programmes in London  </w:t>
            </w:r>
          </w:p>
        </w:tc>
        <w:tc>
          <w:tcPr>
            <w:tcW w:w="1050" w:type="dxa"/>
            <w:tcBorders>
              <w:top w:val="dashed" w:sz="4" w:space="0" w:color="auto"/>
              <w:left w:val="dashed" w:sz="4" w:space="0" w:color="auto"/>
              <w:bottom w:val="dashed" w:sz="4" w:space="0" w:color="auto"/>
              <w:right w:val="dashed" w:sz="4" w:space="0" w:color="auto"/>
            </w:tcBorders>
          </w:tcPr>
          <w:p w14:paraId="240609AB"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UP, SVP, D, VD, UMD</w:t>
            </w:r>
          </w:p>
        </w:tc>
        <w:tc>
          <w:tcPr>
            <w:tcW w:w="1261" w:type="dxa"/>
            <w:tcBorders>
              <w:top w:val="dashed" w:sz="4" w:space="0" w:color="auto"/>
              <w:left w:val="dashed" w:sz="4" w:space="0" w:color="auto"/>
              <w:bottom w:val="dashed" w:sz="4" w:space="0" w:color="auto"/>
            </w:tcBorders>
          </w:tcPr>
          <w:p w14:paraId="16ADBC1E"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Upon launching the BUE Campus in London</w:t>
            </w:r>
          </w:p>
        </w:tc>
        <w:tc>
          <w:tcPr>
            <w:tcW w:w="1903" w:type="dxa"/>
            <w:vMerge w:val="restart"/>
          </w:tcPr>
          <w:p w14:paraId="221679F5" w14:textId="77777777" w:rsidR="008647FC" w:rsidRPr="002C7BE6" w:rsidRDefault="008647FC" w:rsidP="008647FC">
            <w:pPr>
              <w:spacing w:line="276" w:lineRule="auto"/>
              <w:rPr>
                <w:rFonts w:ascii="Arial" w:hAnsi="Arial" w:cs="Arial"/>
                <w:sz w:val="20"/>
                <w:szCs w:val="20"/>
              </w:rPr>
            </w:pPr>
          </w:p>
        </w:tc>
      </w:tr>
      <w:tr w:rsidR="00F0104D" w:rsidRPr="002C7BE6" w14:paraId="42FBDA31" w14:textId="77777777" w:rsidTr="00A04BF6">
        <w:trPr>
          <w:trHeight w:val="159"/>
        </w:trPr>
        <w:tc>
          <w:tcPr>
            <w:tcW w:w="607" w:type="dxa"/>
            <w:vMerge/>
          </w:tcPr>
          <w:p w14:paraId="74303EB2" w14:textId="77777777" w:rsidR="008647FC" w:rsidRDefault="008647FC" w:rsidP="008647FC">
            <w:pPr>
              <w:spacing w:line="276" w:lineRule="auto"/>
              <w:rPr>
                <w:rFonts w:ascii="Arial" w:hAnsi="Arial" w:cs="Arial"/>
                <w:sz w:val="20"/>
                <w:szCs w:val="20"/>
              </w:rPr>
            </w:pPr>
          </w:p>
        </w:tc>
        <w:tc>
          <w:tcPr>
            <w:tcW w:w="4048" w:type="dxa"/>
            <w:vMerge/>
          </w:tcPr>
          <w:p w14:paraId="79E23782"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76787860"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Finalise agreement with LSBU </w:t>
            </w:r>
          </w:p>
        </w:tc>
        <w:tc>
          <w:tcPr>
            <w:tcW w:w="1050" w:type="dxa"/>
            <w:tcBorders>
              <w:top w:val="dashed" w:sz="4" w:space="0" w:color="auto"/>
              <w:left w:val="dashed" w:sz="4" w:space="0" w:color="auto"/>
              <w:bottom w:val="dashed" w:sz="4" w:space="0" w:color="auto"/>
              <w:right w:val="dashed" w:sz="4" w:space="0" w:color="auto"/>
            </w:tcBorders>
          </w:tcPr>
          <w:p w14:paraId="06AEE859"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UP, SVP, D, UMD</w:t>
            </w:r>
          </w:p>
        </w:tc>
        <w:tc>
          <w:tcPr>
            <w:tcW w:w="1261" w:type="dxa"/>
            <w:tcBorders>
              <w:top w:val="dashed" w:sz="4" w:space="0" w:color="auto"/>
              <w:left w:val="dashed" w:sz="4" w:space="0" w:color="auto"/>
              <w:bottom w:val="dashed" w:sz="4" w:space="0" w:color="auto"/>
            </w:tcBorders>
          </w:tcPr>
          <w:p w14:paraId="7F146057"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Upon launching the BUE Campus in London</w:t>
            </w:r>
          </w:p>
        </w:tc>
        <w:tc>
          <w:tcPr>
            <w:tcW w:w="1903" w:type="dxa"/>
            <w:vMerge/>
          </w:tcPr>
          <w:p w14:paraId="4BC0EAC8" w14:textId="77777777" w:rsidR="008647FC" w:rsidRPr="002C7BE6" w:rsidRDefault="008647FC" w:rsidP="008647FC">
            <w:pPr>
              <w:spacing w:line="276" w:lineRule="auto"/>
              <w:rPr>
                <w:rFonts w:ascii="Arial" w:hAnsi="Arial" w:cs="Arial"/>
                <w:sz w:val="20"/>
                <w:szCs w:val="20"/>
              </w:rPr>
            </w:pPr>
          </w:p>
        </w:tc>
      </w:tr>
      <w:tr w:rsidR="00F0104D" w:rsidRPr="002C7BE6" w14:paraId="5C998D05" w14:textId="77777777" w:rsidTr="00A04BF6">
        <w:trPr>
          <w:trHeight w:val="159"/>
        </w:trPr>
        <w:tc>
          <w:tcPr>
            <w:tcW w:w="607" w:type="dxa"/>
            <w:vMerge/>
          </w:tcPr>
          <w:p w14:paraId="52EE53FB" w14:textId="77777777" w:rsidR="008647FC" w:rsidRDefault="008647FC" w:rsidP="008647FC">
            <w:pPr>
              <w:spacing w:line="276" w:lineRule="auto"/>
              <w:rPr>
                <w:rFonts w:ascii="Arial" w:hAnsi="Arial" w:cs="Arial"/>
                <w:sz w:val="20"/>
                <w:szCs w:val="20"/>
              </w:rPr>
            </w:pPr>
          </w:p>
        </w:tc>
        <w:tc>
          <w:tcPr>
            <w:tcW w:w="4048" w:type="dxa"/>
            <w:vMerge/>
          </w:tcPr>
          <w:p w14:paraId="1C189748"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7670697D"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3.. </w:t>
            </w:r>
            <w:r w:rsidRPr="00541CD2">
              <w:rPr>
                <w:rFonts w:ascii="Arial" w:hAnsi="Arial" w:cs="Arial"/>
                <w:sz w:val="20"/>
                <w:szCs w:val="20"/>
              </w:rPr>
              <w:t xml:space="preserve">Coordinate </w:t>
            </w:r>
            <w:r>
              <w:rPr>
                <w:rFonts w:ascii="Arial" w:hAnsi="Arial" w:cs="Arial"/>
                <w:sz w:val="20"/>
                <w:szCs w:val="20"/>
              </w:rPr>
              <w:t xml:space="preserve">with LSBU teaching and learning requirements </w:t>
            </w:r>
            <w:r w:rsidRPr="00541CD2">
              <w:rPr>
                <w:rFonts w:ascii="Arial" w:hAnsi="Arial" w:cs="Arial"/>
                <w:sz w:val="20"/>
                <w:szCs w:val="20"/>
              </w:rPr>
              <w:t xml:space="preserve"> </w:t>
            </w:r>
          </w:p>
        </w:tc>
        <w:tc>
          <w:tcPr>
            <w:tcW w:w="1050" w:type="dxa"/>
            <w:tcBorders>
              <w:top w:val="dashed" w:sz="4" w:space="0" w:color="auto"/>
              <w:left w:val="dashed" w:sz="4" w:space="0" w:color="auto"/>
              <w:bottom w:val="dashed" w:sz="4" w:space="0" w:color="auto"/>
              <w:right w:val="dashed" w:sz="4" w:space="0" w:color="auto"/>
            </w:tcBorders>
          </w:tcPr>
          <w:p w14:paraId="518BD36D"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VD, PD</w:t>
            </w:r>
          </w:p>
        </w:tc>
        <w:tc>
          <w:tcPr>
            <w:tcW w:w="1261" w:type="dxa"/>
            <w:tcBorders>
              <w:top w:val="dashed" w:sz="4" w:space="0" w:color="auto"/>
              <w:left w:val="dashed" w:sz="4" w:space="0" w:color="auto"/>
              <w:bottom w:val="dashed" w:sz="4" w:space="0" w:color="auto"/>
            </w:tcBorders>
          </w:tcPr>
          <w:p w14:paraId="7C3ACF8A"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Upon launching the BUE Campus in London</w:t>
            </w:r>
          </w:p>
        </w:tc>
        <w:tc>
          <w:tcPr>
            <w:tcW w:w="1903" w:type="dxa"/>
            <w:vMerge/>
          </w:tcPr>
          <w:p w14:paraId="7738E441" w14:textId="77777777" w:rsidR="008647FC" w:rsidRPr="002C7BE6" w:rsidRDefault="008647FC" w:rsidP="008647FC">
            <w:pPr>
              <w:spacing w:line="276" w:lineRule="auto"/>
              <w:rPr>
                <w:rFonts w:ascii="Arial" w:hAnsi="Arial" w:cs="Arial"/>
                <w:sz w:val="20"/>
                <w:szCs w:val="20"/>
              </w:rPr>
            </w:pPr>
          </w:p>
        </w:tc>
      </w:tr>
      <w:tr w:rsidR="00F0104D" w:rsidRPr="002C7BE6" w14:paraId="6F3227C6" w14:textId="77777777" w:rsidTr="00A04BF6">
        <w:trPr>
          <w:trHeight w:val="159"/>
        </w:trPr>
        <w:tc>
          <w:tcPr>
            <w:tcW w:w="607" w:type="dxa"/>
            <w:vMerge/>
          </w:tcPr>
          <w:p w14:paraId="09C3D8F4" w14:textId="77777777" w:rsidR="008647FC" w:rsidRDefault="008647FC" w:rsidP="008647FC">
            <w:pPr>
              <w:spacing w:line="276" w:lineRule="auto"/>
              <w:rPr>
                <w:rFonts w:ascii="Arial" w:hAnsi="Arial" w:cs="Arial"/>
                <w:sz w:val="20"/>
                <w:szCs w:val="20"/>
              </w:rPr>
            </w:pPr>
          </w:p>
        </w:tc>
        <w:tc>
          <w:tcPr>
            <w:tcW w:w="4048" w:type="dxa"/>
            <w:vMerge/>
          </w:tcPr>
          <w:p w14:paraId="3966BDD7"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358DB999" w14:textId="77777777" w:rsidR="008647FC" w:rsidRPr="00541CD2" w:rsidRDefault="008647FC" w:rsidP="008647FC">
            <w:pPr>
              <w:spacing w:line="276" w:lineRule="auto"/>
              <w:rPr>
                <w:rFonts w:ascii="Arial" w:hAnsi="Arial" w:cs="Arial"/>
                <w:sz w:val="20"/>
                <w:szCs w:val="20"/>
              </w:rPr>
            </w:pPr>
            <w:r>
              <w:rPr>
                <w:rFonts w:ascii="Arial" w:hAnsi="Arial" w:cs="Arial"/>
                <w:sz w:val="20"/>
                <w:szCs w:val="20"/>
              </w:rPr>
              <w:t>4.</w:t>
            </w:r>
            <w:r w:rsidRPr="00541CD2">
              <w:rPr>
                <w:rFonts w:ascii="Arial" w:hAnsi="Arial" w:cs="Arial"/>
                <w:sz w:val="20"/>
                <w:szCs w:val="20"/>
              </w:rPr>
              <w:t xml:space="preserve"> Monitor and evaluate the results</w:t>
            </w:r>
            <w:r>
              <w:rPr>
                <w:rFonts w:ascii="Arial" w:hAnsi="Arial" w:cs="Arial"/>
                <w:sz w:val="20"/>
                <w:szCs w:val="20"/>
              </w:rPr>
              <w:t xml:space="preserve"> and identify areas for improvement </w:t>
            </w:r>
          </w:p>
        </w:tc>
        <w:tc>
          <w:tcPr>
            <w:tcW w:w="1050" w:type="dxa"/>
            <w:tcBorders>
              <w:top w:val="dashed" w:sz="4" w:space="0" w:color="auto"/>
              <w:left w:val="dashed" w:sz="4" w:space="0" w:color="auto"/>
              <w:bottom w:val="dashed" w:sz="4" w:space="0" w:color="auto"/>
              <w:right w:val="dashed" w:sz="4" w:space="0" w:color="auto"/>
            </w:tcBorders>
          </w:tcPr>
          <w:p w14:paraId="1915E9EB"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VD, SAR</w:t>
            </w:r>
          </w:p>
        </w:tc>
        <w:tc>
          <w:tcPr>
            <w:tcW w:w="1261" w:type="dxa"/>
            <w:tcBorders>
              <w:top w:val="dashed" w:sz="4" w:space="0" w:color="auto"/>
              <w:left w:val="dashed" w:sz="4" w:space="0" w:color="auto"/>
              <w:bottom w:val="dashed" w:sz="4" w:space="0" w:color="auto"/>
            </w:tcBorders>
          </w:tcPr>
          <w:p w14:paraId="78BB8CD9"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Upon launching the BUE Campus in London</w:t>
            </w:r>
          </w:p>
        </w:tc>
        <w:tc>
          <w:tcPr>
            <w:tcW w:w="1903" w:type="dxa"/>
            <w:vMerge/>
          </w:tcPr>
          <w:p w14:paraId="4E174EAD" w14:textId="77777777" w:rsidR="008647FC" w:rsidRPr="002C7BE6" w:rsidRDefault="008647FC" w:rsidP="008647FC">
            <w:pPr>
              <w:spacing w:line="276" w:lineRule="auto"/>
              <w:rPr>
                <w:rFonts w:ascii="Arial" w:hAnsi="Arial" w:cs="Arial"/>
                <w:sz w:val="20"/>
                <w:szCs w:val="20"/>
              </w:rPr>
            </w:pPr>
          </w:p>
        </w:tc>
      </w:tr>
      <w:tr w:rsidR="00F0104D" w:rsidRPr="002C7BE6" w14:paraId="48D08CD0" w14:textId="77777777" w:rsidTr="00A04BF6">
        <w:trPr>
          <w:trHeight w:val="264"/>
        </w:trPr>
        <w:tc>
          <w:tcPr>
            <w:tcW w:w="607" w:type="dxa"/>
            <w:vMerge w:val="restart"/>
          </w:tcPr>
          <w:p w14:paraId="722CCA77" w14:textId="77777777" w:rsidR="008647FC" w:rsidRDefault="008647FC" w:rsidP="008647FC">
            <w:pPr>
              <w:spacing w:line="276" w:lineRule="auto"/>
              <w:rPr>
                <w:rFonts w:ascii="Arial" w:hAnsi="Arial" w:cs="Arial"/>
                <w:sz w:val="20"/>
                <w:szCs w:val="20"/>
              </w:rPr>
            </w:pPr>
            <w:r>
              <w:rPr>
                <w:rFonts w:ascii="Arial" w:hAnsi="Arial" w:cs="Arial"/>
                <w:sz w:val="20"/>
                <w:szCs w:val="20"/>
              </w:rPr>
              <w:t>3.4</w:t>
            </w:r>
          </w:p>
        </w:tc>
        <w:tc>
          <w:tcPr>
            <w:tcW w:w="4048" w:type="dxa"/>
            <w:vMerge w:val="restart"/>
          </w:tcPr>
          <w:p w14:paraId="75C568DC" w14:textId="384F5D43" w:rsidR="008647FC" w:rsidRPr="00EC7A0E" w:rsidRDefault="00F5199D" w:rsidP="008647FC">
            <w:pPr>
              <w:spacing w:line="276" w:lineRule="auto"/>
              <w:rPr>
                <w:rFonts w:ascii="Arial" w:eastAsia="Arial" w:hAnsi="Arial" w:cs="Arial"/>
                <w:sz w:val="20"/>
                <w:szCs w:val="20"/>
              </w:rPr>
            </w:pPr>
            <w:r w:rsidRPr="00F5199D">
              <w:rPr>
                <w:rFonts w:ascii="Arial" w:eastAsia="Arial" w:hAnsi="Arial" w:cs="Arial"/>
                <w:sz w:val="20"/>
                <w:szCs w:val="20"/>
              </w:rPr>
              <w:t>Arranging a minimum of two seminars and workshops annually to address challenges in the media industry and provide updates on the media market.</w:t>
            </w:r>
          </w:p>
        </w:tc>
        <w:tc>
          <w:tcPr>
            <w:tcW w:w="6152" w:type="dxa"/>
            <w:tcBorders>
              <w:top w:val="dashed" w:sz="4" w:space="0" w:color="auto"/>
              <w:bottom w:val="dashed" w:sz="4" w:space="0" w:color="auto"/>
              <w:right w:val="dashed" w:sz="4" w:space="0" w:color="auto"/>
            </w:tcBorders>
          </w:tcPr>
          <w:p w14:paraId="3154C0A6"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1. Identify themes of seminars and workshops </w:t>
            </w:r>
          </w:p>
        </w:tc>
        <w:tc>
          <w:tcPr>
            <w:tcW w:w="1050" w:type="dxa"/>
            <w:tcBorders>
              <w:top w:val="dashed" w:sz="4" w:space="0" w:color="auto"/>
              <w:left w:val="dashed" w:sz="4" w:space="0" w:color="auto"/>
              <w:bottom w:val="dashed" w:sz="4" w:space="0" w:color="auto"/>
              <w:right w:val="dashed" w:sz="4" w:space="0" w:color="auto"/>
            </w:tcBorders>
          </w:tcPr>
          <w:p w14:paraId="1B6F7C8B"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 xml:space="preserve">D, VD, </w:t>
            </w:r>
            <w:r w:rsidR="00363694">
              <w:rPr>
                <w:rFonts w:ascii="Arial" w:hAnsi="Arial" w:cs="Arial"/>
                <w:sz w:val="20"/>
                <w:szCs w:val="20"/>
              </w:rPr>
              <w:t>SC</w:t>
            </w:r>
            <w:r>
              <w:rPr>
                <w:rFonts w:ascii="Arial" w:hAnsi="Arial" w:cs="Arial"/>
                <w:sz w:val="20"/>
                <w:szCs w:val="20"/>
              </w:rPr>
              <w:t>s</w:t>
            </w:r>
          </w:p>
        </w:tc>
        <w:tc>
          <w:tcPr>
            <w:tcW w:w="1261" w:type="dxa"/>
            <w:tcBorders>
              <w:top w:val="dashed" w:sz="4" w:space="0" w:color="auto"/>
              <w:left w:val="dashed" w:sz="4" w:space="0" w:color="auto"/>
              <w:bottom w:val="dashed" w:sz="4" w:space="0" w:color="auto"/>
            </w:tcBorders>
          </w:tcPr>
          <w:p w14:paraId="1F09AAFA"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January-May 19-22</w:t>
            </w:r>
          </w:p>
        </w:tc>
        <w:tc>
          <w:tcPr>
            <w:tcW w:w="1903" w:type="dxa"/>
            <w:vMerge w:val="restart"/>
          </w:tcPr>
          <w:p w14:paraId="50F1016D" w14:textId="77777777" w:rsidR="008647FC" w:rsidRPr="002C7BE6" w:rsidRDefault="008647FC" w:rsidP="008647FC">
            <w:pPr>
              <w:spacing w:line="276" w:lineRule="auto"/>
              <w:rPr>
                <w:rFonts w:ascii="Arial" w:hAnsi="Arial" w:cs="Arial"/>
                <w:sz w:val="20"/>
                <w:szCs w:val="20"/>
              </w:rPr>
            </w:pPr>
          </w:p>
        </w:tc>
      </w:tr>
      <w:tr w:rsidR="00F0104D" w:rsidRPr="002C7BE6" w14:paraId="4DB0A335" w14:textId="77777777" w:rsidTr="00A04BF6">
        <w:trPr>
          <w:trHeight w:val="264"/>
        </w:trPr>
        <w:tc>
          <w:tcPr>
            <w:tcW w:w="607" w:type="dxa"/>
            <w:vMerge/>
          </w:tcPr>
          <w:p w14:paraId="03B6D5B7" w14:textId="77777777" w:rsidR="008647FC" w:rsidRDefault="008647FC" w:rsidP="008647FC">
            <w:pPr>
              <w:spacing w:line="276" w:lineRule="auto"/>
              <w:rPr>
                <w:rFonts w:ascii="Arial" w:hAnsi="Arial" w:cs="Arial"/>
                <w:sz w:val="20"/>
                <w:szCs w:val="20"/>
              </w:rPr>
            </w:pPr>
          </w:p>
        </w:tc>
        <w:tc>
          <w:tcPr>
            <w:tcW w:w="4048" w:type="dxa"/>
            <w:vMerge/>
          </w:tcPr>
          <w:p w14:paraId="18319244"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0C50ACD"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Prepare a list of media entities, which have the interest to participate </w:t>
            </w:r>
          </w:p>
        </w:tc>
        <w:tc>
          <w:tcPr>
            <w:tcW w:w="1050" w:type="dxa"/>
            <w:tcBorders>
              <w:top w:val="dashed" w:sz="4" w:space="0" w:color="auto"/>
              <w:left w:val="dashed" w:sz="4" w:space="0" w:color="auto"/>
              <w:bottom w:val="dashed" w:sz="4" w:space="0" w:color="auto"/>
              <w:right w:val="dashed" w:sz="4" w:space="0" w:color="auto"/>
            </w:tcBorders>
          </w:tcPr>
          <w:p w14:paraId="623C3AFB"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 VD, PCs</w:t>
            </w:r>
          </w:p>
        </w:tc>
        <w:tc>
          <w:tcPr>
            <w:tcW w:w="1261" w:type="dxa"/>
            <w:tcBorders>
              <w:top w:val="dashed" w:sz="4" w:space="0" w:color="auto"/>
              <w:left w:val="dashed" w:sz="4" w:space="0" w:color="auto"/>
              <w:bottom w:val="dashed" w:sz="4" w:space="0" w:color="auto"/>
            </w:tcBorders>
          </w:tcPr>
          <w:p w14:paraId="3BAF873A"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January-May 19-22</w:t>
            </w:r>
          </w:p>
        </w:tc>
        <w:tc>
          <w:tcPr>
            <w:tcW w:w="1903" w:type="dxa"/>
            <w:vMerge/>
          </w:tcPr>
          <w:p w14:paraId="57E37FF4" w14:textId="77777777" w:rsidR="008647FC" w:rsidRPr="002C7BE6" w:rsidRDefault="008647FC" w:rsidP="008647FC">
            <w:pPr>
              <w:spacing w:line="276" w:lineRule="auto"/>
              <w:rPr>
                <w:rFonts w:ascii="Arial" w:hAnsi="Arial" w:cs="Arial"/>
                <w:sz w:val="20"/>
                <w:szCs w:val="20"/>
              </w:rPr>
            </w:pPr>
          </w:p>
        </w:tc>
      </w:tr>
      <w:tr w:rsidR="00F0104D" w:rsidRPr="002C7BE6" w14:paraId="2D56A132" w14:textId="77777777" w:rsidTr="00A04BF6">
        <w:trPr>
          <w:trHeight w:val="264"/>
        </w:trPr>
        <w:tc>
          <w:tcPr>
            <w:tcW w:w="607" w:type="dxa"/>
            <w:vMerge/>
          </w:tcPr>
          <w:p w14:paraId="0C7213DB" w14:textId="77777777" w:rsidR="008647FC" w:rsidRDefault="008647FC" w:rsidP="008647FC">
            <w:pPr>
              <w:spacing w:line="276" w:lineRule="auto"/>
              <w:rPr>
                <w:rFonts w:ascii="Arial" w:hAnsi="Arial" w:cs="Arial"/>
                <w:sz w:val="20"/>
                <w:szCs w:val="20"/>
              </w:rPr>
            </w:pPr>
          </w:p>
        </w:tc>
        <w:tc>
          <w:tcPr>
            <w:tcW w:w="4048" w:type="dxa"/>
            <w:vMerge/>
          </w:tcPr>
          <w:p w14:paraId="0F7065BE"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65FBF1CE"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3. Hold one seminar and one workshop per year </w:t>
            </w:r>
          </w:p>
        </w:tc>
        <w:tc>
          <w:tcPr>
            <w:tcW w:w="1050" w:type="dxa"/>
            <w:tcBorders>
              <w:top w:val="dashed" w:sz="4" w:space="0" w:color="auto"/>
              <w:left w:val="dashed" w:sz="4" w:space="0" w:color="auto"/>
              <w:bottom w:val="dashed" w:sz="4" w:space="0" w:color="auto"/>
              <w:right w:val="dashed" w:sz="4" w:space="0" w:color="auto"/>
            </w:tcBorders>
          </w:tcPr>
          <w:p w14:paraId="0D784621"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 VD, PCs</w:t>
            </w:r>
          </w:p>
        </w:tc>
        <w:tc>
          <w:tcPr>
            <w:tcW w:w="1261" w:type="dxa"/>
            <w:tcBorders>
              <w:top w:val="dashed" w:sz="4" w:space="0" w:color="auto"/>
              <w:left w:val="dashed" w:sz="4" w:space="0" w:color="auto"/>
              <w:bottom w:val="dashed" w:sz="4" w:space="0" w:color="auto"/>
            </w:tcBorders>
          </w:tcPr>
          <w:p w14:paraId="5A270EBE"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January-May 19-22</w:t>
            </w:r>
          </w:p>
        </w:tc>
        <w:tc>
          <w:tcPr>
            <w:tcW w:w="1903" w:type="dxa"/>
            <w:vMerge/>
          </w:tcPr>
          <w:p w14:paraId="276D760D" w14:textId="77777777" w:rsidR="008647FC" w:rsidRPr="002C7BE6" w:rsidRDefault="008647FC" w:rsidP="008647FC">
            <w:pPr>
              <w:spacing w:line="276" w:lineRule="auto"/>
              <w:rPr>
                <w:rFonts w:ascii="Arial" w:hAnsi="Arial" w:cs="Arial"/>
                <w:sz w:val="20"/>
                <w:szCs w:val="20"/>
              </w:rPr>
            </w:pPr>
          </w:p>
        </w:tc>
      </w:tr>
      <w:tr w:rsidR="00F0104D" w:rsidRPr="002C7BE6" w14:paraId="02072BD6" w14:textId="77777777" w:rsidTr="00A04BF6">
        <w:trPr>
          <w:trHeight w:val="264"/>
        </w:trPr>
        <w:tc>
          <w:tcPr>
            <w:tcW w:w="607" w:type="dxa"/>
            <w:vMerge/>
          </w:tcPr>
          <w:p w14:paraId="6F72D826" w14:textId="77777777" w:rsidR="008647FC" w:rsidRDefault="008647FC" w:rsidP="008647FC">
            <w:pPr>
              <w:spacing w:line="276" w:lineRule="auto"/>
              <w:rPr>
                <w:rFonts w:ascii="Arial" w:hAnsi="Arial" w:cs="Arial"/>
                <w:sz w:val="20"/>
                <w:szCs w:val="20"/>
              </w:rPr>
            </w:pPr>
          </w:p>
        </w:tc>
        <w:tc>
          <w:tcPr>
            <w:tcW w:w="4048" w:type="dxa"/>
            <w:vMerge/>
          </w:tcPr>
          <w:p w14:paraId="23DB139B"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268BE712" w14:textId="77777777" w:rsidR="008647FC" w:rsidRPr="00A51A2A" w:rsidRDefault="008647FC" w:rsidP="008647FC">
            <w:pPr>
              <w:spacing w:line="276" w:lineRule="auto"/>
              <w:rPr>
                <w:rFonts w:ascii="Arial" w:hAnsi="Arial" w:cs="Arial"/>
                <w:sz w:val="20"/>
                <w:szCs w:val="20"/>
              </w:rPr>
            </w:pPr>
            <w:r>
              <w:rPr>
                <w:rFonts w:ascii="Arial" w:hAnsi="Arial" w:cs="Arial"/>
                <w:sz w:val="20"/>
                <w:szCs w:val="20"/>
              </w:rPr>
              <w:t xml:space="preserve">4. </w:t>
            </w:r>
            <w:r w:rsidRPr="00A51A2A">
              <w:rPr>
                <w:rFonts w:ascii="Arial" w:hAnsi="Arial" w:cs="Arial"/>
                <w:sz w:val="20"/>
                <w:szCs w:val="20"/>
              </w:rPr>
              <w:t>Identify the challenges and market needs</w:t>
            </w:r>
            <w:r>
              <w:rPr>
                <w:rFonts w:ascii="Arial" w:hAnsi="Arial" w:cs="Arial"/>
                <w:sz w:val="20"/>
                <w:szCs w:val="20"/>
              </w:rPr>
              <w:t xml:space="preserve"> raised in discussions  </w:t>
            </w:r>
          </w:p>
        </w:tc>
        <w:tc>
          <w:tcPr>
            <w:tcW w:w="1050" w:type="dxa"/>
            <w:tcBorders>
              <w:top w:val="dashed" w:sz="4" w:space="0" w:color="auto"/>
              <w:left w:val="dashed" w:sz="4" w:space="0" w:color="auto"/>
              <w:bottom w:val="dashed" w:sz="4" w:space="0" w:color="auto"/>
              <w:right w:val="dashed" w:sz="4" w:space="0" w:color="auto"/>
            </w:tcBorders>
          </w:tcPr>
          <w:p w14:paraId="602C5522"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VD, SAR</w:t>
            </w:r>
          </w:p>
        </w:tc>
        <w:tc>
          <w:tcPr>
            <w:tcW w:w="1261" w:type="dxa"/>
            <w:tcBorders>
              <w:top w:val="dashed" w:sz="4" w:space="0" w:color="auto"/>
              <w:left w:val="dashed" w:sz="4" w:space="0" w:color="auto"/>
              <w:bottom w:val="dashed" w:sz="4" w:space="0" w:color="auto"/>
            </w:tcBorders>
          </w:tcPr>
          <w:p w14:paraId="1FCAF104"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January-May 19-22</w:t>
            </w:r>
          </w:p>
        </w:tc>
        <w:tc>
          <w:tcPr>
            <w:tcW w:w="1903" w:type="dxa"/>
            <w:vMerge/>
          </w:tcPr>
          <w:p w14:paraId="478CDD00" w14:textId="77777777" w:rsidR="008647FC" w:rsidRPr="002C7BE6" w:rsidRDefault="008647FC" w:rsidP="008647FC">
            <w:pPr>
              <w:spacing w:line="276" w:lineRule="auto"/>
              <w:rPr>
                <w:rFonts w:ascii="Arial" w:hAnsi="Arial" w:cs="Arial"/>
                <w:sz w:val="20"/>
                <w:szCs w:val="20"/>
              </w:rPr>
            </w:pPr>
          </w:p>
        </w:tc>
      </w:tr>
      <w:tr w:rsidR="00F0104D" w:rsidRPr="002C7BE6" w14:paraId="3501B719" w14:textId="77777777" w:rsidTr="00A04BF6">
        <w:trPr>
          <w:trHeight w:val="264"/>
        </w:trPr>
        <w:tc>
          <w:tcPr>
            <w:tcW w:w="607" w:type="dxa"/>
            <w:vMerge/>
          </w:tcPr>
          <w:p w14:paraId="68295442" w14:textId="77777777" w:rsidR="008647FC" w:rsidRDefault="008647FC" w:rsidP="008647FC">
            <w:pPr>
              <w:spacing w:line="276" w:lineRule="auto"/>
              <w:rPr>
                <w:rFonts w:ascii="Arial" w:hAnsi="Arial" w:cs="Arial"/>
                <w:sz w:val="20"/>
                <w:szCs w:val="20"/>
              </w:rPr>
            </w:pPr>
          </w:p>
        </w:tc>
        <w:tc>
          <w:tcPr>
            <w:tcW w:w="4048" w:type="dxa"/>
            <w:vMerge/>
          </w:tcPr>
          <w:p w14:paraId="14924591"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A839122" w14:textId="77777777" w:rsidR="008647FC" w:rsidRPr="00A51A2A" w:rsidRDefault="008647FC" w:rsidP="008647FC">
            <w:pPr>
              <w:spacing w:line="276" w:lineRule="auto"/>
              <w:rPr>
                <w:rFonts w:ascii="Arial" w:hAnsi="Arial" w:cs="Arial"/>
                <w:sz w:val="20"/>
                <w:szCs w:val="20"/>
              </w:rPr>
            </w:pPr>
            <w:r>
              <w:rPr>
                <w:rFonts w:ascii="Arial" w:hAnsi="Arial" w:cs="Arial"/>
                <w:sz w:val="20"/>
                <w:szCs w:val="20"/>
              </w:rPr>
              <w:t>5. Update modules and programmes in the light of seminar and workshop outputs</w:t>
            </w:r>
          </w:p>
        </w:tc>
        <w:tc>
          <w:tcPr>
            <w:tcW w:w="1050" w:type="dxa"/>
            <w:tcBorders>
              <w:top w:val="dashed" w:sz="4" w:space="0" w:color="auto"/>
              <w:left w:val="dashed" w:sz="4" w:space="0" w:color="auto"/>
              <w:bottom w:val="dashed" w:sz="4" w:space="0" w:color="auto"/>
              <w:right w:val="dashed" w:sz="4" w:space="0" w:color="auto"/>
            </w:tcBorders>
          </w:tcPr>
          <w:p w14:paraId="3463ADCD" w14:textId="3E292D1F" w:rsidR="008647FC" w:rsidRPr="002C7BE6" w:rsidRDefault="008647FC" w:rsidP="008647FC">
            <w:pPr>
              <w:spacing w:line="276" w:lineRule="auto"/>
              <w:rPr>
                <w:rFonts w:ascii="Arial" w:hAnsi="Arial" w:cs="Arial"/>
                <w:sz w:val="20"/>
                <w:szCs w:val="20"/>
              </w:rPr>
            </w:pPr>
            <w:r>
              <w:rPr>
                <w:rFonts w:ascii="Arial" w:hAnsi="Arial" w:cs="Arial"/>
                <w:sz w:val="20"/>
                <w:szCs w:val="20"/>
              </w:rPr>
              <w:t>FTLC, PD</w:t>
            </w:r>
          </w:p>
        </w:tc>
        <w:tc>
          <w:tcPr>
            <w:tcW w:w="1261" w:type="dxa"/>
            <w:tcBorders>
              <w:top w:val="dashed" w:sz="4" w:space="0" w:color="auto"/>
              <w:left w:val="dashed" w:sz="4" w:space="0" w:color="auto"/>
              <w:bottom w:val="dashed" w:sz="4" w:space="0" w:color="auto"/>
            </w:tcBorders>
          </w:tcPr>
          <w:p w14:paraId="6F0F7340" w14:textId="77777777" w:rsidR="008647FC" w:rsidRPr="002C7BE6" w:rsidRDefault="00363694" w:rsidP="008647FC">
            <w:pPr>
              <w:spacing w:line="276" w:lineRule="auto"/>
              <w:rPr>
                <w:rFonts w:ascii="Arial" w:hAnsi="Arial" w:cs="Arial"/>
                <w:sz w:val="20"/>
                <w:szCs w:val="20"/>
              </w:rPr>
            </w:pPr>
            <w:r w:rsidRPr="00ED0544">
              <w:rPr>
                <w:rFonts w:ascii="Arial" w:hAnsi="Arial" w:cs="Arial"/>
                <w:noProof/>
                <w:sz w:val="20"/>
                <w:szCs w:val="20"/>
              </w:rPr>
              <w:t>According</w:t>
            </w:r>
            <w:r>
              <w:rPr>
                <w:rFonts w:ascii="Arial" w:hAnsi="Arial" w:cs="Arial"/>
                <w:sz w:val="20"/>
                <w:szCs w:val="20"/>
              </w:rPr>
              <w:t xml:space="preserve"> the QC</w:t>
            </w:r>
          </w:p>
        </w:tc>
        <w:tc>
          <w:tcPr>
            <w:tcW w:w="1903" w:type="dxa"/>
            <w:vMerge/>
          </w:tcPr>
          <w:p w14:paraId="3EC56007" w14:textId="77777777" w:rsidR="008647FC" w:rsidRPr="002C7BE6" w:rsidRDefault="008647FC" w:rsidP="008647FC">
            <w:pPr>
              <w:spacing w:line="276" w:lineRule="auto"/>
              <w:rPr>
                <w:rFonts w:ascii="Arial" w:hAnsi="Arial" w:cs="Arial"/>
                <w:sz w:val="20"/>
                <w:szCs w:val="20"/>
              </w:rPr>
            </w:pPr>
          </w:p>
        </w:tc>
      </w:tr>
      <w:tr w:rsidR="00F0104D" w:rsidRPr="002C7BE6" w14:paraId="51CFFC22" w14:textId="77777777" w:rsidTr="00A04BF6">
        <w:trPr>
          <w:trHeight w:val="264"/>
        </w:trPr>
        <w:tc>
          <w:tcPr>
            <w:tcW w:w="607" w:type="dxa"/>
            <w:vMerge/>
          </w:tcPr>
          <w:p w14:paraId="1DDA09A9" w14:textId="77777777" w:rsidR="008647FC" w:rsidRDefault="008647FC" w:rsidP="008647FC">
            <w:pPr>
              <w:spacing w:line="276" w:lineRule="auto"/>
              <w:rPr>
                <w:rFonts w:ascii="Arial" w:hAnsi="Arial" w:cs="Arial"/>
                <w:sz w:val="20"/>
                <w:szCs w:val="20"/>
              </w:rPr>
            </w:pPr>
          </w:p>
        </w:tc>
        <w:tc>
          <w:tcPr>
            <w:tcW w:w="4048" w:type="dxa"/>
            <w:vMerge/>
          </w:tcPr>
          <w:p w14:paraId="50B14820"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3C28C227"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6. Document and report other stakeholders </w:t>
            </w:r>
          </w:p>
        </w:tc>
        <w:tc>
          <w:tcPr>
            <w:tcW w:w="1050" w:type="dxa"/>
            <w:tcBorders>
              <w:top w:val="dashed" w:sz="4" w:space="0" w:color="auto"/>
              <w:left w:val="dashed" w:sz="4" w:space="0" w:color="auto"/>
              <w:bottom w:val="dashed" w:sz="4" w:space="0" w:color="auto"/>
              <w:right w:val="dashed" w:sz="4" w:space="0" w:color="auto"/>
            </w:tcBorders>
          </w:tcPr>
          <w:p w14:paraId="02AD136F" w14:textId="5930BF56" w:rsidR="008647FC" w:rsidRPr="002C7BE6" w:rsidRDefault="008647FC" w:rsidP="008647FC">
            <w:pPr>
              <w:spacing w:line="276" w:lineRule="auto"/>
              <w:rPr>
                <w:rFonts w:ascii="Arial" w:hAnsi="Arial" w:cs="Arial"/>
                <w:sz w:val="20"/>
                <w:szCs w:val="20"/>
              </w:rPr>
            </w:pPr>
            <w:r>
              <w:rPr>
                <w:rFonts w:ascii="Arial" w:hAnsi="Arial" w:cs="Arial"/>
                <w:sz w:val="20"/>
                <w:szCs w:val="20"/>
              </w:rPr>
              <w:t>SAR</w:t>
            </w:r>
          </w:p>
        </w:tc>
        <w:tc>
          <w:tcPr>
            <w:tcW w:w="1261" w:type="dxa"/>
            <w:tcBorders>
              <w:top w:val="dashed" w:sz="4" w:space="0" w:color="auto"/>
              <w:left w:val="dashed" w:sz="4" w:space="0" w:color="auto"/>
              <w:bottom w:val="dashed" w:sz="4" w:space="0" w:color="auto"/>
            </w:tcBorders>
          </w:tcPr>
          <w:p w14:paraId="44CF44D1"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February-June 19-22</w:t>
            </w:r>
          </w:p>
        </w:tc>
        <w:tc>
          <w:tcPr>
            <w:tcW w:w="1903" w:type="dxa"/>
            <w:vMerge/>
          </w:tcPr>
          <w:p w14:paraId="5E8FE84F" w14:textId="77777777" w:rsidR="008647FC" w:rsidRPr="002C7BE6" w:rsidRDefault="008647FC" w:rsidP="008647FC">
            <w:pPr>
              <w:spacing w:line="276" w:lineRule="auto"/>
              <w:rPr>
                <w:rFonts w:ascii="Arial" w:hAnsi="Arial" w:cs="Arial"/>
                <w:sz w:val="20"/>
                <w:szCs w:val="20"/>
              </w:rPr>
            </w:pPr>
          </w:p>
        </w:tc>
      </w:tr>
      <w:tr w:rsidR="00F0104D" w:rsidRPr="002C7BE6" w14:paraId="0AEF9983" w14:textId="77777777" w:rsidTr="00A04BF6">
        <w:trPr>
          <w:trHeight w:val="159"/>
        </w:trPr>
        <w:tc>
          <w:tcPr>
            <w:tcW w:w="607" w:type="dxa"/>
            <w:vMerge w:val="restart"/>
          </w:tcPr>
          <w:p w14:paraId="33089199" w14:textId="77777777" w:rsidR="008647FC" w:rsidRDefault="008647FC" w:rsidP="008647FC">
            <w:pPr>
              <w:spacing w:line="276" w:lineRule="auto"/>
              <w:rPr>
                <w:rFonts w:ascii="Arial" w:hAnsi="Arial" w:cs="Arial"/>
                <w:sz w:val="20"/>
                <w:szCs w:val="20"/>
              </w:rPr>
            </w:pPr>
            <w:r>
              <w:rPr>
                <w:rFonts w:ascii="Arial" w:hAnsi="Arial" w:cs="Arial"/>
                <w:sz w:val="20"/>
                <w:szCs w:val="20"/>
              </w:rPr>
              <w:t>3.5</w:t>
            </w:r>
          </w:p>
        </w:tc>
        <w:tc>
          <w:tcPr>
            <w:tcW w:w="4048" w:type="dxa"/>
            <w:vMerge w:val="restart"/>
          </w:tcPr>
          <w:p w14:paraId="6AC66DFA" w14:textId="268B6F8C" w:rsidR="008647FC" w:rsidRPr="00EC7A0E" w:rsidRDefault="008647FC" w:rsidP="008647FC">
            <w:pPr>
              <w:spacing w:line="276" w:lineRule="auto"/>
              <w:rPr>
                <w:rFonts w:ascii="Arial" w:eastAsia="Arial" w:hAnsi="Arial" w:cs="Arial"/>
                <w:sz w:val="20"/>
                <w:szCs w:val="20"/>
              </w:rPr>
            </w:pPr>
            <w:r w:rsidRPr="00EC7A0E">
              <w:rPr>
                <w:rFonts w:ascii="Arial" w:eastAsia="Arial" w:hAnsi="Arial" w:cs="Arial"/>
                <w:sz w:val="20"/>
                <w:szCs w:val="20"/>
              </w:rPr>
              <w:t>Ensur</w:t>
            </w:r>
            <w:r w:rsidR="00F5199D">
              <w:rPr>
                <w:rFonts w:ascii="Arial" w:eastAsia="Arial" w:hAnsi="Arial" w:cs="Arial"/>
                <w:sz w:val="20"/>
                <w:szCs w:val="20"/>
              </w:rPr>
              <w:t>ing</w:t>
            </w:r>
            <w:r w:rsidRPr="00EC7A0E">
              <w:rPr>
                <w:rFonts w:ascii="Arial" w:eastAsia="Arial" w:hAnsi="Arial" w:cs="Arial"/>
                <w:sz w:val="20"/>
                <w:szCs w:val="20"/>
              </w:rPr>
              <w:t xml:space="preserve"> that 100% of modules have at least 50% </w:t>
            </w:r>
            <w:r w:rsidRPr="00ED0544">
              <w:rPr>
                <w:rFonts w:ascii="Arial" w:eastAsia="Arial" w:hAnsi="Arial" w:cs="Arial"/>
                <w:noProof/>
                <w:sz w:val="20"/>
                <w:szCs w:val="20"/>
              </w:rPr>
              <w:t>online engaging</w:t>
            </w:r>
            <w:r w:rsidRPr="00EC7A0E">
              <w:rPr>
                <w:rFonts w:ascii="Arial" w:eastAsia="Arial" w:hAnsi="Arial" w:cs="Arial"/>
                <w:sz w:val="20"/>
                <w:szCs w:val="20"/>
              </w:rPr>
              <w:t xml:space="preserve"> components.</w:t>
            </w:r>
          </w:p>
          <w:p w14:paraId="5975F007"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1C861F13" w14:textId="77777777" w:rsidR="008647FC" w:rsidRPr="002F5DFB" w:rsidRDefault="008647FC" w:rsidP="008647FC">
            <w:pPr>
              <w:spacing w:line="276" w:lineRule="auto"/>
              <w:rPr>
                <w:rFonts w:ascii="Arial" w:hAnsi="Arial" w:cs="Arial"/>
                <w:sz w:val="20"/>
                <w:szCs w:val="20"/>
              </w:rPr>
            </w:pPr>
            <w:r>
              <w:rPr>
                <w:rFonts w:ascii="Arial" w:hAnsi="Arial" w:cs="Arial"/>
                <w:sz w:val="20"/>
                <w:szCs w:val="20"/>
              </w:rPr>
              <w:t xml:space="preserve">1. </w:t>
            </w:r>
            <w:r w:rsidRPr="002F5DFB">
              <w:rPr>
                <w:rFonts w:ascii="Arial" w:hAnsi="Arial" w:cs="Arial"/>
                <w:sz w:val="20"/>
                <w:szCs w:val="20"/>
              </w:rPr>
              <w:t>Identify modules</w:t>
            </w:r>
            <w:r>
              <w:rPr>
                <w:rFonts w:ascii="Arial" w:hAnsi="Arial" w:cs="Arial"/>
                <w:sz w:val="20"/>
                <w:szCs w:val="20"/>
              </w:rPr>
              <w:t>,</w:t>
            </w:r>
            <w:r w:rsidRPr="002F5DFB">
              <w:rPr>
                <w:rFonts w:ascii="Arial" w:hAnsi="Arial" w:cs="Arial"/>
                <w:sz w:val="20"/>
                <w:szCs w:val="20"/>
              </w:rPr>
              <w:t xml:space="preserve"> which will be selected to have </w:t>
            </w:r>
            <w:r w:rsidRPr="00ED0544">
              <w:rPr>
                <w:rFonts w:ascii="Arial" w:hAnsi="Arial" w:cs="Arial"/>
                <w:noProof/>
                <w:sz w:val="20"/>
                <w:szCs w:val="20"/>
              </w:rPr>
              <w:t>online engaging</w:t>
            </w:r>
            <w:r>
              <w:rPr>
                <w:rFonts w:ascii="Arial" w:hAnsi="Arial" w:cs="Arial"/>
                <w:sz w:val="20"/>
                <w:szCs w:val="20"/>
              </w:rPr>
              <w:t xml:space="preserve"> </w:t>
            </w:r>
            <w:r w:rsidRPr="002F5DFB">
              <w:rPr>
                <w:rFonts w:ascii="Arial" w:hAnsi="Arial" w:cs="Arial"/>
                <w:sz w:val="20"/>
                <w:szCs w:val="20"/>
              </w:rPr>
              <w:t>components</w:t>
            </w:r>
          </w:p>
        </w:tc>
        <w:tc>
          <w:tcPr>
            <w:tcW w:w="1050" w:type="dxa"/>
            <w:tcBorders>
              <w:top w:val="dashed" w:sz="4" w:space="0" w:color="auto"/>
              <w:left w:val="dashed" w:sz="4" w:space="0" w:color="auto"/>
              <w:bottom w:val="dashed" w:sz="4" w:space="0" w:color="000000"/>
              <w:right w:val="dashed" w:sz="4" w:space="0" w:color="auto"/>
            </w:tcBorders>
          </w:tcPr>
          <w:p w14:paraId="6062F045"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FTLC</w:t>
            </w:r>
          </w:p>
        </w:tc>
        <w:tc>
          <w:tcPr>
            <w:tcW w:w="1261" w:type="dxa"/>
            <w:tcBorders>
              <w:top w:val="dashed" w:sz="4" w:space="0" w:color="auto"/>
              <w:left w:val="dashed" w:sz="4" w:space="0" w:color="auto"/>
              <w:bottom w:val="dashed" w:sz="4" w:space="0" w:color="000000"/>
            </w:tcBorders>
          </w:tcPr>
          <w:p w14:paraId="4EA87523" w14:textId="77777777" w:rsidR="008647FC" w:rsidRPr="002C7BE6" w:rsidRDefault="00363694" w:rsidP="008647FC">
            <w:pPr>
              <w:spacing w:line="276" w:lineRule="auto"/>
              <w:rPr>
                <w:rFonts w:ascii="Arial" w:hAnsi="Arial" w:cs="Arial"/>
                <w:sz w:val="20"/>
                <w:szCs w:val="20"/>
              </w:rPr>
            </w:pPr>
            <w:r w:rsidRPr="00ED0544">
              <w:rPr>
                <w:rFonts w:ascii="Arial" w:hAnsi="Arial" w:cs="Arial"/>
                <w:noProof/>
                <w:sz w:val="20"/>
                <w:szCs w:val="20"/>
              </w:rPr>
              <w:t>According</w:t>
            </w:r>
            <w:r>
              <w:rPr>
                <w:rFonts w:ascii="Arial" w:hAnsi="Arial" w:cs="Arial"/>
                <w:sz w:val="20"/>
                <w:szCs w:val="20"/>
              </w:rPr>
              <w:t xml:space="preserve"> the QC</w:t>
            </w:r>
          </w:p>
        </w:tc>
        <w:tc>
          <w:tcPr>
            <w:tcW w:w="1903" w:type="dxa"/>
            <w:vMerge w:val="restart"/>
          </w:tcPr>
          <w:p w14:paraId="2FA29309" w14:textId="77777777" w:rsidR="008647FC" w:rsidRPr="002C7BE6" w:rsidRDefault="008647FC" w:rsidP="008647FC">
            <w:pPr>
              <w:spacing w:line="276" w:lineRule="auto"/>
              <w:rPr>
                <w:rFonts w:ascii="Arial" w:hAnsi="Arial" w:cs="Arial"/>
                <w:sz w:val="20"/>
                <w:szCs w:val="20"/>
              </w:rPr>
            </w:pPr>
          </w:p>
        </w:tc>
      </w:tr>
      <w:tr w:rsidR="00F0104D" w:rsidRPr="002C7BE6" w14:paraId="30E371EE" w14:textId="77777777" w:rsidTr="00A04BF6">
        <w:trPr>
          <w:trHeight w:val="159"/>
        </w:trPr>
        <w:tc>
          <w:tcPr>
            <w:tcW w:w="607" w:type="dxa"/>
            <w:vMerge/>
          </w:tcPr>
          <w:p w14:paraId="24E0F6E1" w14:textId="77777777" w:rsidR="008647FC" w:rsidRDefault="008647FC" w:rsidP="008647FC">
            <w:pPr>
              <w:spacing w:line="276" w:lineRule="auto"/>
              <w:rPr>
                <w:rFonts w:ascii="Arial" w:hAnsi="Arial" w:cs="Arial"/>
                <w:sz w:val="20"/>
                <w:szCs w:val="20"/>
              </w:rPr>
            </w:pPr>
          </w:p>
        </w:tc>
        <w:tc>
          <w:tcPr>
            <w:tcW w:w="4048" w:type="dxa"/>
            <w:vMerge/>
          </w:tcPr>
          <w:p w14:paraId="656BE9BB"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77F29C86" w14:textId="77777777" w:rsidR="008647FC" w:rsidRDefault="008647FC" w:rsidP="008647FC">
            <w:pPr>
              <w:spacing w:line="276" w:lineRule="auto"/>
              <w:rPr>
                <w:rFonts w:ascii="Arial" w:hAnsi="Arial" w:cs="Arial"/>
                <w:sz w:val="20"/>
                <w:szCs w:val="20"/>
              </w:rPr>
            </w:pPr>
            <w:r>
              <w:rPr>
                <w:rFonts w:ascii="Arial" w:hAnsi="Arial" w:cs="Arial"/>
                <w:sz w:val="20"/>
                <w:szCs w:val="20"/>
              </w:rPr>
              <w:t>2. Hold a session with Module Leader</w:t>
            </w:r>
            <w:r w:rsidR="00363694">
              <w:rPr>
                <w:rFonts w:ascii="Arial" w:hAnsi="Arial" w:cs="Arial"/>
                <w:sz w:val="20"/>
                <w:szCs w:val="20"/>
              </w:rPr>
              <w:t>s</w:t>
            </w:r>
            <w:r>
              <w:rPr>
                <w:rFonts w:ascii="Arial" w:hAnsi="Arial" w:cs="Arial"/>
                <w:sz w:val="20"/>
                <w:szCs w:val="20"/>
              </w:rPr>
              <w:t xml:space="preserve"> to inform and discuss</w:t>
            </w:r>
            <w:r w:rsidR="00363694">
              <w:rPr>
                <w:rFonts w:ascii="Arial" w:hAnsi="Arial" w:cs="Arial"/>
                <w:sz w:val="20"/>
                <w:szCs w:val="20"/>
              </w:rPr>
              <w:t xml:space="preserve"> with them</w:t>
            </w:r>
            <w:r>
              <w:rPr>
                <w:rFonts w:ascii="Arial" w:hAnsi="Arial" w:cs="Arial"/>
                <w:sz w:val="20"/>
                <w:szCs w:val="20"/>
              </w:rPr>
              <w:t xml:space="preserve"> mechanisms of application</w:t>
            </w:r>
          </w:p>
        </w:tc>
        <w:tc>
          <w:tcPr>
            <w:tcW w:w="1050" w:type="dxa"/>
            <w:tcBorders>
              <w:top w:val="dashed" w:sz="4" w:space="0" w:color="000000"/>
              <w:left w:val="dashed" w:sz="4" w:space="0" w:color="auto"/>
              <w:bottom w:val="dashed" w:sz="4" w:space="0" w:color="auto"/>
              <w:right w:val="dashed" w:sz="4" w:space="0" w:color="auto"/>
            </w:tcBorders>
          </w:tcPr>
          <w:p w14:paraId="316BA89B"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VD</w:t>
            </w:r>
          </w:p>
        </w:tc>
        <w:tc>
          <w:tcPr>
            <w:tcW w:w="1261" w:type="dxa"/>
            <w:tcBorders>
              <w:top w:val="dashed" w:sz="4" w:space="0" w:color="000000"/>
              <w:left w:val="dashed" w:sz="4" w:space="0" w:color="auto"/>
              <w:bottom w:val="dashed" w:sz="4" w:space="0" w:color="auto"/>
            </w:tcBorders>
          </w:tcPr>
          <w:p w14:paraId="0A3019C1" w14:textId="77777777" w:rsidR="008647FC" w:rsidRDefault="00363694" w:rsidP="008647FC">
            <w:pPr>
              <w:spacing w:line="276" w:lineRule="auto"/>
              <w:rPr>
                <w:rFonts w:ascii="Arial" w:hAnsi="Arial" w:cs="Arial"/>
                <w:sz w:val="20"/>
                <w:szCs w:val="20"/>
              </w:rPr>
            </w:pPr>
            <w:r>
              <w:rPr>
                <w:rFonts w:ascii="Arial" w:hAnsi="Arial" w:cs="Arial"/>
                <w:sz w:val="20"/>
                <w:szCs w:val="20"/>
              </w:rPr>
              <w:t>August - 19-22</w:t>
            </w:r>
          </w:p>
          <w:p w14:paraId="7258B39D" w14:textId="77777777" w:rsidR="00363694" w:rsidRPr="002C7BE6" w:rsidRDefault="00363694" w:rsidP="008647FC">
            <w:pPr>
              <w:spacing w:line="276" w:lineRule="auto"/>
              <w:rPr>
                <w:rFonts w:ascii="Arial" w:hAnsi="Arial" w:cs="Arial"/>
                <w:sz w:val="20"/>
                <w:szCs w:val="20"/>
              </w:rPr>
            </w:pPr>
            <w:r>
              <w:rPr>
                <w:rFonts w:ascii="Arial" w:hAnsi="Arial" w:cs="Arial"/>
                <w:sz w:val="20"/>
                <w:szCs w:val="20"/>
              </w:rPr>
              <w:lastRenderedPageBreak/>
              <w:t>January 20-22</w:t>
            </w:r>
          </w:p>
        </w:tc>
        <w:tc>
          <w:tcPr>
            <w:tcW w:w="1903" w:type="dxa"/>
            <w:vMerge/>
          </w:tcPr>
          <w:p w14:paraId="4FEF7835" w14:textId="77777777" w:rsidR="008647FC" w:rsidRPr="002C7BE6" w:rsidRDefault="008647FC" w:rsidP="008647FC">
            <w:pPr>
              <w:spacing w:line="276" w:lineRule="auto"/>
              <w:rPr>
                <w:rFonts w:ascii="Arial" w:hAnsi="Arial" w:cs="Arial"/>
                <w:sz w:val="20"/>
                <w:szCs w:val="20"/>
              </w:rPr>
            </w:pPr>
          </w:p>
        </w:tc>
      </w:tr>
      <w:tr w:rsidR="00F0104D" w:rsidRPr="002C7BE6" w14:paraId="7A4B7525" w14:textId="77777777" w:rsidTr="00A04BF6">
        <w:trPr>
          <w:trHeight w:val="159"/>
        </w:trPr>
        <w:tc>
          <w:tcPr>
            <w:tcW w:w="607" w:type="dxa"/>
            <w:vMerge/>
          </w:tcPr>
          <w:p w14:paraId="209687C9" w14:textId="77777777" w:rsidR="008647FC" w:rsidRDefault="008647FC" w:rsidP="008647FC">
            <w:pPr>
              <w:spacing w:line="276" w:lineRule="auto"/>
              <w:rPr>
                <w:rFonts w:ascii="Arial" w:hAnsi="Arial" w:cs="Arial"/>
                <w:sz w:val="20"/>
                <w:szCs w:val="20"/>
              </w:rPr>
            </w:pPr>
          </w:p>
        </w:tc>
        <w:tc>
          <w:tcPr>
            <w:tcW w:w="4048" w:type="dxa"/>
            <w:vMerge/>
          </w:tcPr>
          <w:p w14:paraId="49E3F912"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9D6F337" w14:textId="77777777" w:rsidR="008647FC" w:rsidRPr="002F5DFB" w:rsidRDefault="008647FC" w:rsidP="008647FC">
            <w:pPr>
              <w:spacing w:line="276" w:lineRule="auto"/>
              <w:rPr>
                <w:rFonts w:ascii="Arial" w:hAnsi="Arial" w:cs="Arial"/>
                <w:sz w:val="20"/>
                <w:szCs w:val="20"/>
              </w:rPr>
            </w:pPr>
            <w:r>
              <w:rPr>
                <w:rFonts w:ascii="Arial" w:hAnsi="Arial" w:cs="Arial"/>
                <w:sz w:val="20"/>
                <w:szCs w:val="20"/>
              </w:rPr>
              <w:t xml:space="preserve">3. </w:t>
            </w:r>
            <w:r w:rsidRPr="002F5DFB">
              <w:rPr>
                <w:rFonts w:ascii="Arial" w:hAnsi="Arial" w:cs="Arial"/>
                <w:sz w:val="20"/>
                <w:szCs w:val="20"/>
              </w:rPr>
              <w:t xml:space="preserve">Monitor and evaluate the results of the online engaging activities </w:t>
            </w:r>
          </w:p>
        </w:tc>
        <w:tc>
          <w:tcPr>
            <w:tcW w:w="1050" w:type="dxa"/>
            <w:tcBorders>
              <w:top w:val="dashed" w:sz="4" w:space="0" w:color="auto"/>
              <w:left w:val="dashed" w:sz="4" w:space="0" w:color="auto"/>
              <w:bottom w:val="dashed" w:sz="4" w:space="0" w:color="auto"/>
              <w:right w:val="dashed" w:sz="4" w:space="0" w:color="auto"/>
            </w:tcBorders>
          </w:tcPr>
          <w:p w14:paraId="563D705A"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VD, SAR</w:t>
            </w:r>
          </w:p>
        </w:tc>
        <w:tc>
          <w:tcPr>
            <w:tcW w:w="1261" w:type="dxa"/>
            <w:tcBorders>
              <w:top w:val="dashed" w:sz="4" w:space="0" w:color="auto"/>
              <w:left w:val="dashed" w:sz="4" w:space="0" w:color="auto"/>
              <w:bottom w:val="dashed" w:sz="4" w:space="0" w:color="auto"/>
            </w:tcBorders>
          </w:tcPr>
          <w:p w14:paraId="0E0C11B4"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July 20-22</w:t>
            </w:r>
          </w:p>
        </w:tc>
        <w:tc>
          <w:tcPr>
            <w:tcW w:w="1903" w:type="dxa"/>
            <w:vMerge/>
          </w:tcPr>
          <w:p w14:paraId="000FD42D" w14:textId="77777777" w:rsidR="008647FC" w:rsidRPr="002C7BE6" w:rsidRDefault="008647FC" w:rsidP="008647FC">
            <w:pPr>
              <w:spacing w:line="276" w:lineRule="auto"/>
              <w:rPr>
                <w:rFonts w:ascii="Arial" w:hAnsi="Arial" w:cs="Arial"/>
                <w:sz w:val="20"/>
                <w:szCs w:val="20"/>
              </w:rPr>
            </w:pPr>
          </w:p>
        </w:tc>
      </w:tr>
      <w:tr w:rsidR="00F0104D" w:rsidRPr="002C7BE6" w14:paraId="7D89B45B" w14:textId="77777777" w:rsidTr="00A04BF6">
        <w:trPr>
          <w:trHeight w:val="159"/>
        </w:trPr>
        <w:tc>
          <w:tcPr>
            <w:tcW w:w="607" w:type="dxa"/>
            <w:vMerge/>
          </w:tcPr>
          <w:p w14:paraId="3BDA127D" w14:textId="77777777" w:rsidR="008647FC" w:rsidRDefault="008647FC" w:rsidP="008647FC">
            <w:pPr>
              <w:spacing w:line="276" w:lineRule="auto"/>
              <w:rPr>
                <w:rFonts w:ascii="Arial" w:hAnsi="Arial" w:cs="Arial"/>
                <w:sz w:val="20"/>
                <w:szCs w:val="20"/>
              </w:rPr>
            </w:pPr>
          </w:p>
        </w:tc>
        <w:tc>
          <w:tcPr>
            <w:tcW w:w="4048" w:type="dxa"/>
            <w:vMerge/>
          </w:tcPr>
          <w:p w14:paraId="38042B3D"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12FB973C" w14:textId="77777777" w:rsidR="008647FC" w:rsidRPr="002F5DFB" w:rsidRDefault="008647FC" w:rsidP="008647FC">
            <w:pPr>
              <w:spacing w:line="276" w:lineRule="auto"/>
              <w:rPr>
                <w:rFonts w:ascii="Arial" w:hAnsi="Arial" w:cs="Arial"/>
                <w:sz w:val="20"/>
                <w:szCs w:val="20"/>
              </w:rPr>
            </w:pPr>
            <w:r>
              <w:rPr>
                <w:rFonts w:ascii="Arial" w:hAnsi="Arial" w:cs="Arial"/>
                <w:sz w:val="20"/>
                <w:szCs w:val="20"/>
              </w:rPr>
              <w:t xml:space="preserve">4. </w:t>
            </w:r>
            <w:r w:rsidRPr="002F5DFB">
              <w:rPr>
                <w:rFonts w:ascii="Arial" w:hAnsi="Arial" w:cs="Arial"/>
                <w:sz w:val="20"/>
                <w:szCs w:val="20"/>
              </w:rPr>
              <w:t xml:space="preserve">Report to the FTLC and UTLC about the results </w:t>
            </w:r>
          </w:p>
        </w:tc>
        <w:tc>
          <w:tcPr>
            <w:tcW w:w="1050" w:type="dxa"/>
            <w:tcBorders>
              <w:top w:val="dashed" w:sz="4" w:space="0" w:color="auto"/>
              <w:left w:val="dashed" w:sz="4" w:space="0" w:color="auto"/>
              <w:bottom w:val="dashed" w:sz="4" w:space="0" w:color="auto"/>
              <w:right w:val="dashed" w:sz="4" w:space="0" w:color="auto"/>
            </w:tcBorders>
          </w:tcPr>
          <w:p w14:paraId="58E584A1" w14:textId="4CB4C0CC" w:rsidR="008647FC" w:rsidRPr="002C7BE6" w:rsidRDefault="008647FC" w:rsidP="008647FC">
            <w:pPr>
              <w:spacing w:line="276" w:lineRule="auto"/>
              <w:rPr>
                <w:rFonts w:ascii="Arial" w:hAnsi="Arial" w:cs="Arial"/>
                <w:sz w:val="20"/>
                <w:szCs w:val="20"/>
              </w:rPr>
            </w:pPr>
            <w:r>
              <w:rPr>
                <w:rFonts w:ascii="Arial" w:hAnsi="Arial" w:cs="Arial"/>
                <w:sz w:val="20"/>
                <w:szCs w:val="20"/>
              </w:rPr>
              <w:t>SAR</w:t>
            </w:r>
          </w:p>
        </w:tc>
        <w:tc>
          <w:tcPr>
            <w:tcW w:w="1261" w:type="dxa"/>
            <w:tcBorders>
              <w:top w:val="dashed" w:sz="4" w:space="0" w:color="auto"/>
              <w:left w:val="dashed" w:sz="4" w:space="0" w:color="auto"/>
              <w:bottom w:val="dashed" w:sz="4" w:space="0" w:color="auto"/>
            </w:tcBorders>
          </w:tcPr>
          <w:p w14:paraId="781DF84A"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August 20-22</w:t>
            </w:r>
          </w:p>
        </w:tc>
        <w:tc>
          <w:tcPr>
            <w:tcW w:w="1903" w:type="dxa"/>
            <w:vMerge/>
          </w:tcPr>
          <w:p w14:paraId="30CB2CFD" w14:textId="77777777" w:rsidR="008647FC" w:rsidRPr="002C7BE6" w:rsidRDefault="008647FC" w:rsidP="008647FC">
            <w:pPr>
              <w:spacing w:line="276" w:lineRule="auto"/>
              <w:rPr>
                <w:rFonts w:ascii="Arial" w:hAnsi="Arial" w:cs="Arial"/>
                <w:sz w:val="20"/>
                <w:szCs w:val="20"/>
              </w:rPr>
            </w:pPr>
          </w:p>
        </w:tc>
      </w:tr>
      <w:tr w:rsidR="00F0104D" w:rsidRPr="002C7BE6" w14:paraId="3CC60BF4" w14:textId="77777777" w:rsidTr="00A04BF6">
        <w:trPr>
          <w:trHeight w:val="54"/>
        </w:trPr>
        <w:tc>
          <w:tcPr>
            <w:tcW w:w="607" w:type="dxa"/>
            <w:vMerge w:val="restart"/>
          </w:tcPr>
          <w:p w14:paraId="26D90E15" w14:textId="77777777" w:rsidR="008647FC" w:rsidRDefault="008647FC" w:rsidP="008647FC">
            <w:pPr>
              <w:spacing w:line="276" w:lineRule="auto"/>
              <w:rPr>
                <w:rFonts w:ascii="Arial" w:hAnsi="Arial" w:cs="Arial"/>
                <w:sz w:val="20"/>
                <w:szCs w:val="20"/>
              </w:rPr>
            </w:pPr>
            <w:r>
              <w:rPr>
                <w:rFonts w:ascii="Arial" w:hAnsi="Arial" w:cs="Arial"/>
                <w:sz w:val="20"/>
                <w:szCs w:val="20"/>
              </w:rPr>
              <w:t>3.6</w:t>
            </w:r>
          </w:p>
        </w:tc>
        <w:tc>
          <w:tcPr>
            <w:tcW w:w="4048" w:type="dxa"/>
            <w:vMerge w:val="restart"/>
          </w:tcPr>
          <w:p w14:paraId="6FFDFB64" w14:textId="04C71F7D" w:rsidR="008647FC" w:rsidRPr="00EC7A0E" w:rsidRDefault="008647FC" w:rsidP="008647FC">
            <w:pPr>
              <w:spacing w:line="276" w:lineRule="auto"/>
              <w:rPr>
                <w:rFonts w:ascii="Arial" w:eastAsia="Arial" w:hAnsi="Arial" w:cs="Arial"/>
                <w:sz w:val="20"/>
                <w:szCs w:val="20"/>
              </w:rPr>
            </w:pPr>
            <w:r w:rsidRPr="00EC7A0E">
              <w:rPr>
                <w:rFonts w:ascii="Arial" w:eastAsia="Arial" w:hAnsi="Arial" w:cs="Arial"/>
                <w:sz w:val="20"/>
                <w:szCs w:val="20"/>
              </w:rPr>
              <w:t>Establish</w:t>
            </w:r>
            <w:r w:rsidR="00F5199D">
              <w:rPr>
                <w:rFonts w:ascii="Arial" w:eastAsia="Arial" w:hAnsi="Arial" w:cs="Arial"/>
                <w:sz w:val="20"/>
                <w:szCs w:val="20"/>
              </w:rPr>
              <w:t>ing</w:t>
            </w:r>
            <w:r w:rsidRPr="00EC7A0E">
              <w:rPr>
                <w:rFonts w:ascii="Arial" w:eastAsia="Arial" w:hAnsi="Arial" w:cs="Arial"/>
                <w:sz w:val="20"/>
                <w:szCs w:val="20"/>
              </w:rPr>
              <w:t xml:space="preserve"> internship and employability unit.</w:t>
            </w:r>
          </w:p>
        </w:tc>
        <w:tc>
          <w:tcPr>
            <w:tcW w:w="6152" w:type="dxa"/>
            <w:tcBorders>
              <w:top w:val="dashed" w:sz="4" w:space="0" w:color="auto"/>
              <w:bottom w:val="dashed" w:sz="4" w:space="0" w:color="auto"/>
              <w:right w:val="dashed" w:sz="4" w:space="0" w:color="auto"/>
            </w:tcBorders>
          </w:tcPr>
          <w:p w14:paraId="7DA21B44" w14:textId="77777777" w:rsidR="008647FC" w:rsidRPr="00E305DB" w:rsidRDefault="008647FC" w:rsidP="008647FC">
            <w:pPr>
              <w:spacing w:line="276" w:lineRule="auto"/>
              <w:rPr>
                <w:rFonts w:ascii="Arial" w:hAnsi="Arial" w:cs="Arial"/>
                <w:sz w:val="20"/>
                <w:szCs w:val="20"/>
              </w:rPr>
            </w:pPr>
            <w:r>
              <w:rPr>
                <w:rFonts w:ascii="Arial" w:hAnsi="Arial" w:cs="Arial"/>
                <w:sz w:val="20"/>
                <w:szCs w:val="20"/>
              </w:rPr>
              <w:t xml:space="preserve">1. </w:t>
            </w:r>
            <w:r w:rsidRPr="00E305DB">
              <w:rPr>
                <w:rFonts w:ascii="Arial" w:hAnsi="Arial" w:cs="Arial"/>
                <w:sz w:val="20"/>
                <w:szCs w:val="20"/>
              </w:rPr>
              <w:t xml:space="preserve">Finalise a proposal </w:t>
            </w:r>
            <w:r>
              <w:rPr>
                <w:rFonts w:ascii="Arial" w:hAnsi="Arial" w:cs="Arial"/>
                <w:sz w:val="20"/>
                <w:szCs w:val="20"/>
              </w:rPr>
              <w:t xml:space="preserve">for the unit </w:t>
            </w:r>
          </w:p>
        </w:tc>
        <w:tc>
          <w:tcPr>
            <w:tcW w:w="1050" w:type="dxa"/>
            <w:tcBorders>
              <w:top w:val="dashed" w:sz="4" w:space="0" w:color="auto"/>
              <w:left w:val="dashed" w:sz="4" w:space="0" w:color="auto"/>
              <w:bottom w:val="dashed" w:sz="4" w:space="0" w:color="auto"/>
              <w:right w:val="dashed" w:sz="4" w:space="0" w:color="auto"/>
            </w:tcBorders>
          </w:tcPr>
          <w:p w14:paraId="4EFD0E4B"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FC, D, SAR</w:t>
            </w:r>
          </w:p>
        </w:tc>
        <w:tc>
          <w:tcPr>
            <w:tcW w:w="1261" w:type="dxa"/>
            <w:tcBorders>
              <w:top w:val="dashed" w:sz="4" w:space="0" w:color="auto"/>
              <w:left w:val="dashed" w:sz="4" w:space="0" w:color="auto"/>
              <w:bottom w:val="dashed" w:sz="4" w:space="0" w:color="auto"/>
            </w:tcBorders>
          </w:tcPr>
          <w:p w14:paraId="5D1A2032" w14:textId="77777777" w:rsidR="008647FC" w:rsidRPr="002C7BE6" w:rsidRDefault="00363694" w:rsidP="008647FC">
            <w:pPr>
              <w:spacing w:line="276" w:lineRule="auto"/>
              <w:rPr>
                <w:rFonts w:ascii="Arial" w:hAnsi="Arial" w:cs="Arial"/>
                <w:sz w:val="20"/>
                <w:szCs w:val="20"/>
              </w:rPr>
            </w:pPr>
            <w:r>
              <w:rPr>
                <w:rFonts w:ascii="Arial" w:hAnsi="Arial" w:cs="Arial"/>
                <w:sz w:val="20"/>
                <w:szCs w:val="20"/>
              </w:rPr>
              <w:t>January 19</w:t>
            </w:r>
          </w:p>
        </w:tc>
        <w:tc>
          <w:tcPr>
            <w:tcW w:w="1903" w:type="dxa"/>
            <w:vMerge w:val="restart"/>
          </w:tcPr>
          <w:p w14:paraId="4E520CE8" w14:textId="77777777" w:rsidR="008647FC" w:rsidRPr="002C7BE6" w:rsidRDefault="008647FC" w:rsidP="008647FC">
            <w:pPr>
              <w:spacing w:line="276" w:lineRule="auto"/>
              <w:rPr>
                <w:rFonts w:ascii="Arial" w:hAnsi="Arial" w:cs="Arial"/>
                <w:sz w:val="20"/>
                <w:szCs w:val="20"/>
              </w:rPr>
            </w:pPr>
          </w:p>
        </w:tc>
      </w:tr>
      <w:tr w:rsidR="00F0104D" w:rsidRPr="002C7BE6" w14:paraId="4408A70E" w14:textId="77777777" w:rsidTr="00A04BF6">
        <w:trPr>
          <w:trHeight w:val="54"/>
        </w:trPr>
        <w:tc>
          <w:tcPr>
            <w:tcW w:w="607" w:type="dxa"/>
            <w:vMerge/>
          </w:tcPr>
          <w:p w14:paraId="14C56A28" w14:textId="77777777" w:rsidR="008647FC" w:rsidRDefault="008647FC" w:rsidP="008647FC">
            <w:pPr>
              <w:spacing w:line="276" w:lineRule="auto"/>
              <w:rPr>
                <w:rFonts w:ascii="Arial" w:hAnsi="Arial" w:cs="Arial"/>
                <w:sz w:val="20"/>
                <w:szCs w:val="20"/>
              </w:rPr>
            </w:pPr>
          </w:p>
        </w:tc>
        <w:tc>
          <w:tcPr>
            <w:tcW w:w="4048" w:type="dxa"/>
            <w:vMerge/>
          </w:tcPr>
          <w:p w14:paraId="74864430"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5DF2E676"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Assign a coordinator of the unit </w:t>
            </w:r>
          </w:p>
        </w:tc>
        <w:tc>
          <w:tcPr>
            <w:tcW w:w="1050" w:type="dxa"/>
            <w:tcBorders>
              <w:top w:val="dashed" w:sz="4" w:space="0" w:color="auto"/>
              <w:left w:val="dashed" w:sz="4" w:space="0" w:color="auto"/>
              <w:bottom w:val="dashed" w:sz="4" w:space="0" w:color="auto"/>
              <w:right w:val="dashed" w:sz="4" w:space="0" w:color="auto"/>
            </w:tcBorders>
          </w:tcPr>
          <w:p w14:paraId="4A8034FA"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UP, D, HR</w:t>
            </w:r>
          </w:p>
        </w:tc>
        <w:tc>
          <w:tcPr>
            <w:tcW w:w="1261" w:type="dxa"/>
            <w:tcBorders>
              <w:top w:val="dashed" w:sz="4" w:space="0" w:color="auto"/>
              <w:left w:val="dashed" w:sz="4" w:space="0" w:color="auto"/>
              <w:bottom w:val="dashed" w:sz="4" w:space="0" w:color="auto"/>
            </w:tcBorders>
          </w:tcPr>
          <w:p w14:paraId="337D3B2E"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March 19</w:t>
            </w:r>
          </w:p>
        </w:tc>
        <w:tc>
          <w:tcPr>
            <w:tcW w:w="1903" w:type="dxa"/>
            <w:vMerge/>
          </w:tcPr>
          <w:p w14:paraId="66541DD0" w14:textId="77777777" w:rsidR="008647FC" w:rsidRPr="002C7BE6" w:rsidRDefault="008647FC" w:rsidP="008647FC">
            <w:pPr>
              <w:spacing w:line="276" w:lineRule="auto"/>
              <w:rPr>
                <w:rFonts w:ascii="Arial" w:hAnsi="Arial" w:cs="Arial"/>
                <w:sz w:val="20"/>
                <w:szCs w:val="20"/>
              </w:rPr>
            </w:pPr>
          </w:p>
        </w:tc>
      </w:tr>
      <w:tr w:rsidR="00F0104D" w:rsidRPr="002C7BE6" w14:paraId="3C3AE08E" w14:textId="77777777" w:rsidTr="00A04BF6">
        <w:trPr>
          <w:trHeight w:val="54"/>
        </w:trPr>
        <w:tc>
          <w:tcPr>
            <w:tcW w:w="607" w:type="dxa"/>
            <w:vMerge/>
          </w:tcPr>
          <w:p w14:paraId="1AFD8C8B" w14:textId="77777777" w:rsidR="008647FC" w:rsidRDefault="008647FC" w:rsidP="008647FC">
            <w:pPr>
              <w:spacing w:line="276" w:lineRule="auto"/>
              <w:rPr>
                <w:rFonts w:ascii="Arial" w:hAnsi="Arial" w:cs="Arial"/>
                <w:sz w:val="20"/>
                <w:szCs w:val="20"/>
              </w:rPr>
            </w:pPr>
          </w:p>
        </w:tc>
        <w:tc>
          <w:tcPr>
            <w:tcW w:w="4048" w:type="dxa"/>
            <w:vMerge/>
          </w:tcPr>
          <w:p w14:paraId="0C057CC7"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9908E52" w14:textId="77777777" w:rsidR="008647FC" w:rsidRPr="00B353D7" w:rsidRDefault="008647FC" w:rsidP="008647FC">
            <w:pPr>
              <w:spacing w:line="276" w:lineRule="auto"/>
              <w:rPr>
                <w:rFonts w:ascii="Arial" w:hAnsi="Arial" w:cs="Arial"/>
                <w:sz w:val="20"/>
                <w:szCs w:val="20"/>
              </w:rPr>
            </w:pPr>
            <w:r>
              <w:rPr>
                <w:rFonts w:ascii="Arial" w:hAnsi="Arial" w:cs="Arial"/>
                <w:sz w:val="20"/>
                <w:szCs w:val="20"/>
              </w:rPr>
              <w:t xml:space="preserve">3. </w:t>
            </w:r>
            <w:r w:rsidRPr="00B353D7">
              <w:rPr>
                <w:rFonts w:ascii="Arial" w:hAnsi="Arial" w:cs="Arial"/>
                <w:sz w:val="20"/>
                <w:szCs w:val="20"/>
              </w:rPr>
              <w:t xml:space="preserve">Prepare </w:t>
            </w:r>
            <w:r w:rsidRPr="00ED0544">
              <w:rPr>
                <w:rFonts w:ascii="Arial" w:hAnsi="Arial" w:cs="Arial"/>
                <w:noProof/>
                <w:sz w:val="20"/>
                <w:szCs w:val="20"/>
              </w:rPr>
              <w:t>a</w:t>
            </w:r>
            <w:r w:rsidR="00DC7B85" w:rsidRPr="00ED0544">
              <w:rPr>
                <w:rFonts w:ascii="Arial" w:hAnsi="Arial" w:cs="Arial"/>
                <w:noProof/>
                <w:sz w:val="20"/>
                <w:szCs w:val="20"/>
              </w:rPr>
              <w:t>nnual</w:t>
            </w:r>
            <w:r w:rsidRPr="00B353D7">
              <w:rPr>
                <w:rFonts w:ascii="Arial" w:hAnsi="Arial" w:cs="Arial"/>
                <w:sz w:val="20"/>
                <w:szCs w:val="20"/>
              </w:rPr>
              <w:t xml:space="preserve"> plan for internships and employability opportunities</w:t>
            </w:r>
            <w:r>
              <w:rPr>
                <w:rFonts w:ascii="Arial" w:hAnsi="Arial" w:cs="Arial"/>
                <w:sz w:val="20"/>
                <w:szCs w:val="20"/>
              </w:rPr>
              <w:t xml:space="preserve"> </w:t>
            </w:r>
          </w:p>
        </w:tc>
        <w:tc>
          <w:tcPr>
            <w:tcW w:w="1050" w:type="dxa"/>
            <w:tcBorders>
              <w:top w:val="dashed" w:sz="4" w:space="0" w:color="auto"/>
              <w:left w:val="dashed" w:sz="4" w:space="0" w:color="auto"/>
              <w:bottom w:val="dashed" w:sz="4" w:space="0" w:color="auto"/>
              <w:right w:val="dashed" w:sz="4" w:space="0" w:color="auto"/>
            </w:tcBorders>
          </w:tcPr>
          <w:p w14:paraId="49B0CA30"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IAC</w:t>
            </w:r>
          </w:p>
        </w:tc>
        <w:tc>
          <w:tcPr>
            <w:tcW w:w="1261" w:type="dxa"/>
            <w:tcBorders>
              <w:top w:val="dashed" w:sz="4" w:space="0" w:color="auto"/>
              <w:left w:val="dashed" w:sz="4" w:space="0" w:color="auto"/>
              <w:bottom w:val="dashed" w:sz="4" w:space="0" w:color="auto"/>
            </w:tcBorders>
          </w:tcPr>
          <w:p w14:paraId="1E496A95"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April 19-22</w:t>
            </w:r>
          </w:p>
        </w:tc>
        <w:tc>
          <w:tcPr>
            <w:tcW w:w="1903" w:type="dxa"/>
            <w:vMerge/>
          </w:tcPr>
          <w:p w14:paraId="018A9320" w14:textId="77777777" w:rsidR="008647FC" w:rsidRPr="002C7BE6" w:rsidRDefault="008647FC" w:rsidP="008647FC">
            <w:pPr>
              <w:spacing w:line="276" w:lineRule="auto"/>
              <w:rPr>
                <w:rFonts w:ascii="Arial" w:hAnsi="Arial" w:cs="Arial"/>
                <w:sz w:val="20"/>
                <w:szCs w:val="20"/>
              </w:rPr>
            </w:pPr>
          </w:p>
        </w:tc>
      </w:tr>
      <w:tr w:rsidR="00F0104D" w:rsidRPr="002C7BE6" w14:paraId="32EFCE29" w14:textId="77777777" w:rsidTr="00A04BF6">
        <w:trPr>
          <w:trHeight w:val="54"/>
        </w:trPr>
        <w:tc>
          <w:tcPr>
            <w:tcW w:w="607" w:type="dxa"/>
            <w:vMerge/>
          </w:tcPr>
          <w:p w14:paraId="39C58EB0" w14:textId="77777777" w:rsidR="008647FC" w:rsidRDefault="008647FC" w:rsidP="008647FC">
            <w:pPr>
              <w:spacing w:line="276" w:lineRule="auto"/>
              <w:rPr>
                <w:rFonts w:ascii="Arial" w:hAnsi="Arial" w:cs="Arial"/>
                <w:sz w:val="20"/>
                <w:szCs w:val="20"/>
              </w:rPr>
            </w:pPr>
          </w:p>
        </w:tc>
        <w:tc>
          <w:tcPr>
            <w:tcW w:w="4048" w:type="dxa"/>
            <w:vMerge/>
          </w:tcPr>
          <w:p w14:paraId="6AFFD8D7"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742EA750" w14:textId="77777777" w:rsidR="008647FC" w:rsidRPr="00B353D7" w:rsidRDefault="008647FC" w:rsidP="008647FC">
            <w:pPr>
              <w:spacing w:line="276" w:lineRule="auto"/>
              <w:rPr>
                <w:rFonts w:ascii="Arial" w:hAnsi="Arial" w:cs="Arial"/>
                <w:sz w:val="20"/>
                <w:szCs w:val="20"/>
              </w:rPr>
            </w:pPr>
            <w:r>
              <w:rPr>
                <w:rFonts w:ascii="Arial" w:hAnsi="Arial" w:cs="Arial"/>
                <w:sz w:val="20"/>
                <w:szCs w:val="20"/>
              </w:rPr>
              <w:t xml:space="preserve">4. </w:t>
            </w:r>
            <w:r w:rsidRPr="00B353D7">
              <w:rPr>
                <w:rFonts w:ascii="Arial" w:hAnsi="Arial" w:cs="Arial"/>
                <w:sz w:val="20"/>
                <w:szCs w:val="20"/>
              </w:rPr>
              <w:t xml:space="preserve">Report on the performance of the unit </w:t>
            </w:r>
          </w:p>
        </w:tc>
        <w:tc>
          <w:tcPr>
            <w:tcW w:w="1050" w:type="dxa"/>
            <w:tcBorders>
              <w:top w:val="dashed" w:sz="4" w:space="0" w:color="auto"/>
              <w:left w:val="dashed" w:sz="4" w:space="0" w:color="auto"/>
              <w:bottom w:val="dashed" w:sz="4" w:space="0" w:color="auto"/>
              <w:right w:val="dashed" w:sz="4" w:space="0" w:color="auto"/>
            </w:tcBorders>
          </w:tcPr>
          <w:p w14:paraId="3CD5A7F7"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IAC</w:t>
            </w:r>
          </w:p>
        </w:tc>
        <w:tc>
          <w:tcPr>
            <w:tcW w:w="1261" w:type="dxa"/>
            <w:tcBorders>
              <w:top w:val="dashed" w:sz="4" w:space="0" w:color="auto"/>
              <w:left w:val="dashed" w:sz="4" w:space="0" w:color="auto"/>
              <w:bottom w:val="dashed" w:sz="4" w:space="0" w:color="auto"/>
            </w:tcBorders>
          </w:tcPr>
          <w:p w14:paraId="6B998AF7"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August 20-22</w:t>
            </w:r>
          </w:p>
        </w:tc>
        <w:tc>
          <w:tcPr>
            <w:tcW w:w="1903" w:type="dxa"/>
            <w:vMerge/>
          </w:tcPr>
          <w:p w14:paraId="7C751692" w14:textId="77777777" w:rsidR="008647FC" w:rsidRPr="002C7BE6" w:rsidRDefault="008647FC" w:rsidP="008647FC">
            <w:pPr>
              <w:spacing w:line="276" w:lineRule="auto"/>
              <w:rPr>
                <w:rFonts w:ascii="Arial" w:hAnsi="Arial" w:cs="Arial"/>
                <w:sz w:val="20"/>
                <w:szCs w:val="20"/>
              </w:rPr>
            </w:pPr>
          </w:p>
        </w:tc>
      </w:tr>
      <w:tr w:rsidR="00F0104D" w:rsidRPr="002C7BE6" w14:paraId="18C454CE" w14:textId="77777777" w:rsidTr="00A04BF6">
        <w:trPr>
          <w:trHeight w:val="264"/>
        </w:trPr>
        <w:tc>
          <w:tcPr>
            <w:tcW w:w="607" w:type="dxa"/>
            <w:vMerge w:val="restart"/>
          </w:tcPr>
          <w:p w14:paraId="34C4BCC2" w14:textId="77777777" w:rsidR="008647FC" w:rsidRDefault="008647FC" w:rsidP="008647FC">
            <w:pPr>
              <w:spacing w:line="276" w:lineRule="auto"/>
              <w:rPr>
                <w:rFonts w:ascii="Arial" w:hAnsi="Arial" w:cs="Arial"/>
                <w:sz w:val="20"/>
                <w:szCs w:val="20"/>
              </w:rPr>
            </w:pPr>
            <w:r>
              <w:rPr>
                <w:rFonts w:ascii="Arial" w:hAnsi="Arial" w:cs="Arial"/>
                <w:sz w:val="20"/>
                <w:szCs w:val="20"/>
              </w:rPr>
              <w:t>4.1</w:t>
            </w:r>
          </w:p>
        </w:tc>
        <w:tc>
          <w:tcPr>
            <w:tcW w:w="4048" w:type="dxa"/>
            <w:vMerge w:val="restart"/>
          </w:tcPr>
          <w:p w14:paraId="7A8A2B5A" w14:textId="29B8AF4B" w:rsidR="008647FC" w:rsidRPr="00EC7A0E" w:rsidRDefault="00F5199D" w:rsidP="008647FC">
            <w:pPr>
              <w:spacing w:line="276" w:lineRule="auto"/>
              <w:rPr>
                <w:rFonts w:ascii="Arial" w:eastAsia="Arial" w:hAnsi="Arial" w:cs="Arial"/>
                <w:sz w:val="20"/>
                <w:szCs w:val="20"/>
              </w:rPr>
            </w:pPr>
            <w:r w:rsidRPr="00F5199D">
              <w:rPr>
                <w:rFonts w:ascii="Arial" w:eastAsia="Arial" w:hAnsi="Arial" w:cs="Arial"/>
                <w:sz w:val="20"/>
                <w:szCs w:val="20"/>
              </w:rPr>
              <w:t>Creating a unified digital media centre by finali</w:t>
            </w:r>
            <w:r>
              <w:rPr>
                <w:rFonts w:ascii="Arial" w:eastAsia="Arial" w:hAnsi="Arial" w:cs="Arial"/>
                <w:sz w:val="20"/>
                <w:szCs w:val="20"/>
              </w:rPr>
              <w:t>s</w:t>
            </w:r>
            <w:r w:rsidRPr="00F5199D">
              <w:rPr>
                <w:rFonts w:ascii="Arial" w:eastAsia="Arial" w:hAnsi="Arial" w:cs="Arial"/>
                <w:sz w:val="20"/>
                <w:szCs w:val="20"/>
              </w:rPr>
              <w:t>ing networks of professional studios, laboratories, and educational spaces.</w:t>
            </w:r>
            <w:r w:rsidR="008647FC" w:rsidRPr="00EC7A0E">
              <w:rPr>
                <w:rFonts w:ascii="Arial" w:eastAsia="Arial" w:hAnsi="Arial" w:cs="Arial"/>
                <w:sz w:val="20"/>
                <w:szCs w:val="20"/>
              </w:rPr>
              <w:t xml:space="preserve"> </w:t>
            </w:r>
          </w:p>
          <w:p w14:paraId="21AE0379"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2BC80277"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1. Identify requirements </w:t>
            </w:r>
            <w:r w:rsidRPr="00ED0544">
              <w:rPr>
                <w:rFonts w:ascii="Arial" w:hAnsi="Arial" w:cs="Arial"/>
                <w:noProof/>
                <w:sz w:val="20"/>
                <w:szCs w:val="20"/>
              </w:rPr>
              <w:t>of</w:t>
            </w:r>
            <w:r>
              <w:rPr>
                <w:rFonts w:ascii="Arial" w:hAnsi="Arial" w:cs="Arial"/>
                <w:sz w:val="20"/>
                <w:szCs w:val="20"/>
              </w:rPr>
              <w:t xml:space="preserve"> networking learning spaces, studios, and laboratories </w:t>
            </w:r>
          </w:p>
        </w:tc>
        <w:tc>
          <w:tcPr>
            <w:tcW w:w="1050" w:type="dxa"/>
            <w:tcBorders>
              <w:top w:val="dashed" w:sz="4" w:space="0" w:color="auto"/>
              <w:left w:val="dashed" w:sz="4" w:space="0" w:color="auto"/>
              <w:bottom w:val="dashed" w:sz="4" w:space="0" w:color="auto"/>
              <w:right w:val="dashed" w:sz="4" w:space="0" w:color="auto"/>
            </w:tcBorders>
          </w:tcPr>
          <w:p w14:paraId="331349FA"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 IT</w:t>
            </w:r>
          </w:p>
        </w:tc>
        <w:tc>
          <w:tcPr>
            <w:tcW w:w="1261" w:type="dxa"/>
            <w:tcBorders>
              <w:top w:val="dashed" w:sz="4" w:space="0" w:color="auto"/>
              <w:left w:val="dashed" w:sz="4" w:space="0" w:color="auto"/>
              <w:bottom w:val="dashed" w:sz="4" w:space="0" w:color="auto"/>
            </w:tcBorders>
          </w:tcPr>
          <w:p w14:paraId="0609BEE3"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March 18</w:t>
            </w:r>
          </w:p>
        </w:tc>
        <w:tc>
          <w:tcPr>
            <w:tcW w:w="1903" w:type="dxa"/>
            <w:vMerge w:val="restart"/>
          </w:tcPr>
          <w:p w14:paraId="3EECAD62" w14:textId="77777777" w:rsidR="008647FC" w:rsidRPr="002C7BE6" w:rsidRDefault="008647FC" w:rsidP="008647FC">
            <w:pPr>
              <w:spacing w:line="276" w:lineRule="auto"/>
              <w:rPr>
                <w:rFonts w:ascii="Arial" w:hAnsi="Arial" w:cs="Arial"/>
                <w:sz w:val="20"/>
                <w:szCs w:val="20"/>
              </w:rPr>
            </w:pPr>
          </w:p>
        </w:tc>
      </w:tr>
      <w:tr w:rsidR="00F0104D" w:rsidRPr="002C7BE6" w14:paraId="70C82FAB" w14:textId="77777777" w:rsidTr="00A04BF6">
        <w:trPr>
          <w:trHeight w:val="264"/>
        </w:trPr>
        <w:tc>
          <w:tcPr>
            <w:tcW w:w="607" w:type="dxa"/>
            <w:vMerge/>
          </w:tcPr>
          <w:p w14:paraId="3EF63243" w14:textId="77777777" w:rsidR="008647FC" w:rsidRDefault="008647FC" w:rsidP="008647FC">
            <w:pPr>
              <w:spacing w:line="276" w:lineRule="auto"/>
              <w:rPr>
                <w:rFonts w:ascii="Arial" w:hAnsi="Arial" w:cs="Arial"/>
                <w:sz w:val="20"/>
                <w:szCs w:val="20"/>
              </w:rPr>
            </w:pPr>
          </w:p>
        </w:tc>
        <w:tc>
          <w:tcPr>
            <w:tcW w:w="4048" w:type="dxa"/>
            <w:vMerge/>
          </w:tcPr>
          <w:p w14:paraId="05F2FC80"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55CD6AE7"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Request and implement networking infrastructure  </w:t>
            </w:r>
          </w:p>
        </w:tc>
        <w:tc>
          <w:tcPr>
            <w:tcW w:w="1050" w:type="dxa"/>
            <w:tcBorders>
              <w:top w:val="dashed" w:sz="4" w:space="0" w:color="auto"/>
              <w:left w:val="dashed" w:sz="4" w:space="0" w:color="auto"/>
              <w:bottom w:val="dashed" w:sz="4" w:space="0" w:color="auto"/>
              <w:right w:val="dashed" w:sz="4" w:space="0" w:color="auto"/>
            </w:tcBorders>
          </w:tcPr>
          <w:p w14:paraId="448B06CB"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 IT</w:t>
            </w:r>
          </w:p>
        </w:tc>
        <w:tc>
          <w:tcPr>
            <w:tcW w:w="1261" w:type="dxa"/>
            <w:tcBorders>
              <w:top w:val="dashed" w:sz="4" w:space="0" w:color="auto"/>
              <w:left w:val="dashed" w:sz="4" w:space="0" w:color="auto"/>
              <w:bottom w:val="dashed" w:sz="4" w:space="0" w:color="auto"/>
            </w:tcBorders>
          </w:tcPr>
          <w:p w14:paraId="249082A6"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April 18</w:t>
            </w:r>
          </w:p>
        </w:tc>
        <w:tc>
          <w:tcPr>
            <w:tcW w:w="1903" w:type="dxa"/>
            <w:vMerge/>
          </w:tcPr>
          <w:p w14:paraId="56F0D92B" w14:textId="77777777" w:rsidR="008647FC" w:rsidRPr="002C7BE6" w:rsidRDefault="008647FC" w:rsidP="008647FC">
            <w:pPr>
              <w:spacing w:line="276" w:lineRule="auto"/>
              <w:rPr>
                <w:rFonts w:ascii="Arial" w:hAnsi="Arial" w:cs="Arial"/>
                <w:sz w:val="20"/>
                <w:szCs w:val="20"/>
              </w:rPr>
            </w:pPr>
          </w:p>
        </w:tc>
      </w:tr>
      <w:tr w:rsidR="00F0104D" w:rsidRPr="002C7BE6" w14:paraId="4B33A362" w14:textId="77777777" w:rsidTr="00A04BF6">
        <w:trPr>
          <w:trHeight w:val="264"/>
        </w:trPr>
        <w:tc>
          <w:tcPr>
            <w:tcW w:w="607" w:type="dxa"/>
            <w:vMerge/>
          </w:tcPr>
          <w:p w14:paraId="4AD9A649" w14:textId="77777777" w:rsidR="008647FC" w:rsidRDefault="008647FC" w:rsidP="008647FC">
            <w:pPr>
              <w:spacing w:line="276" w:lineRule="auto"/>
              <w:rPr>
                <w:rFonts w:ascii="Arial" w:hAnsi="Arial" w:cs="Arial"/>
                <w:sz w:val="20"/>
                <w:szCs w:val="20"/>
              </w:rPr>
            </w:pPr>
          </w:p>
        </w:tc>
        <w:tc>
          <w:tcPr>
            <w:tcW w:w="4048" w:type="dxa"/>
            <w:vMerge/>
          </w:tcPr>
          <w:p w14:paraId="1ACD1F68"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A3A86F0"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3. Report on finalising and using the integrated media common </w:t>
            </w:r>
          </w:p>
        </w:tc>
        <w:tc>
          <w:tcPr>
            <w:tcW w:w="1050" w:type="dxa"/>
            <w:tcBorders>
              <w:top w:val="dashed" w:sz="4" w:space="0" w:color="auto"/>
              <w:left w:val="dashed" w:sz="4" w:space="0" w:color="auto"/>
              <w:bottom w:val="dashed" w:sz="4" w:space="0" w:color="auto"/>
              <w:right w:val="dashed" w:sz="4" w:space="0" w:color="auto"/>
            </w:tcBorders>
          </w:tcPr>
          <w:p w14:paraId="42577AD5"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 FTLC, IT</w:t>
            </w:r>
          </w:p>
        </w:tc>
        <w:tc>
          <w:tcPr>
            <w:tcW w:w="1261" w:type="dxa"/>
            <w:tcBorders>
              <w:top w:val="dashed" w:sz="4" w:space="0" w:color="auto"/>
              <w:left w:val="dashed" w:sz="4" w:space="0" w:color="auto"/>
              <w:bottom w:val="dashed" w:sz="4" w:space="0" w:color="auto"/>
            </w:tcBorders>
          </w:tcPr>
          <w:p w14:paraId="31100875"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June 18</w:t>
            </w:r>
          </w:p>
        </w:tc>
        <w:tc>
          <w:tcPr>
            <w:tcW w:w="1903" w:type="dxa"/>
            <w:vMerge/>
          </w:tcPr>
          <w:p w14:paraId="4F214A7E" w14:textId="77777777" w:rsidR="008647FC" w:rsidRPr="002C7BE6" w:rsidRDefault="008647FC" w:rsidP="008647FC">
            <w:pPr>
              <w:spacing w:line="276" w:lineRule="auto"/>
              <w:rPr>
                <w:rFonts w:ascii="Arial" w:hAnsi="Arial" w:cs="Arial"/>
                <w:sz w:val="20"/>
                <w:szCs w:val="20"/>
              </w:rPr>
            </w:pPr>
          </w:p>
        </w:tc>
      </w:tr>
      <w:tr w:rsidR="00F0104D" w:rsidRPr="002C7BE6" w14:paraId="7A06A85D" w14:textId="77777777" w:rsidTr="00A04BF6">
        <w:trPr>
          <w:trHeight w:val="264"/>
        </w:trPr>
        <w:tc>
          <w:tcPr>
            <w:tcW w:w="607" w:type="dxa"/>
            <w:vMerge w:val="restart"/>
          </w:tcPr>
          <w:p w14:paraId="170FB7C0" w14:textId="77777777" w:rsidR="008647FC" w:rsidRDefault="008647FC" w:rsidP="008647FC">
            <w:pPr>
              <w:spacing w:line="276" w:lineRule="auto"/>
              <w:rPr>
                <w:rFonts w:ascii="Arial" w:hAnsi="Arial" w:cs="Arial"/>
                <w:sz w:val="20"/>
                <w:szCs w:val="20"/>
              </w:rPr>
            </w:pPr>
            <w:r>
              <w:rPr>
                <w:rFonts w:ascii="Arial" w:hAnsi="Arial" w:cs="Arial"/>
                <w:sz w:val="20"/>
                <w:szCs w:val="20"/>
              </w:rPr>
              <w:t>4.2</w:t>
            </w:r>
          </w:p>
        </w:tc>
        <w:tc>
          <w:tcPr>
            <w:tcW w:w="4048" w:type="dxa"/>
            <w:vMerge w:val="restart"/>
          </w:tcPr>
          <w:p w14:paraId="51090FB9" w14:textId="4B6F3398" w:rsidR="008647FC" w:rsidRPr="00EC7A0E" w:rsidRDefault="00F5199D" w:rsidP="008647FC">
            <w:pPr>
              <w:spacing w:line="276" w:lineRule="auto"/>
              <w:rPr>
                <w:rFonts w:ascii="Arial" w:eastAsia="Arial" w:hAnsi="Arial" w:cs="Arial"/>
                <w:sz w:val="20"/>
                <w:szCs w:val="20"/>
              </w:rPr>
            </w:pPr>
            <w:r w:rsidRPr="00F5199D">
              <w:rPr>
                <w:rFonts w:ascii="Arial" w:eastAsia="Arial" w:hAnsi="Arial" w:cs="Arial"/>
                <w:sz w:val="20"/>
                <w:szCs w:val="20"/>
              </w:rPr>
              <w:t>Revamping a classroom as a pilot for innovative teaching methods to enable flexible settings.</w:t>
            </w:r>
          </w:p>
        </w:tc>
        <w:tc>
          <w:tcPr>
            <w:tcW w:w="6152" w:type="dxa"/>
            <w:tcBorders>
              <w:top w:val="dashed" w:sz="4" w:space="0" w:color="auto"/>
              <w:bottom w:val="dashed" w:sz="4" w:space="0" w:color="auto"/>
              <w:right w:val="dashed" w:sz="4" w:space="0" w:color="auto"/>
            </w:tcBorders>
          </w:tcPr>
          <w:p w14:paraId="63AD1747" w14:textId="77777777" w:rsidR="008647FC" w:rsidRPr="005509B1" w:rsidRDefault="008647FC" w:rsidP="008647FC">
            <w:pPr>
              <w:spacing w:line="276" w:lineRule="auto"/>
              <w:rPr>
                <w:rFonts w:ascii="Arial" w:hAnsi="Arial" w:cs="Arial"/>
                <w:sz w:val="20"/>
                <w:szCs w:val="20"/>
              </w:rPr>
            </w:pPr>
            <w:r>
              <w:rPr>
                <w:rFonts w:ascii="Arial" w:hAnsi="Arial" w:cs="Arial"/>
                <w:sz w:val="20"/>
                <w:szCs w:val="20"/>
              </w:rPr>
              <w:t xml:space="preserve">1. </w:t>
            </w:r>
            <w:r w:rsidRPr="005509B1">
              <w:rPr>
                <w:rFonts w:ascii="Arial" w:hAnsi="Arial" w:cs="Arial"/>
                <w:sz w:val="20"/>
                <w:szCs w:val="20"/>
              </w:rPr>
              <w:t xml:space="preserve">Identify one classroom to have a flexible setting </w:t>
            </w:r>
          </w:p>
        </w:tc>
        <w:tc>
          <w:tcPr>
            <w:tcW w:w="1050" w:type="dxa"/>
            <w:tcBorders>
              <w:top w:val="dashed" w:sz="4" w:space="0" w:color="auto"/>
              <w:left w:val="dashed" w:sz="4" w:space="0" w:color="auto"/>
              <w:bottom w:val="dashed" w:sz="4" w:space="0" w:color="auto"/>
              <w:right w:val="dashed" w:sz="4" w:space="0" w:color="auto"/>
            </w:tcBorders>
          </w:tcPr>
          <w:p w14:paraId="0262EE4A"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w:t>
            </w:r>
          </w:p>
        </w:tc>
        <w:tc>
          <w:tcPr>
            <w:tcW w:w="1261" w:type="dxa"/>
            <w:tcBorders>
              <w:top w:val="dashed" w:sz="4" w:space="0" w:color="auto"/>
              <w:left w:val="dashed" w:sz="4" w:space="0" w:color="auto"/>
              <w:bottom w:val="dashed" w:sz="4" w:space="0" w:color="auto"/>
            </w:tcBorders>
          </w:tcPr>
          <w:p w14:paraId="285C4B26"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June 18</w:t>
            </w:r>
          </w:p>
        </w:tc>
        <w:tc>
          <w:tcPr>
            <w:tcW w:w="1903" w:type="dxa"/>
            <w:vMerge w:val="restart"/>
          </w:tcPr>
          <w:p w14:paraId="77BBC878" w14:textId="77777777" w:rsidR="008647FC" w:rsidRPr="002C7BE6" w:rsidRDefault="008647FC" w:rsidP="008647FC">
            <w:pPr>
              <w:spacing w:line="276" w:lineRule="auto"/>
              <w:rPr>
                <w:rFonts w:ascii="Arial" w:hAnsi="Arial" w:cs="Arial"/>
                <w:sz w:val="20"/>
                <w:szCs w:val="20"/>
              </w:rPr>
            </w:pPr>
          </w:p>
        </w:tc>
      </w:tr>
      <w:tr w:rsidR="00F0104D" w:rsidRPr="002C7BE6" w14:paraId="2CCDBF99" w14:textId="77777777" w:rsidTr="00A04BF6">
        <w:trPr>
          <w:trHeight w:val="264"/>
        </w:trPr>
        <w:tc>
          <w:tcPr>
            <w:tcW w:w="607" w:type="dxa"/>
            <w:vMerge/>
          </w:tcPr>
          <w:p w14:paraId="6C75F2E4" w14:textId="77777777" w:rsidR="008647FC" w:rsidRDefault="008647FC" w:rsidP="008647FC">
            <w:pPr>
              <w:spacing w:line="276" w:lineRule="auto"/>
              <w:rPr>
                <w:rFonts w:ascii="Arial" w:hAnsi="Arial" w:cs="Arial"/>
                <w:sz w:val="20"/>
                <w:szCs w:val="20"/>
              </w:rPr>
            </w:pPr>
          </w:p>
        </w:tc>
        <w:tc>
          <w:tcPr>
            <w:tcW w:w="4048" w:type="dxa"/>
            <w:vMerge/>
          </w:tcPr>
          <w:p w14:paraId="03F3FF75"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29BCAE6"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Discuss the furniture and design with </w:t>
            </w:r>
            <w:r w:rsidRPr="00ED0544">
              <w:rPr>
                <w:rFonts w:ascii="Arial" w:hAnsi="Arial" w:cs="Arial"/>
                <w:noProof/>
                <w:sz w:val="20"/>
                <w:szCs w:val="20"/>
              </w:rPr>
              <w:t>responsible</w:t>
            </w:r>
            <w:r>
              <w:rPr>
                <w:rFonts w:ascii="Arial" w:hAnsi="Arial" w:cs="Arial"/>
                <w:sz w:val="20"/>
                <w:szCs w:val="20"/>
              </w:rPr>
              <w:t xml:space="preserve"> department </w:t>
            </w:r>
          </w:p>
        </w:tc>
        <w:tc>
          <w:tcPr>
            <w:tcW w:w="1050" w:type="dxa"/>
            <w:tcBorders>
              <w:top w:val="dashed" w:sz="4" w:space="0" w:color="auto"/>
              <w:left w:val="dashed" w:sz="4" w:space="0" w:color="auto"/>
              <w:bottom w:val="dashed" w:sz="4" w:space="0" w:color="auto"/>
              <w:right w:val="dashed" w:sz="4" w:space="0" w:color="auto"/>
            </w:tcBorders>
          </w:tcPr>
          <w:p w14:paraId="6DC3B783"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w:t>
            </w:r>
          </w:p>
        </w:tc>
        <w:tc>
          <w:tcPr>
            <w:tcW w:w="1261" w:type="dxa"/>
            <w:tcBorders>
              <w:top w:val="dashed" w:sz="4" w:space="0" w:color="auto"/>
              <w:left w:val="dashed" w:sz="4" w:space="0" w:color="auto"/>
              <w:bottom w:val="dashed" w:sz="4" w:space="0" w:color="auto"/>
            </w:tcBorders>
          </w:tcPr>
          <w:p w14:paraId="08641441"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June 18</w:t>
            </w:r>
          </w:p>
        </w:tc>
        <w:tc>
          <w:tcPr>
            <w:tcW w:w="1903" w:type="dxa"/>
            <w:vMerge/>
          </w:tcPr>
          <w:p w14:paraId="0269B83D" w14:textId="77777777" w:rsidR="008647FC" w:rsidRPr="002C7BE6" w:rsidRDefault="008647FC" w:rsidP="008647FC">
            <w:pPr>
              <w:spacing w:line="276" w:lineRule="auto"/>
              <w:rPr>
                <w:rFonts w:ascii="Arial" w:hAnsi="Arial" w:cs="Arial"/>
                <w:sz w:val="20"/>
                <w:szCs w:val="20"/>
              </w:rPr>
            </w:pPr>
          </w:p>
        </w:tc>
      </w:tr>
      <w:tr w:rsidR="00F0104D" w:rsidRPr="002C7BE6" w14:paraId="39D0D70C" w14:textId="77777777" w:rsidTr="00A04BF6">
        <w:trPr>
          <w:trHeight w:val="264"/>
        </w:trPr>
        <w:tc>
          <w:tcPr>
            <w:tcW w:w="607" w:type="dxa"/>
            <w:vMerge/>
          </w:tcPr>
          <w:p w14:paraId="6C3C1657" w14:textId="77777777" w:rsidR="008647FC" w:rsidRDefault="008647FC" w:rsidP="008647FC">
            <w:pPr>
              <w:spacing w:line="276" w:lineRule="auto"/>
              <w:rPr>
                <w:rFonts w:ascii="Arial" w:hAnsi="Arial" w:cs="Arial"/>
                <w:sz w:val="20"/>
                <w:szCs w:val="20"/>
              </w:rPr>
            </w:pPr>
          </w:p>
        </w:tc>
        <w:tc>
          <w:tcPr>
            <w:tcW w:w="4048" w:type="dxa"/>
            <w:vMerge/>
          </w:tcPr>
          <w:p w14:paraId="5831FC91"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10B33559" w14:textId="77777777" w:rsidR="008647FC" w:rsidRPr="005509B1" w:rsidRDefault="008647FC" w:rsidP="008647FC">
            <w:pPr>
              <w:spacing w:line="276" w:lineRule="auto"/>
              <w:rPr>
                <w:rFonts w:ascii="Arial" w:hAnsi="Arial" w:cs="Arial"/>
                <w:sz w:val="20"/>
                <w:szCs w:val="20"/>
              </w:rPr>
            </w:pPr>
            <w:r>
              <w:rPr>
                <w:rFonts w:ascii="Arial" w:hAnsi="Arial" w:cs="Arial"/>
                <w:sz w:val="20"/>
                <w:szCs w:val="20"/>
              </w:rPr>
              <w:t xml:space="preserve">3. </w:t>
            </w:r>
            <w:r w:rsidRPr="005509B1">
              <w:rPr>
                <w:rFonts w:ascii="Arial" w:hAnsi="Arial" w:cs="Arial"/>
                <w:sz w:val="20"/>
                <w:szCs w:val="20"/>
              </w:rPr>
              <w:t xml:space="preserve">Compliance and utilise the </w:t>
            </w:r>
            <w:r>
              <w:rPr>
                <w:rFonts w:ascii="Arial" w:hAnsi="Arial" w:cs="Arial"/>
                <w:sz w:val="20"/>
                <w:szCs w:val="20"/>
              </w:rPr>
              <w:t xml:space="preserve">classroom </w:t>
            </w:r>
          </w:p>
        </w:tc>
        <w:tc>
          <w:tcPr>
            <w:tcW w:w="1050" w:type="dxa"/>
            <w:tcBorders>
              <w:top w:val="dashed" w:sz="4" w:space="0" w:color="auto"/>
              <w:left w:val="dashed" w:sz="4" w:space="0" w:color="auto"/>
              <w:bottom w:val="dashed" w:sz="4" w:space="0" w:color="auto"/>
              <w:right w:val="dashed" w:sz="4" w:space="0" w:color="auto"/>
            </w:tcBorders>
          </w:tcPr>
          <w:p w14:paraId="461255AC"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w:t>
            </w:r>
          </w:p>
        </w:tc>
        <w:tc>
          <w:tcPr>
            <w:tcW w:w="1261" w:type="dxa"/>
            <w:tcBorders>
              <w:top w:val="dashed" w:sz="4" w:space="0" w:color="auto"/>
              <w:left w:val="dashed" w:sz="4" w:space="0" w:color="auto"/>
              <w:bottom w:val="dashed" w:sz="4" w:space="0" w:color="auto"/>
            </w:tcBorders>
          </w:tcPr>
          <w:p w14:paraId="486D861E"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August 18</w:t>
            </w:r>
          </w:p>
        </w:tc>
        <w:tc>
          <w:tcPr>
            <w:tcW w:w="1903" w:type="dxa"/>
            <w:vMerge/>
          </w:tcPr>
          <w:p w14:paraId="2CBF168D" w14:textId="77777777" w:rsidR="008647FC" w:rsidRPr="002C7BE6" w:rsidRDefault="008647FC" w:rsidP="008647FC">
            <w:pPr>
              <w:spacing w:line="276" w:lineRule="auto"/>
              <w:rPr>
                <w:rFonts w:ascii="Arial" w:hAnsi="Arial" w:cs="Arial"/>
                <w:sz w:val="20"/>
                <w:szCs w:val="20"/>
              </w:rPr>
            </w:pPr>
          </w:p>
        </w:tc>
      </w:tr>
      <w:tr w:rsidR="00F0104D" w:rsidRPr="002C7BE6" w14:paraId="0F23E0A2" w14:textId="77777777" w:rsidTr="00A04BF6">
        <w:trPr>
          <w:trHeight w:val="264"/>
        </w:trPr>
        <w:tc>
          <w:tcPr>
            <w:tcW w:w="607" w:type="dxa"/>
            <w:vMerge/>
          </w:tcPr>
          <w:p w14:paraId="1BD6A733" w14:textId="77777777" w:rsidR="008647FC" w:rsidRDefault="008647FC" w:rsidP="008647FC">
            <w:pPr>
              <w:spacing w:line="276" w:lineRule="auto"/>
              <w:rPr>
                <w:rFonts w:ascii="Arial" w:hAnsi="Arial" w:cs="Arial"/>
                <w:sz w:val="20"/>
                <w:szCs w:val="20"/>
              </w:rPr>
            </w:pPr>
          </w:p>
        </w:tc>
        <w:tc>
          <w:tcPr>
            <w:tcW w:w="4048" w:type="dxa"/>
            <w:vMerge/>
          </w:tcPr>
          <w:p w14:paraId="14D92014"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68B05CDB" w14:textId="77777777" w:rsidR="008647FC" w:rsidRPr="00A82130" w:rsidRDefault="008647FC" w:rsidP="008647FC">
            <w:pPr>
              <w:spacing w:line="276" w:lineRule="auto"/>
              <w:rPr>
                <w:rFonts w:ascii="Arial" w:hAnsi="Arial" w:cs="Arial"/>
                <w:sz w:val="20"/>
                <w:szCs w:val="20"/>
              </w:rPr>
            </w:pPr>
            <w:r>
              <w:rPr>
                <w:rFonts w:ascii="Arial" w:hAnsi="Arial" w:cs="Arial"/>
                <w:sz w:val="20"/>
                <w:szCs w:val="20"/>
              </w:rPr>
              <w:t xml:space="preserve">4. </w:t>
            </w:r>
            <w:r w:rsidRPr="00A82130">
              <w:rPr>
                <w:rFonts w:ascii="Arial" w:hAnsi="Arial" w:cs="Arial"/>
                <w:sz w:val="20"/>
                <w:szCs w:val="20"/>
              </w:rPr>
              <w:t xml:space="preserve">Monitor and evaluate </w:t>
            </w:r>
            <w:r>
              <w:rPr>
                <w:rFonts w:ascii="Arial" w:hAnsi="Arial" w:cs="Arial"/>
                <w:sz w:val="20"/>
                <w:szCs w:val="20"/>
              </w:rPr>
              <w:t xml:space="preserve">the </w:t>
            </w:r>
            <w:r w:rsidRPr="00A82130">
              <w:rPr>
                <w:rFonts w:ascii="Arial" w:hAnsi="Arial" w:cs="Arial"/>
                <w:sz w:val="20"/>
                <w:szCs w:val="20"/>
              </w:rPr>
              <w:t xml:space="preserve">reflections on students' engagement </w:t>
            </w:r>
          </w:p>
        </w:tc>
        <w:tc>
          <w:tcPr>
            <w:tcW w:w="1050" w:type="dxa"/>
            <w:tcBorders>
              <w:top w:val="dashed" w:sz="4" w:space="0" w:color="auto"/>
              <w:left w:val="dashed" w:sz="4" w:space="0" w:color="auto"/>
              <w:bottom w:val="dashed" w:sz="4" w:space="0" w:color="auto"/>
              <w:right w:val="dashed" w:sz="4" w:space="0" w:color="auto"/>
            </w:tcBorders>
          </w:tcPr>
          <w:p w14:paraId="50E7233C"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FTLC</w:t>
            </w:r>
          </w:p>
        </w:tc>
        <w:tc>
          <w:tcPr>
            <w:tcW w:w="1261" w:type="dxa"/>
            <w:tcBorders>
              <w:top w:val="dashed" w:sz="4" w:space="0" w:color="auto"/>
              <w:left w:val="dashed" w:sz="4" w:space="0" w:color="auto"/>
              <w:bottom w:val="dashed" w:sz="4" w:space="0" w:color="auto"/>
            </w:tcBorders>
          </w:tcPr>
          <w:p w14:paraId="4E3FA14B"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June 19</w:t>
            </w:r>
          </w:p>
        </w:tc>
        <w:tc>
          <w:tcPr>
            <w:tcW w:w="1903" w:type="dxa"/>
            <w:vMerge/>
          </w:tcPr>
          <w:p w14:paraId="7A1B94AE" w14:textId="77777777" w:rsidR="008647FC" w:rsidRPr="002C7BE6" w:rsidRDefault="008647FC" w:rsidP="008647FC">
            <w:pPr>
              <w:spacing w:line="276" w:lineRule="auto"/>
              <w:rPr>
                <w:rFonts w:ascii="Arial" w:hAnsi="Arial" w:cs="Arial"/>
                <w:sz w:val="20"/>
                <w:szCs w:val="20"/>
              </w:rPr>
            </w:pPr>
          </w:p>
        </w:tc>
      </w:tr>
      <w:tr w:rsidR="00F0104D" w:rsidRPr="002C7BE6" w14:paraId="4D5FCE40" w14:textId="77777777" w:rsidTr="00A04BF6">
        <w:trPr>
          <w:trHeight w:val="159"/>
        </w:trPr>
        <w:tc>
          <w:tcPr>
            <w:tcW w:w="607" w:type="dxa"/>
            <w:vMerge w:val="restart"/>
          </w:tcPr>
          <w:p w14:paraId="6E6D5F6B" w14:textId="77777777" w:rsidR="008647FC" w:rsidRDefault="008647FC" w:rsidP="008647FC">
            <w:pPr>
              <w:spacing w:line="276" w:lineRule="auto"/>
              <w:rPr>
                <w:rFonts w:ascii="Arial" w:hAnsi="Arial" w:cs="Arial"/>
                <w:sz w:val="20"/>
                <w:szCs w:val="20"/>
              </w:rPr>
            </w:pPr>
            <w:r>
              <w:rPr>
                <w:rFonts w:ascii="Arial" w:hAnsi="Arial" w:cs="Arial"/>
                <w:sz w:val="20"/>
                <w:szCs w:val="20"/>
              </w:rPr>
              <w:t>4.3</w:t>
            </w:r>
          </w:p>
        </w:tc>
        <w:tc>
          <w:tcPr>
            <w:tcW w:w="4048" w:type="dxa"/>
            <w:vMerge w:val="restart"/>
          </w:tcPr>
          <w:p w14:paraId="74F29164" w14:textId="56A99FF3" w:rsidR="008647FC" w:rsidRPr="00EC7A0E" w:rsidRDefault="008647FC" w:rsidP="008647FC">
            <w:pPr>
              <w:spacing w:line="276" w:lineRule="auto"/>
              <w:rPr>
                <w:rFonts w:ascii="Arial" w:eastAsia="Arial" w:hAnsi="Arial" w:cs="Arial"/>
                <w:sz w:val="20"/>
                <w:szCs w:val="20"/>
              </w:rPr>
            </w:pPr>
            <w:r w:rsidRPr="00EC7A0E">
              <w:rPr>
                <w:rFonts w:ascii="Arial" w:eastAsia="Arial" w:hAnsi="Arial" w:cs="Arial"/>
                <w:sz w:val="20"/>
                <w:szCs w:val="20"/>
              </w:rPr>
              <w:t>Establish</w:t>
            </w:r>
            <w:r w:rsidR="00F5199D">
              <w:rPr>
                <w:rFonts w:ascii="Arial" w:eastAsia="Arial" w:hAnsi="Arial" w:cs="Arial"/>
                <w:sz w:val="20"/>
                <w:szCs w:val="20"/>
              </w:rPr>
              <w:t>ing</w:t>
            </w:r>
            <w:r w:rsidRPr="00EC7A0E">
              <w:rPr>
                <w:rFonts w:ascii="Arial" w:eastAsia="Arial" w:hAnsi="Arial" w:cs="Arial"/>
                <w:sz w:val="20"/>
                <w:szCs w:val="20"/>
              </w:rPr>
              <w:t xml:space="preserve"> an Apple laboratory with at least 30 workstations.</w:t>
            </w:r>
          </w:p>
          <w:p w14:paraId="18C09D8B"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3068ACD9" w14:textId="77777777" w:rsidR="008647FC" w:rsidRDefault="008647FC" w:rsidP="008647FC">
            <w:pPr>
              <w:spacing w:line="276" w:lineRule="auto"/>
              <w:rPr>
                <w:rFonts w:ascii="Arial" w:hAnsi="Arial" w:cs="Arial"/>
                <w:sz w:val="20"/>
                <w:szCs w:val="20"/>
              </w:rPr>
            </w:pPr>
            <w:r>
              <w:rPr>
                <w:rFonts w:ascii="Arial" w:hAnsi="Arial" w:cs="Arial"/>
                <w:sz w:val="20"/>
                <w:szCs w:val="20"/>
              </w:rPr>
              <w:t>1. Ask the IT to prepare the infrastructure of the lab</w:t>
            </w:r>
          </w:p>
        </w:tc>
        <w:tc>
          <w:tcPr>
            <w:tcW w:w="1050" w:type="dxa"/>
            <w:tcBorders>
              <w:top w:val="dashed" w:sz="4" w:space="0" w:color="auto"/>
              <w:left w:val="dashed" w:sz="4" w:space="0" w:color="auto"/>
              <w:bottom w:val="dashed" w:sz="4" w:space="0" w:color="auto"/>
              <w:right w:val="dashed" w:sz="4" w:space="0" w:color="auto"/>
            </w:tcBorders>
          </w:tcPr>
          <w:p w14:paraId="3ABBC205"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w:t>
            </w:r>
          </w:p>
        </w:tc>
        <w:tc>
          <w:tcPr>
            <w:tcW w:w="1261" w:type="dxa"/>
            <w:tcBorders>
              <w:top w:val="dashed" w:sz="4" w:space="0" w:color="auto"/>
              <w:left w:val="dashed" w:sz="4" w:space="0" w:color="auto"/>
              <w:bottom w:val="dashed" w:sz="4" w:space="0" w:color="auto"/>
            </w:tcBorders>
          </w:tcPr>
          <w:p w14:paraId="500F14B4"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May 18</w:t>
            </w:r>
          </w:p>
        </w:tc>
        <w:tc>
          <w:tcPr>
            <w:tcW w:w="1903" w:type="dxa"/>
            <w:vMerge w:val="restart"/>
          </w:tcPr>
          <w:p w14:paraId="6D9A23E4" w14:textId="77777777" w:rsidR="008647FC" w:rsidRPr="002C7BE6" w:rsidRDefault="008647FC" w:rsidP="008647FC">
            <w:pPr>
              <w:spacing w:line="276" w:lineRule="auto"/>
              <w:rPr>
                <w:rFonts w:ascii="Arial" w:hAnsi="Arial" w:cs="Arial"/>
                <w:sz w:val="20"/>
                <w:szCs w:val="20"/>
              </w:rPr>
            </w:pPr>
          </w:p>
        </w:tc>
      </w:tr>
      <w:tr w:rsidR="00F0104D" w:rsidRPr="002C7BE6" w14:paraId="274D055A" w14:textId="77777777" w:rsidTr="00A04BF6">
        <w:trPr>
          <w:trHeight w:val="159"/>
        </w:trPr>
        <w:tc>
          <w:tcPr>
            <w:tcW w:w="607" w:type="dxa"/>
            <w:vMerge/>
          </w:tcPr>
          <w:p w14:paraId="6F7840CB" w14:textId="77777777" w:rsidR="008647FC" w:rsidRDefault="008647FC" w:rsidP="008647FC">
            <w:pPr>
              <w:spacing w:line="276" w:lineRule="auto"/>
              <w:rPr>
                <w:rFonts w:ascii="Arial" w:hAnsi="Arial" w:cs="Arial"/>
                <w:sz w:val="20"/>
                <w:szCs w:val="20"/>
              </w:rPr>
            </w:pPr>
          </w:p>
        </w:tc>
        <w:tc>
          <w:tcPr>
            <w:tcW w:w="4048" w:type="dxa"/>
            <w:vMerge/>
          </w:tcPr>
          <w:p w14:paraId="735A99E3"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75CE9A43"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Request the purchasing to proceed </w:t>
            </w:r>
          </w:p>
        </w:tc>
        <w:tc>
          <w:tcPr>
            <w:tcW w:w="1050" w:type="dxa"/>
            <w:tcBorders>
              <w:top w:val="dashed" w:sz="4" w:space="0" w:color="auto"/>
              <w:left w:val="dashed" w:sz="4" w:space="0" w:color="auto"/>
              <w:bottom w:val="dashed" w:sz="4" w:space="0" w:color="auto"/>
              <w:right w:val="dashed" w:sz="4" w:space="0" w:color="auto"/>
            </w:tcBorders>
          </w:tcPr>
          <w:p w14:paraId="120105D6"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w:t>
            </w:r>
          </w:p>
        </w:tc>
        <w:tc>
          <w:tcPr>
            <w:tcW w:w="1261" w:type="dxa"/>
            <w:tcBorders>
              <w:top w:val="dashed" w:sz="4" w:space="0" w:color="auto"/>
              <w:left w:val="dashed" w:sz="4" w:space="0" w:color="auto"/>
              <w:bottom w:val="dashed" w:sz="4" w:space="0" w:color="auto"/>
            </w:tcBorders>
          </w:tcPr>
          <w:p w14:paraId="4C49A235"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June 18</w:t>
            </w:r>
          </w:p>
        </w:tc>
        <w:tc>
          <w:tcPr>
            <w:tcW w:w="1903" w:type="dxa"/>
            <w:vMerge/>
          </w:tcPr>
          <w:p w14:paraId="3FE09F53" w14:textId="77777777" w:rsidR="008647FC" w:rsidRPr="002C7BE6" w:rsidRDefault="008647FC" w:rsidP="008647FC">
            <w:pPr>
              <w:spacing w:line="276" w:lineRule="auto"/>
              <w:rPr>
                <w:rFonts w:ascii="Arial" w:hAnsi="Arial" w:cs="Arial"/>
                <w:sz w:val="20"/>
                <w:szCs w:val="20"/>
              </w:rPr>
            </w:pPr>
          </w:p>
        </w:tc>
      </w:tr>
      <w:tr w:rsidR="00F0104D" w:rsidRPr="002C7BE6" w14:paraId="1F05C58D" w14:textId="77777777" w:rsidTr="00A04BF6">
        <w:trPr>
          <w:trHeight w:val="159"/>
        </w:trPr>
        <w:tc>
          <w:tcPr>
            <w:tcW w:w="607" w:type="dxa"/>
            <w:vMerge/>
          </w:tcPr>
          <w:p w14:paraId="50D30B23" w14:textId="77777777" w:rsidR="008647FC" w:rsidRDefault="008647FC" w:rsidP="008647FC">
            <w:pPr>
              <w:spacing w:line="276" w:lineRule="auto"/>
              <w:rPr>
                <w:rFonts w:ascii="Arial" w:hAnsi="Arial" w:cs="Arial"/>
                <w:sz w:val="20"/>
                <w:szCs w:val="20"/>
              </w:rPr>
            </w:pPr>
          </w:p>
        </w:tc>
        <w:tc>
          <w:tcPr>
            <w:tcW w:w="4048" w:type="dxa"/>
            <w:vMerge/>
          </w:tcPr>
          <w:p w14:paraId="4B5F1575"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19C6F7E2"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3. Compliance and utilise the lab </w:t>
            </w:r>
          </w:p>
        </w:tc>
        <w:tc>
          <w:tcPr>
            <w:tcW w:w="1050" w:type="dxa"/>
            <w:tcBorders>
              <w:top w:val="dashed" w:sz="4" w:space="0" w:color="auto"/>
              <w:left w:val="dashed" w:sz="4" w:space="0" w:color="auto"/>
              <w:bottom w:val="dashed" w:sz="4" w:space="0" w:color="auto"/>
              <w:right w:val="dashed" w:sz="4" w:space="0" w:color="auto"/>
            </w:tcBorders>
          </w:tcPr>
          <w:p w14:paraId="01204C6E"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IT</w:t>
            </w:r>
          </w:p>
        </w:tc>
        <w:tc>
          <w:tcPr>
            <w:tcW w:w="1261" w:type="dxa"/>
            <w:tcBorders>
              <w:top w:val="dashed" w:sz="4" w:space="0" w:color="auto"/>
              <w:left w:val="dashed" w:sz="4" w:space="0" w:color="auto"/>
              <w:bottom w:val="dashed" w:sz="4" w:space="0" w:color="auto"/>
            </w:tcBorders>
          </w:tcPr>
          <w:p w14:paraId="4F20DBB2"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September 18</w:t>
            </w:r>
          </w:p>
        </w:tc>
        <w:tc>
          <w:tcPr>
            <w:tcW w:w="1903" w:type="dxa"/>
            <w:vMerge/>
          </w:tcPr>
          <w:p w14:paraId="3A991D4C" w14:textId="77777777" w:rsidR="008647FC" w:rsidRPr="002C7BE6" w:rsidRDefault="008647FC" w:rsidP="008647FC">
            <w:pPr>
              <w:spacing w:line="276" w:lineRule="auto"/>
              <w:rPr>
                <w:rFonts w:ascii="Arial" w:hAnsi="Arial" w:cs="Arial"/>
                <w:sz w:val="20"/>
                <w:szCs w:val="20"/>
              </w:rPr>
            </w:pPr>
          </w:p>
        </w:tc>
      </w:tr>
      <w:tr w:rsidR="00F0104D" w:rsidRPr="002C7BE6" w14:paraId="4D6AD6C3" w14:textId="77777777" w:rsidTr="00A04BF6">
        <w:trPr>
          <w:trHeight w:val="54"/>
        </w:trPr>
        <w:tc>
          <w:tcPr>
            <w:tcW w:w="607" w:type="dxa"/>
            <w:vMerge w:val="restart"/>
          </w:tcPr>
          <w:p w14:paraId="3B787D00" w14:textId="77777777" w:rsidR="008647FC" w:rsidRDefault="008647FC" w:rsidP="008647FC">
            <w:pPr>
              <w:spacing w:line="276" w:lineRule="auto"/>
              <w:rPr>
                <w:rFonts w:ascii="Arial" w:hAnsi="Arial" w:cs="Arial"/>
                <w:sz w:val="20"/>
                <w:szCs w:val="20"/>
              </w:rPr>
            </w:pPr>
            <w:r>
              <w:rPr>
                <w:rFonts w:ascii="Arial" w:hAnsi="Arial" w:cs="Arial"/>
                <w:sz w:val="20"/>
                <w:szCs w:val="20"/>
              </w:rPr>
              <w:t>4.4</w:t>
            </w:r>
          </w:p>
        </w:tc>
        <w:tc>
          <w:tcPr>
            <w:tcW w:w="4048" w:type="dxa"/>
            <w:vMerge w:val="restart"/>
          </w:tcPr>
          <w:p w14:paraId="18604D7B" w14:textId="70ABD2B6" w:rsidR="008647FC" w:rsidRPr="00EC7A0E" w:rsidRDefault="008647FC" w:rsidP="008647FC">
            <w:pPr>
              <w:spacing w:line="276" w:lineRule="auto"/>
              <w:rPr>
                <w:rFonts w:ascii="Arial" w:eastAsia="Arial" w:hAnsi="Arial" w:cs="Arial"/>
                <w:sz w:val="20"/>
                <w:szCs w:val="20"/>
              </w:rPr>
            </w:pPr>
            <w:r w:rsidRPr="00EC7A0E">
              <w:rPr>
                <w:rFonts w:ascii="Arial" w:eastAsia="Arial" w:hAnsi="Arial" w:cs="Arial"/>
                <w:sz w:val="20"/>
                <w:szCs w:val="20"/>
              </w:rPr>
              <w:t>Launch</w:t>
            </w:r>
            <w:r w:rsidR="00F5199D">
              <w:rPr>
                <w:rFonts w:ascii="Arial" w:eastAsia="Arial" w:hAnsi="Arial" w:cs="Arial"/>
                <w:sz w:val="20"/>
                <w:szCs w:val="20"/>
              </w:rPr>
              <w:t>ing</w:t>
            </w:r>
            <w:r w:rsidRPr="00EC7A0E">
              <w:rPr>
                <w:rFonts w:ascii="Arial" w:eastAsia="Arial" w:hAnsi="Arial" w:cs="Arial"/>
                <w:sz w:val="20"/>
                <w:szCs w:val="20"/>
              </w:rPr>
              <w:t xml:space="preserve"> the BUE TV and Radio channels.</w:t>
            </w:r>
          </w:p>
        </w:tc>
        <w:tc>
          <w:tcPr>
            <w:tcW w:w="6152" w:type="dxa"/>
            <w:tcBorders>
              <w:top w:val="dashed" w:sz="4" w:space="0" w:color="auto"/>
              <w:bottom w:val="dashed" w:sz="4" w:space="0" w:color="auto"/>
              <w:right w:val="dashed" w:sz="4" w:space="0" w:color="auto"/>
            </w:tcBorders>
          </w:tcPr>
          <w:p w14:paraId="4189316A" w14:textId="77777777" w:rsidR="008647FC" w:rsidRPr="000240EB" w:rsidRDefault="008647FC" w:rsidP="008647FC">
            <w:pPr>
              <w:spacing w:line="276" w:lineRule="auto"/>
              <w:rPr>
                <w:rFonts w:ascii="Arial" w:hAnsi="Arial" w:cs="Arial"/>
                <w:sz w:val="20"/>
                <w:szCs w:val="20"/>
              </w:rPr>
            </w:pPr>
            <w:r>
              <w:rPr>
                <w:rFonts w:ascii="Arial" w:hAnsi="Arial" w:cs="Arial"/>
                <w:sz w:val="20"/>
                <w:szCs w:val="20"/>
              </w:rPr>
              <w:t xml:space="preserve">1. </w:t>
            </w:r>
            <w:r w:rsidRPr="000240EB">
              <w:rPr>
                <w:rFonts w:ascii="Arial" w:hAnsi="Arial" w:cs="Arial"/>
                <w:sz w:val="20"/>
                <w:szCs w:val="20"/>
              </w:rPr>
              <w:t>Set structure of both channels</w:t>
            </w:r>
          </w:p>
        </w:tc>
        <w:tc>
          <w:tcPr>
            <w:tcW w:w="1050" w:type="dxa"/>
            <w:tcBorders>
              <w:top w:val="dashed" w:sz="4" w:space="0" w:color="auto"/>
              <w:left w:val="dashed" w:sz="4" w:space="0" w:color="auto"/>
              <w:bottom w:val="dashed" w:sz="4" w:space="0" w:color="auto"/>
              <w:right w:val="dashed" w:sz="4" w:space="0" w:color="auto"/>
            </w:tcBorders>
          </w:tcPr>
          <w:p w14:paraId="47397F28"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FC, D</w:t>
            </w:r>
          </w:p>
        </w:tc>
        <w:tc>
          <w:tcPr>
            <w:tcW w:w="1261" w:type="dxa"/>
            <w:tcBorders>
              <w:top w:val="dashed" w:sz="4" w:space="0" w:color="auto"/>
              <w:left w:val="dashed" w:sz="4" w:space="0" w:color="auto"/>
              <w:bottom w:val="dashed" w:sz="4" w:space="0" w:color="auto"/>
            </w:tcBorders>
          </w:tcPr>
          <w:p w14:paraId="03CFFE99"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August 18</w:t>
            </w:r>
          </w:p>
        </w:tc>
        <w:tc>
          <w:tcPr>
            <w:tcW w:w="1903" w:type="dxa"/>
            <w:vMerge w:val="restart"/>
          </w:tcPr>
          <w:p w14:paraId="5D66D79F" w14:textId="77777777" w:rsidR="008647FC" w:rsidRPr="002C7BE6" w:rsidRDefault="008647FC" w:rsidP="008647FC">
            <w:pPr>
              <w:spacing w:line="276" w:lineRule="auto"/>
              <w:rPr>
                <w:rFonts w:ascii="Arial" w:hAnsi="Arial" w:cs="Arial"/>
                <w:sz w:val="20"/>
                <w:szCs w:val="20"/>
              </w:rPr>
            </w:pPr>
          </w:p>
        </w:tc>
      </w:tr>
      <w:tr w:rsidR="00F0104D" w:rsidRPr="002C7BE6" w14:paraId="092CE0E5" w14:textId="77777777" w:rsidTr="00A04BF6">
        <w:trPr>
          <w:trHeight w:val="54"/>
        </w:trPr>
        <w:tc>
          <w:tcPr>
            <w:tcW w:w="607" w:type="dxa"/>
            <w:vMerge/>
          </w:tcPr>
          <w:p w14:paraId="16BDD52D" w14:textId="77777777" w:rsidR="008647FC" w:rsidRDefault="008647FC" w:rsidP="008647FC">
            <w:pPr>
              <w:spacing w:line="276" w:lineRule="auto"/>
              <w:rPr>
                <w:rFonts w:ascii="Arial" w:hAnsi="Arial" w:cs="Arial"/>
                <w:sz w:val="20"/>
                <w:szCs w:val="20"/>
              </w:rPr>
            </w:pPr>
          </w:p>
        </w:tc>
        <w:tc>
          <w:tcPr>
            <w:tcW w:w="4048" w:type="dxa"/>
            <w:vMerge/>
          </w:tcPr>
          <w:p w14:paraId="0BA7ED20"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4440ACEE"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Get approval </w:t>
            </w:r>
            <w:r w:rsidRPr="00ED0544">
              <w:rPr>
                <w:rFonts w:ascii="Arial" w:hAnsi="Arial" w:cs="Arial"/>
                <w:noProof/>
                <w:sz w:val="20"/>
                <w:szCs w:val="20"/>
              </w:rPr>
              <w:t>of</w:t>
            </w:r>
            <w:r>
              <w:rPr>
                <w:rFonts w:ascii="Arial" w:hAnsi="Arial" w:cs="Arial"/>
                <w:sz w:val="20"/>
                <w:szCs w:val="20"/>
              </w:rPr>
              <w:t xml:space="preserve"> the Senate and UB Board</w:t>
            </w:r>
          </w:p>
        </w:tc>
        <w:tc>
          <w:tcPr>
            <w:tcW w:w="1050" w:type="dxa"/>
            <w:tcBorders>
              <w:top w:val="dashed" w:sz="4" w:space="0" w:color="auto"/>
              <w:left w:val="dashed" w:sz="4" w:space="0" w:color="auto"/>
              <w:bottom w:val="dashed" w:sz="4" w:space="0" w:color="auto"/>
              <w:right w:val="dashed" w:sz="4" w:space="0" w:color="auto"/>
            </w:tcBorders>
          </w:tcPr>
          <w:p w14:paraId="00370B2B"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w:t>
            </w:r>
          </w:p>
        </w:tc>
        <w:tc>
          <w:tcPr>
            <w:tcW w:w="1261" w:type="dxa"/>
            <w:tcBorders>
              <w:top w:val="dashed" w:sz="4" w:space="0" w:color="auto"/>
              <w:left w:val="dashed" w:sz="4" w:space="0" w:color="auto"/>
              <w:bottom w:val="dashed" w:sz="4" w:space="0" w:color="auto"/>
            </w:tcBorders>
          </w:tcPr>
          <w:p w14:paraId="5AB428E4"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September 18</w:t>
            </w:r>
          </w:p>
        </w:tc>
        <w:tc>
          <w:tcPr>
            <w:tcW w:w="1903" w:type="dxa"/>
            <w:vMerge/>
          </w:tcPr>
          <w:p w14:paraId="4C919C7A" w14:textId="77777777" w:rsidR="008647FC" w:rsidRPr="002C7BE6" w:rsidRDefault="008647FC" w:rsidP="008647FC">
            <w:pPr>
              <w:spacing w:line="276" w:lineRule="auto"/>
              <w:rPr>
                <w:rFonts w:ascii="Arial" w:hAnsi="Arial" w:cs="Arial"/>
                <w:sz w:val="20"/>
                <w:szCs w:val="20"/>
              </w:rPr>
            </w:pPr>
          </w:p>
        </w:tc>
      </w:tr>
      <w:tr w:rsidR="00F0104D" w:rsidRPr="002C7BE6" w14:paraId="67A33D06" w14:textId="77777777" w:rsidTr="00A04BF6">
        <w:trPr>
          <w:trHeight w:val="54"/>
        </w:trPr>
        <w:tc>
          <w:tcPr>
            <w:tcW w:w="607" w:type="dxa"/>
            <w:vMerge/>
          </w:tcPr>
          <w:p w14:paraId="19BC6C3D" w14:textId="77777777" w:rsidR="008647FC" w:rsidRDefault="008647FC" w:rsidP="008647FC">
            <w:pPr>
              <w:spacing w:line="276" w:lineRule="auto"/>
              <w:rPr>
                <w:rFonts w:ascii="Arial" w:hAnsi="Arial" w:cs="Arial"/>
                <w:sz w:val="20"/>
                <w:szCs w:val="20"/>
              </w:rPr>
            </w:pPr>
          </w:p>
        </w:tc>
        <w:tc>
          <w:tcPr>
            <w:tcW w:w="4048" w:type="dxa"/>
            <w:vMerge/>
          </w:tcPr>
          <w:p w14:paraId="6C9118BB"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156E9D18"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3. Prepare hard and software required </w:t>
            </w:r>
            <w:r w:rsidRPr="00ED0544">
              <w:rPr>
                <w:rFonts w:ascii="Arial" w:hAnsi="Arial" w:cs="Arial"/>
                <w:noProof/>
                <w:sz w:val="20"/>
                <w:szCs w:val="20"/>
              </w:rPr>
              <w:t>to</w:t>
            </w:r>
            <w:r>
              <w:rPr>
                <w:rFonts w:ascii="Arial" w:hAnsi="Arial" w:cs="Arial"/>
                <w:sz w:val="20"/>
                <w:szCs w:val="20"/>
              </w:rPr>
              <w:t xml:space="preserve"> the channels  </w:t>
            </w:r>
          </w:p>
        </w:tc>
        <w:tc>
          <w:tcPr>
            <w:tcW w:w="1050" w:type="dxa"/>
            <w:tcBorders>
              <w:top w:val="dashed" w:sz="4" w:space="0" w:color="auto"/>
              <w:left w:val="dashed" w:sz="4" w:space="0" w:color="auto"/>
              <w:bottom w:val="dashed" w:sz="4" w:space="0" w:color="auto"/>
              <w:right w:val="dashed" w:sz="4" w:space="0" w:color="auto"/>
            </w:tcBorders>
          </w:tcPr>
          <w:p w14:paraId="4F8D6F92"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 Experts, IT</w:t>
            </w:r>
          </w:p>
        </w:tc>
        <w:tc>
          <w:tcPr>
            <w:tcW w:w="1261" w:type="dxa"/>
            <w:tcBorders>
              <w:top w:val="dashed" w:sz="4" w:space="0" w:color="auto"/>
              <w:left w:val="dashed" w:sz="4" w:space="0" w:color="auto"/>
              <w:bottom w:val="dashed" w:sz="4" w:space="0" w:color="auto"/>
            </w:tcBorders>
          </w:tcPr>
          <w:p w14:paraId="7FFE034F"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March 19</w:t>
            </w:r>
          </w:p>
        </w:tc>
        <w:tc>
          <w:tcPr>
            <w:tcW w:w="1903" w:type="dxa"/>
            <w:vMerge/>
          </w:tcPr>
          <w:p w14:paraId="4ED1F4A5" w14:textId="77777777" w:rsidR="008647FC" w:rsidRPr="002C7BE6" w:rsidRDefault="008647FC" w:rsidP="008647FC">
            <w:pPr>
              <w:spacing w:line="276" w:lineRule="auto"/>
              <w:rPr>
                <w:rFonts w:ascii="Arial" w:hAnsi="Arial" w:cs="Arial"/>
                <w:sz w:val="20"/>
                <w:szCs w:val="20"/>
              </w:rPr>
            </w:pPr>
          </w:p>
        </w:tc>
      </w:tr>
      <w:tr w:rsidR="00F0104D" w:rsidRPr="002C7BE6" w14:paraId="317498CD" w14:textId="77777777" w:rsidTr="00A04BF6">
        <w:trPr>
          <w:trHeight w:val="54"/>
        </w:trPr>
        <w:tc>
          <w:tcPr>
            <w:tcW w:w="607" w:type="dxa"/>
            <w:vMerge/>
          </w:tcPr>
          <w:p w14:paraId="7C68FC46" w14:textId="77777777" w:rsidR="008647FC" w:rsidRDefault="008647FC" w:rsidP="008647FC">
            <w:pPr>
              <w:spacing w:line="276" w:lineRule="auto"/>
              <w:rPr>
                <w:rFonts w:ascii="Arial" w:hAnsi="Arial" w:cs="Arial"/>
                <w:sz w:val="20"/>
                <w:szCs w:val="20"/>
              </w:rPr>
            </w:pPr>
          </w:p>
        </w:tc>
        <w:tc>
          <w:tcPr>
            <w:tcW w:w="4048" w:type="dxa"/>
            <w:vMerge/>
          </w:tcPr>
          <w:p w14:paraId="62A2F540"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20A780C7" w14:textId="77777777" w:rsidR="008647FC" w:rsidRPr="00D17DEC" w:rsidRDefault="008647FC" w:rsidP="008647FC">
            <w:pPr>
              <w:spacing w:line="276" w:lineRule="auto"/>
              <w:rPr>
                <w:rFonts w:ascii="Arial" w:hAnsi="Arial" w:cs="Arial"/>
                <w:sz w:val="20"/>
                <w:szCs w:val="20"/>
              </w:rPr>
            </w:pPr>
            <w:r>
              <w:rPr>
                <w:rFonts w:ascii="Arial" w:hAnsi="Arial" w:cs="Arial"/>
                <w:sz w:val="20"/>
                <w:szCs w:val="20"/>
              </w:rPr>
              <w:t xml:space="preserve">4. </w:t>
            </w:r>
            <w:r w:rsidRPr="00D17DEC">
              <w:rPr>
                <w:rFonts w:ascii="Arial" w:hAnsi="Arial" w:cs="Arial"/>
                <w:sz w:val="20"/>
                <w:szCs w:val="20"/>
              </w:rPr>
              <w:t xml:space="preserve">Train students and staff who will run the channels </w:t>
            </w:r>
          </w:p>
        </w:tc>
        <w:tc>
          <w:tcPr>
            <w:tcW w:w="1050" w:type="dxa"/>
            <w:tcBorders>
              <w:top w:val="dashed" w:sz="4" w:space="0" w:color="auto"/>
              <w:left w:val="dashed" w:sz="4" w:space="0" w:color="auto"/>
              <w:bottom w:val="dashed" w:sz="4" w:space="0" w:color="auto"/>
              <w:right w:val="dashed" w:sz="4" w:space="0" w:color="auto"/>
            </w:tcBorders>
          </w:tcPr>
          <w:p w14:paraId="550414AE"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 xml:space="preserve"> Staff</w:t>
            </w:r>
          </w:p>
        </w:tc>
        <w:tc>
          <w:tcPr>
            <w:tcW w:w="1261" w:type="dxa"/>
            <w:tcBorders>
              <w:top w:val="dashed" w:sz="4" w:space="0" w:color="auto"/>
              <w:left w:val="dashed" w:sz="4" w:space="0" w:color="auto"/>
              <w:bottom w:val="dashed" w:sz="4" w:space="0" w:color="auto"/>
            </w:tcBorders>
          </w:tcPr>
          <w:p w14:paraId="189A2E81"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April-June 19</w:t>
            </w:r>
          </w:p>
        </w:tc>
        <w:tc>
          <w:tcPr>
            <w:tcW w:w="1903" w:type="dxa"/>
            <w:vMerge/>
          </w:tcPr>
          <w:p w14:paraId="6DF6D5CA" w14:textId="77777777" w:rsidR="008647FC" w:rsidRPr="002C7BE6" w:rsidRDefault="008647FC" w:rsidP="008647FC">
            <w:pPr>
              <w:spacing w:line="276" w:lineRule="auto"/>
              <w:rPr>
                <w:rFonts w:ascii="Arial" w:hAnsi="Arial" w:cs="Arial"/>
                <w:sz w:val="20"/>
                <w:szCs w:val="20"/>
              </w:rPr>
            </w:pPr>
          </w:p>
        </w:tc>
      </w:tr>
      <w:tr w:rsidR="00F0104D" w:rsidRPr="002C7BE6" w14:paraId="40BA9804" w14:textId="77777777" w:rsidTr="00A04BF6">
        <w:trPr>
          <w:trHeight w:val="54"/>
        </w:trPr>
        <w:tc>
          <w:tcPr>
            <w:tcW w:w="607" w:type="dxa"/>
            <w:vMerge/>
          </w:tcPr>
          <w:p w14:paraId="6116B209" w14:textId="77777777" w:rsidR="008647FC" w:rsidRDefault="008647FC" w:rsidP="008647FC">
            <w:pPr>
              <w:spacing w:line="276" w:lineRule="auto"/>
              <w:rPr>
                <w:rFonts w:ascii="Arial" w:hAnsi="Arial" w:cs="Arial"/>
                <w:sz w:val="20"/>
                <w:szCs w:val="20"/>
              </w:rPr>
            </w:pPr>
          </w:p>
        </w:tc>
        <w:tc>
          <w:tcPr>
            <w:tcW w:w="4048" w:type="dxa"/>
            <w:vMerge/>
          </w:tcPr>
          <w:p w14:paraId="3EB8DAA3"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54A8711C" w14:textId="77777777" w:rsidR="008647FC" w:rsidRPr="00D17DEC" w:rsidRDefault="008647FC" w:rsidP="008647FC">
            <w:pPr>
              <w:spacing w:line="276" w:lineRule="auto"/>
              <w:rPr>
                <w:rFonts w:ascii="Arial" w:hAnsi="Arial" w:cs="Arial"/>
                <w:sz w:val="20"/>
                <w:szCs w:val="20"/>
              </w:rPr>
            </w:pPr>
            <w:r>
              <w:rPr>
                <w:rFonts w:ascii="Arial" w:hAnsi="Arial" w:cs="Arial"/>
                <w:sz w:val="20"/>
                <w:szCs w:val="20"/>
              </w:rPr>
              <w:t xml:space="preserve">5. </w:t>
            </w:r>
            <w:r w:rsidRPr="00D17DEC">
              <w:rPr>
                <w:rFonts w:ascii="Arial" w:hAnsi="Arial" w:cs="Arial"/>
                <w:sz w:val="20"/>
                <w:szCs w:val="20"/>
              </w:rPr>
              <w:t xml:space="preserve">Launch </w:t>
            </w:r>
            <w:r>
              <w:rPr>
                <w:rFonts w:ascii="Arial" w:hAnsi="Arial" w:cs="Arial"/>
                <w:sz w:val="20"/>
                <w:szCs w:val="20"/>
              </w:rPr>
              <w:t xml:space="preserve">both channels </w:t>
            </w:r>
          </w:p>
        </w:tc>
        <w:tc>
          <w:tcPr>
            <w:tcW w:w="1050" w:type="dxa"/>
            <w:tcBorders>
              <w:top w:val="dashed" w:sz="4" w:space="0" w:color="auto"/>
              <w:left w:val="dashed" w:sz="4" w:space="0" w:color="auto"/>
              <w:bottom w:val="dashed" w:sz="4" w:space="0" w:color="auto"/>
              <w:right w:val="dashed" w:sz="4" w:space="0" w:color="auto"/>
            </w:tcBorders>
          </w:tcPr>
          <w:p w14:paraId="5D082D77"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Staff</w:t>
            </w:r>
          </w:p>
        </w:tc>
        <w:tc>
          <w:tcPr>
            <w:tcW w:w="1261" w:type="dxa"/>
            <w:tcBorders>
              <w:top w:val="dashed" w:sz="4" w:space="0" w:color="auto"/>
              <w:left w:val="dashed" w:sz="4" w:space="0" w:color="auto"/>
              <w:bottom w:val="dashed" w:sz="4" w:space="0" w:color="auto"/>
            </w:tcBorders>
          </w:tcPr>
          <w:p w14:paraId="1DC51675"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May 19</w:t>
            </w:r>
          </w:p>
        </w:tc>
        <w:tc>
          <w:tcPr>
            <w:tcW w:w="1903" w:type="dxa"/>
            <w:vMerge/>
          </w:tcPr>
          <w:p w14:paraId="2CFB5362" w14:textId="77777777" w:rsidR="008647FC" w:rsidRPr="002C7BE6" w:rsidRDefault="008647FC" w:rsidP="008647FC">
            <w:pPr>
              <w:spacing w:line="276" w:lineRule="auto"/>
              <w:rPr>
                <w:rFonts w:ascii="Arial" w:hAnsi="Arial" w:cs="Arial"/>
                <w:sz w:val="20"/>
                <w:szCs w:val="20"/>
              </w:rPr>
            </w:pPr>
          </w:p>
        </w:tc>
      </w:tr>
      <w:tr w:rsidR="00F0104D" w:rsidRPr="002C7BE6" w14:paraId="6F83BAA2" w14:textId="77777777" w:rsidTr="00A04BF6">
        <w:trPr>
          <w:trHeight w:val="54"/>
        </w:trPr>
        <w:tc>
          <w:tcPr>
            <w:tcW w:w="607" w:type="dxa"/>
            <w:vMerge/>
          </w:tcPr>
          <w:p w14:paraId="51669AE2" w14:textId="77777777" w:rsidR="008647FC" w:rsidRDefault="008647FC" w:rsidP="008647FC">
            <w:pPr>
              <w:spacing w:line="276" w:lineRule="auto"/>
              <w:rPr>
                <w:rFonts w:ascii="Arial" w:hAnsi="Arial" w:cs="Arial"/>
                <w:sz w:val="20"/>
                <w:szCs w:val="20"/>
              </w:rPr>
            </w:pPr>
          </w:p>
        </w:tc>
        <w:tc>
          <w:tcPr>
            <w:tcW w:w="4048" w:type="dxa"/>
            <w:vMerge/>
          </w:tcPr>
          <w:p w14:paraId="6850AA3D"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799FD3B4" w14:textId="77777777" w:rsidR="008647FC" w:rsidRPr="00D17DEC" w:rsidRDefault="008647FC" w:rsidP="008647FC">
            <w:pPr>
              <w:spacing w:line="276" w:lineRule="auto"/>
              <w:rPr>
                <w:rFonts w:ascii="Arial" w:hAnsi="Arial" w:cs="Arial"/>
                <w:sz w:val="20"/>
                <w:szCs w:val="20"/>
              </w:rPr>
            </w:pPr>
            <w:r>
              <w:rPr>
                <w:rFonts w:ascii="Arial" w:hAnsi="Arial" w:cs="Arial"/>
                <w:sz w:val="20"/>
                <w:szCs w:val="20"/>
              </w:rPr>
              <w:t xml:space="preserve">6. </w:t>
            </w:r>
            <w:r w:rsidRPr="00D17DEC">
              <w:rPr>
                <w:rFonts w:ascii="Arial" w:hAnsi="Arial" w:cs="Arial"/>
                <w:sz w:val="20"/>
                <w:szCs w:val="20"/>
              </w:rPr>
              <w:t>Monitor</w:t>
            </w:r>
            <w:r>
              <w:rPr>
                <w:rFonts w:ascii="Arial" w:hAnsi="Arial" w:cs="Arial"/>
                <w:sz w:val="20"/>
                <w:szCs w:val="20"/>
              </w:rPr>
              <w:t xml:space="preserve">, </w:t>
            </w:r>
            <w:r w:rsidRPr="00D17DEC">
              <w:rPr>
                <w:rFonts w:ascii="Arial" w:hAnsi="Arial" w:cs="Arial"/>
                <w:sz w:val="20"/>
                <w:szCs w:val="20"/>
              </w:rPr>
              <w:t>evaluate</w:t>
            </w:r>
            <w:r>
              <w:rPr>
                <w:rFonts w:ascii="Arial" w:hAnsi="Arial" w:cs="Arial"/>
                <w:sz w:val="20"/>
                <w:szCs w:val="20"/>
              </w:rPr>
              <w:t>,</w:t>
            </w:r>
            <w:r w:rsidRPr="00D17DEC">
              <w:rPr>
                <w:rFonts w:ascii="Arial" w:hAnsi="Arial" w:cs="Arial"/>
                <w:sz w:val="20"/>
                <w:szCs w:val="20"/>
              </w:rPr>
              <w:t xml:space="preserve"> and identify areas for improvements </w:t>
            </w:r>
          </w:p>
        </w:tc>
        <w:tc>
          <w:tcPr>
            <w:tcW w:w="1050" w:type="dxa"/>
            <w:tcBorders>
              <w:top w:val="dashed" w:sz="4" w:space="0" w:color="auto"/>
              <w:left w:val="dashed" w:sz="4" w:space="0" w:color="auto"/>
              <w:bottom w:val="dashed" w:sz="4" w:space="0" w:color="auto"/>
              <w:right w:val="dashed" w:sz="4" w:space="0" w:color="auto"/>
            </w:tcBorders>
          </w:tcPr>
          <w:p w14:paraId="03898FAA"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 VD, FC</w:t>
            </w:r>
          </w:p>
        </w:tc>
        <w:tc>
          <w:tcPr>
            <w:tcW w:w="1261" w:type="dxa"/>
            <w:tcBorders>
              <w:top w:val="dashed" w:sz="4" w:space="0" w:color="auto"/>
              <w:left w:val="dashed" w:sz="4" w:space="0" w:color="auto"/>
              <w:bottom w:val="dashed" w:sz="4" w:space="0" w:color="auto"/>
            </w:tcBorders>
          </w:tcPr>
          <w:p w14:paraId="4F591631"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May 19-22</w:t>
            </w:r>
          </w:p>
        </w:tc>
        <w:tc>
          <w:tcPr>
            <w:tcW w:w="1903" w:type="dxa"/>
            <w:vMerge/>
          </w:tcPr>
          <w:p w14:paraId="27B540CD" w14:textId="77777777" w:rsidR="008647FC" w:rsidRPr="002C7BE6" w:rsidRDefault="008647FC" w:rsidP="008647FC">
            <w:pPr>
              <w:spacing w:line="276" w:lineRule="auto"/>
              <w:rPr>
                <w:rFonts w:ascii="Arial" w:hAnsi="Arial" w:cs="Arial"/>
                <w:sz w:val="20"/>
                <w:szCs w:val="20"/>
              </w:rPr>
            </w:pPr>
          </w:p>
        </w:tc>
      </w:tr>
      <w:tr w:rsidR="00F0104D" w:rsidRPr="002C7BE6" w14:paraId="7AB360EE" w14:textId="77777777" w:rsidTr="00A04BF6">
        <w:trPr>
          <w:trHeight w:val="213"/>
        </w:trPr>
        <w:tc>
          <w:tcPr>
            <w:tcW w:w="607" w:type="dxa"/>
            <w:vMerge w:val="restart"/>
          </w:tcPr>
          <w:p w14:paraId="2B9BC19A" w14:textId="77777777" w:rsidR="008647FC" w:rsidRDefault="008647FC" w:rsidP="008647FC">
            <w:pPr>
              <w:spacing w:line="276" w:lineRule="auto"/>
              <w:rPr>
                <w:rFonts w:ascii="Arial" w:hAnsi="Arial" w:cs="Arial"/>
                <w:sz w:val="20"/>
                <w:szCs w:val="20"/>
              </w:rPr>
            </w:pPr>
            <w:r>
              <w:rPr>
                <w:rFonts w:ascii="Arial" w:hAnsi="Arial" w:cs="Arial"/>
                <w:sz w:val="20"/>
                <w:szCs w:val="20"/>
              </w:rPr>
              <w:t>4.5</w:t>
            </w:r>
          </w:p>
        </w:tc>
        <w:tc>
          <w:tcPr>
            <w:tcW w:w="4048" w:type="dxa"/>
            <w:vMerge w:val="restart"/>
          </w:tcPr>
          <w:p w14:paraId="115F0864" w14:textId="0184A8C1" w:rsidR="008647FC" w:rsidRPr="00EC7A0E" w:rsidRDefault="00482D39" w:rsidP="008647FC">
            <w:pPr>
              <w:spacing w:line="276" w:lineRule="auto"/>
              <w:rPr>
                <w:rFonts w:ascii="Arial" w:eastAsia="Arial" w:hAnsi="Arial" w:cs="Arial"/>
                <w:sz w:val="20"/>
                <w:szCs w:val="20"/>
              </w:rPr>
            </w:pPr>
            <w:r w:rsidRPr="00EC7A0E">
              <w:rPr>
                <w:rFonts w:ascii="Arial" w:eastAsia="Arial" w:hAnsi="Arial" w:cs="Arial"/>
                <w:sz w:val="20"/>
                <w:szCs w:val="20"/>
              </w:rPr>
              <w:t>Expanding</w:t>
            </w:r>
            <w:r w:rsidR="008647FC" w:rsidRPr="00EC7A0E">
              <w:rPr>
                <w:rFonts w:ascii="Arial" w:eastAsia="Arial" w:hAnsi="Arial" w:cs="Arial"/>
                <w:sz w:val="20"/>
                <w:szCs w:val="20"/>
              </w:rPr>
              <w:t xml:space="preserve"> media production </w:t>
            </w:r>
            <w:r>
              <w:rPr>
                <w:rFonts w:ascii="Arial" w:eastAsia="Arial" w:hAnsi="Arial" w:cs="Arial"/>
                <w:sz w:val="20"/>
                <w:szCs w:val="20"/>
              </w:rPr>
              <w:t>resources</w:t>
            </w:r>
            <w:r w:rsidR="008647FC" w:rsidRPr="00EC7A0E">
              <w:rPr>
                <w:rFonts w:ascii="Arial" w:eastAsia="Arial" w:hAnsi="Arial" w:cs="Arial"/>
                <w:sz w:val="20"/>
                <w:szCs w:val="20"/>
              </w:rPr>
              <w:t xml:space="preserve">, such as cameras, microphones, lighting units, sound units with at least 50%. </w:t>
            </w:r>
          </w:p>
          <w:p w14:paraId="05D196D5"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54942D30"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1. Identify the requirements </w:t>
            </w:r>
          </w:p>
        </w:tc>
        <w:tc>
          <w:tcPr>
            <w:tcW w:w="1050" w:type="dxa"/>
            <w:tcBorders>
              <w:top w:val="dashed" w:sz="4" w:space="0" w:color="auto"/>
              <w:left w:val="dashed" w:sz="4" w:space="0" w:color="auto"/>
              <w:bottom w:val="dashed" w:sz="4" w:space="0" w:color="auto"/>
              <w:right w:val="dashed" w:sz="4" w:space="0" w:color="auto"/>
            </w:tcBorders>
          </w:tcPr>
          <w:p w14:paraId="53967309"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SCs</w:t>
            </w:r>
          </w:p>
        </w:tc>
        <w:tc>
          <w:tcPr>
            <w:tcW w:w="1261" w:type="dxa"/>
            <w:tcBorders>
              <w:top w:val="dashed" w:sz="4" w:space="0" w:color="auto"/>
              <w:left w:val="dashed" w:sz="4" w:space="0" w:color="auto"/>
              <w:bottom w:val="dashed" w:sz="4" w:space="0" w:color="auto"/>
            </w:tcBorders>
          </w:tcPr>
          <w:p w14:paraId="4DC80FFD"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March 18</w:t>
            </w:r>
          </w:p>
        </w:tc>
        <w:tc>
          <w:tcPr>
            <w:tcW w:w="1903" w:type="dxa"/>
            <w:vMerge w:val="restart"/>
          </w:tcPr>
          <w:p w14:paraId="0F1A3015" w14:textId="77777777" w:rsidR="008647FC" w:rsidRPr="002C7BE6" w:rsidRDefault="008647FC" w:rsidP="008647FC">
            <w:pPr>
              <w:spacing w:line="276" w:lineRule="auto"/>
              <w:rPr>
                <w:rFonts w:ascii="Arial" w:hAnsi="Arial" w:cs="Arial"/>
                <w:sz w:val="20"/>
                <w:szCs w:val="20"/>
              </w:rPr>
            </w:pPr>
          </w:p>
        </w:tc>
      </w:tr>
      <w:tr w:rsidR="00F0104D" w:rsidRPr="002C7BE6" w14:paraId="4A73B90F" w14:textId="77777777" w:rsidTr="00A04BF6">
        <w:trPr>
          <w:trHeight w:val="213"/>
        </w:trPr>
        <w:tc>
          <w:tcPr>
            <w:tcW w:w="607" w:type="dxa"/>
            <w:vMerge/>
          </w:tcPr>
          <w:p w14:paraId="4E9A795B" w14:textId="77777777" w:rsidR="008647FC" w:rsidRDefault="008647FC" w:rsidP="008647FC">
            <w:pPr>
              <w:spacing w:line="276" w:lineRule="auto"/>
              <w:rPr>
                <w:rFonts w:ascii="Arial" w:hAnsi="Arial" w:cs="Arial"/>
                <w:sz w:val="20"/>
                <w:szCs w:val="20"/>
              </w:rPr>
            </w:pPr>
          </w:p>
        </w:tc>
        <w:tc>
          <w:tcPr>
            <w:tcW w:w="4048" w:type="dxa"/>
            <w:vMerge/>
          </w:tcPr>
          <w:p w14:paraId="172E6B4F"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6AD7619B"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Request from the Purchasing Department </w:t>
            </w:r>
          </w:p>
        </w:tc>
        <w:tc>
          <w:tcPr>
            <w:tcW w:w="1050" w:type="dxa"/>
            <w:tcBorders>
              <w:top w:val="dashed" w:sz="4" w:space="0" w:color="auto"/>
              <w:left w:val="dashed" w:sz="4" w:space="0" w:color="auto"/>
              <w:bottom w:val="dashed" w:sz="4" w:space="0" w:color="auto"/>
              <w:right w:val="dashed" w:sz="4" w:space="0" w:color="auto"/>
            </w:tcBorders>
          </w:tcPr>
          <w:p w14:paraId="63C86214"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w:t>
            </w:r>
          </w:p>
        </w:tc>
        <w:tc>
          <w:tcPr>
            <w:tcW w:w="1261" w:type="dxa"/>
            <w:tcBorders>
              <w:top w:val="dashed" w:sz="4" w:space="0" w:color="auto"/>
              <w:left w:val="dashed" w:sz="4" w:space="0" w:color="auto"/>
              <w:bottom w:val="dashed" w:sz="4" w:space="0" w:color="auto"/>
            </w:tcBorders>
          </w:tcPr>
          <w:p w14:paraId="19679354"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March 18</w:t>
            </w:r>
          </w:p>
        </w:tc>
        <w:tc>
          <w:tcPr>
            <w:tcW w:w="1903" w:type="dxa"/>
            <w:vMerge/>
          </w:tcPr>
          <w:p w14:paraId="358BACDF" w14:textId="77777777" w:rsidR="008647FC" w:rsidRPr="002C7BE6" w:rsidRDefault="008647FC" w:rsidP="008647FC">
            <w:pPr>
              <w:spacing w:line="276" w:lineRule="auto"/>
              <w:rPr>
                <w:rFonts w:ascii="Arial" w:hAnsi="Arial" w:cs="Arial"/>
                <w:sz w:val="20"/>
                <w:szCs w:val="20"/>
              </w:rPr>
            </w:pPr>
          </w:p>
        </w:tc>
      </w:tr>
      <w:tr w:rsidR="00F0104D" w:rsidRPr="002C7BE6" w14:paraId="0694054A" w14:textId="77777777" w:rsidTr="00A04BF6">
        <w:trPr>
          <w:trHeight w:val="213"/>
        </w:trPr>
        <w:tc>
          <w:tcPr>
            <w:tcW w:w="607" w:type="dxa"/>
            <w:vMerge/>
          </w:tcPr>
          <w:p w14:paraId="548F4A51" w14:textId="77777777" w:rsidR="008647FC" w:rsidRDefault="008647FC" w:rsidP="008647FC">
            <w:pPr>
              <w:spacing w:line="276" w:lineRule="auto"/>
              <w:rPr>
                <w:rFonts w:ascii="Arial" w:hAnsi="Arial" w:cs="Arial"/>
                <w:sz w:val="20"/>
                <w:szCs w:val="20"/>
              </w:rPr>
            </w:pPr>
          </w:p>
        </w:tc>
        <w:tc>
          <w:tcPr>
            <w:tcW w:w="4048" w:type="dxa"/>
            <w:vMerge/>
          </w:tcPr>
          <w:p w14:paraId="1822E569"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0DC7BAC6"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3. Report on </w:t>
            </w:r>
            <w:r w:rsidR="00825DA5">
              <w:rPr>
                <w:rFonts w:ascii="Arial" w:hAnsi="Arial" w:cs="Arial"/>
                <w:sz w:val="20"/>
                <w:szCs w:val="20"/>
              </w:rPr>
              <w:t>enhancing the capacity of learning spaces with</w:t>
            </w:r>
            <w:r>
              <w:rPr>
                <w:rFonts w:ascii="Arial" w:hAnsi="Arial" w:cs="Arial"/>
                <w:sz w:val="20"/>
                <w:szCs w:val="20"/>
              </w:rPr>
              <w:t xml:space="preserve"> </w:t>
            </w:r>
            <w:r w:rsidR="00825DA5">
              <w:rPr>
                <w:rFonts w:ascii="Arial" w:hAnsi="Arial" w:cs="Arial"/>
                <w:sz w:val="20"/>
                <w:szCs w:val="20"/>
              </w:rPr>
              <w:t xml:space="preserve">required </w:t>
            </w:r>
            <w:r>
              <w:rPr>
                <w:rFonts w:ascii="Arial" w:hAnsi="Arial" w:cs="Arial"/>
                <w:sz w:val="20"/>
                <w:szCs w:val="20"/>
              </w:rPr>
              <w:t xml:space="preserve">equipment </w:t>
            </w:r>
          </w:p>
        </w:tc>
        <w:tc>
          <w:tcPr>
            <w:tcW w:w="1050" w:type="dxa"/>
            <w:tcBorders>
              <w:top w:val="dashed" w:sz="4" w:space="0" w:color="auto"/>
              <w:left w:val="dashed" w:sz="4" w:space="0" w:color="auto"/>
              <w:bottom w:val="dashed" w:sz="4" w:space="0" w:color="auto"/>
              <w:right w:val="dashed" w:sz="4" w:space="0" w:color="auto"/>
            </w:tcBorders>
          </w:tcPr>
          <w:p w14:paraId="4254F84D"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D</w:t>
            </w:r>
          </w:p>
        </w:tc>
        <w:tc>
          <w:tcPr>
            <w:tcW w:w="1261" w:type="dxa"/>
            <w:tcBorders>
              <w:top w:val="dashed" w:sz="4" w:space="0" w:color="auto"/>
              <w:left w:val="dashed" w:sz="4" w:space="0" w:color="auto"/>
              <w:bottom w:val="dashed" w:sz="4" w:space="0" w:color="auto"/>
            </w:tcBorders>
          </w:tcPr>
          <w:p w14:paraId="50C6688E" w14:textId="77777777" w:rsidR="008647FC" w:rsidRPr="002C7BE6" w:rsidRDefault="00DC7B85" w:rsidP="008647FC">
            <w:pPr>
              <w:spacing w:line="276" w:lineRule="auto"/>
              <w:rPr>
                <w:rFonts w:ascii="Arial" w:hAnsi="Arial" w:cs="Arial"/>
                <w:sz w:val="20"/>
                <w:szCs w:val="20"/>
              </w:rPr>
            </w:pPr>
            <w:r>
              <w:rPr>
                <w:rFonts w:ascii="Arial" w:hAnsi="Arial" w:cs="Arial"/>
                <w:sz w:val="20"/>
                <w:szCs w:val="20"/>
              </w:rPr>
              <w:t>August 18</w:t>
            </w:r>
          </w:p>
        </w:tc>
        <w:tc>
          <w:tcPr>
            <w:tcW w:w="1903" w:type="dxa"/>
            <w:vMerge/>
          </w:tcPr>
          <w:p w14:paraId="66A5ED78" w14:textId="77777777" w:rsidR="008647FC" w:rsidRPr="002C7BE6" w:rsidRDefault="008647FC" w:rsidP="008647FC">
            <w:pPr>
              <w:spacing w:line="276" w:lineRule="auto"/>
              <w:rPr>
                <w:rFonts w:ascii="Arial" w:hAnsi="Arial" w:cs="Arial"/>
                <w:sz w:val="20"/>
                <w:szCs w:val="20"/>
              </w:rPr>
            </w:pPr>
          </w:p>
        </w:tc>
      </w:tr>
      <w:tr w:rsidR="00F0104D" w:rsidRPr="002C7BE6" w14:paraId="4F52AE75" w14:textId="77777777" w:rsidTr="00A04BF6">
        <w:trPr>
          <w:trHeight w:val="213"/>
        </w:trPr>
        <w:tc>
          <w:tcPr>
            <w:tcW w:w="607" w:type="dxa"/>
            <w:vMerge w:val="restart"/>
          </w:tcPr>
          <w:p w14:paraId="779BA28C" w14:textId="77777777" w:rsidR="008647FC" w:rsidRDefault="008647FC" w:rsidP="008647FC">
            <w:pPr>
              <w:spacing w:line="276" w:lineRule="auto"/>
              <w:rPr>
                <w:rFonts w:ascii="Arial" w:hAnsi="Arial" w:cs="Arial"/>
                <w:sz w:val="20"/>
                <w:szCs w:val="20"/>
              </w:rPr>
            </w:pPr>
            <w:r>
              <w:rPr>
                <w:rFonts w:ascii="Arial" w:hAnsi="Arial" w:cs="Arial"/>
                <w:sz w:val="20"/>
                <w:szCs w:val="20"/>
              </w:rPr>
              <w:t>4.6</w:t>
            </w:r>
          </w:p>
        </w:tc>
        <w:tc>
          <w:tcPr>
            <w:tcW w:w="4048" w:type="dxa"/>
            <w:vMerge w:val="restart"/>
          </w:tcPr>
          <w:p w14:paraId="30C029C3" w14:textId="2A520298" w:rsidR="008647FC" w:rsidRPr="00EC7A0E" w:rsidRDefault="00482D39" w:rsidP="008647FC">
            <w:pPr>
              <w:spacing w:line="276" w:lineRule="auto"/>
              <w:rPr>
                <w:rFonts w:ascii="Arial" w:eastAsia="Arial" w:hAnsi="Arial" w:cs="Arial"/>
                <w:sz w:val="20"/>
                <w:szCs w:val="20"/>
              </w:rPr>
            </w:pPr>
            <w:r w:rsidRPr="00482D39">
              <w:rPr>
                <w:rFonts w:ascii="Arial" w:eastAsia="Arial" w:hAnsi="Arial" w:cs="Arial"/>
                <w:sz w:val="20"/>
                <w:szCs w:val="20"/>
              </w:rPr>
              <w:t>Incorporating a minimum of five new interactive workshops into the staff development program</w:t>
            </w:r>
            <w:r>
              <w:rPr>
                <w:rFonts w:ascii="Arial" w:eastAsia="Arial" w:hAnsi="Arial" w:cs="Arial"/>
                <w:sz w:val="20"/>
                <w:szCs w:val="20"/>
              </w:rPr>
              <w:t>me</w:t>
            </w:r>
            <w:r w:rsidRPr="00482D39">
              <w:rPr>
                <w:rFonts w:ascii="Arial" w:eastAsia="Arial" w:hAnsi="Arial" w:cs="Arial"/>
                <w:sz w:val="20"/>
                <w:szCs w:val="20"/>
              </w:rPr>
              <w:t>.</w:t>
            </w:r>
          </w:p>
        </w:tc>
        <w:tc>
          <w:tcPr>
            <w:tcW w:w="6152" w:type="dxa"/>
            <w:tcBorders>
              <w:top w:val="dashed" w:sz="4" w:space="0" w:color="auto"/>
              <w:bottom w:val="dashed" w:sz="4" w:space="0" w:color="auto"/>
              <w:right w:val="dashed" w:sz="4" w:space="0" w:color="auto"/>
            </w:tcBorders>
          </w:tcPr>
          <w:p w14:paraId="570EF79A" w14:textId="77777777" w:rsidR="008647FC" w:rsidRPr="00D17DEC" w:rsidRDefault="008647FC" w:rsidP="008647FC">
            <w:pPr>
              <w:spacing w:line="276" w:lineRule="auto"/>
              <w:rPr>
                <w:rFonts w:ascii="Arial" w:hAnsi="Arial" w:cs="Arial"/>
                <w:sz w:val="20"/>
                <w:szCs w:val="20"/>
              </w:rPr>
            </w:pPr>
            <w:r>
              <w:rPr>
                <w:rFonts w:ascii="Arial" w:hAnsi="Arial" w:cs="Arial"/>
                <w:sz w:val="20"/>
                <w:szCs w:val="20"/>
              </w:rPr>
              <w:t>1. A</w:t>
            </w:r>
            <w:r w:rsidRPr="00D17DEC">
              <w:rPr>
                <w:rFonts w:ascii="Arial" w:hAnsi="Arial" w:cs="Arial"/>
                <w:sz w:val="20"/>
                <w:szCs w:val="20"/>
              </w:rPr>
              <w:t>ssess the need</w:t>
            </w:r>
            <w:r>
              <w:rPr>
                <w:rFonts w:ascii="Arial" w:hAnsi="Arial" w:cs="Arial"/>
                <w:sz w:val="20"/>
                <w:szCs w:val="20"/>
              </w:rPr>
              <w:t>s</w:t>
            </w:r>
            <w:r w:rsidRPr="00D17DEC">
              <w:rPr>
                <w:rFonts w:ascii="Arial" w:hAnsi="Arial" w:cs="Arial"/>
                <w:sz w:val="20"/>
                <w:szCs w:val="20"/>
              </w:rPr>
              <w:t xml:space="preserve"> of </w:t>
            </w:r>
            <w:r>
              <w:rPr>
                <w:rFonts w:ascii="Arial" w:hAnsi="Arial" w:cs="Arial"/>
                <w:sz w:val="20"/>
                <w:szCs w:val="20"/>
              </w:rPr>
              <w:t>S</w:t>
            </w:r>
            <w:r w:rsidRPr="00D17DEC">
              <w:rPr>
                <w:rFonts w:ascii="Arial" w:hAnsi="Arial" w:cs="Arial"/>
                <w:sz w:val="20"/>
                <w:szCs w:val="20"/>
              </w:rPr>
              <w:t xml:space="preserve">taff development </w:t>
            </w:r>
          </w:p>
        </w:tc>
        <w:tc>
          <w:tcPr>
            <w:tcW w:w="1050" w:type="dxa"/>
            <w:tcBorders>
              <w:top w:val="dashed" w:sz="4" w:space="0" w:color="auto"/>
              <w:left w:val="dashed" w:sz="4" w:space="0" w:color="auto"/>
              <w:bottom w:val="dashed" w:sz="4" w:space="0" w:color="auto"/>
              <w:right w:val="dashed" w:sz="4" w:space="0" w:color="auto"/>
            </w:tcBorders>
          </w:tcPr>
          <w:p w14:paraId="743DC002"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SDC, SAR</w:t>
            </w:r>
          </w:p>
        </w:tc>
        <w:tc>
          <w:tcPr>
            <w:tcW w:w="1261" w:type="dxa"/>
            <w:tcBorders>
              <w:top w:val="dashed" w:sz="4" w:space="0" w:color="auto"/>
              <w:left w:val="dashed" w:sz="4" w:space="0" w:color="auto"/>
              <w:bottom w:val="dashed" w:sz="4" w:space="0" w:color="auto"/>
            </w:tcBorders>
          </w:tcPr>
          <w:p w14:paraId="7FFC1099" w14:textId="77777777" w:rsidR="008647FC" w:rsidRPr="002C7BE6" w:rsidRDefault="00825DA5" w:rsidP="008647FC">
            <w:pPr>
              <w:spacing w:line="276" w:lineRule="auto"/>
              <w:rPr>
                <w:rFonts w:ascii="Arial" w:hAnsi="Arial" w:cs="Arial"/>
                <w:sz w:val="20"/>
                <w:szCs w:val="20"/>
              </w:rPr>
            </w:pPr>
            <w:r>
              <w:rPr>
                <w:rFonts w:ascii="Arial" w:hAnsi="Arial" w:cs="Arial"/>
                <w:sz w:val="20"/>
                <w:szCs w:val="20"/>
              </w:rPr>
              <w:t>August 18-22</w:t>
            </w:r>
          </w:p>
        </w:tc>
        <w:tc>
          <w:tcPr>
            <w:tcW w:w="1903" w:type="dxa"/>
            <w:vMerge w:val="restart"/>
          </w:tcPr>
          <w:p w14:paraId="0415B1CD" w14:textId="77777777" w:rsidR="008647FC" w:rsidRPr="002C7BE6" w:rsidRDefault="008647FC" w:rsidP="008647FC">
            <w:pPr>
              <w:spacing w:line="276" w:lineRule="auto"/>
              <w:rPr>
                <w:rFonts w:ascii="Arial" w:hAnsi="Arial" w:cs="Arial"/>
                <w:sz w:val="20"/>
                <w:szCs w:val="20"/>
              </w:rPr>
            </w:pPr>
          </w:p>
        </w:tc>
      </w:tr>
      <w:tr w:rsidR="00F0104D" w:rsidRPr="002C7BE6" w14:paraId="3ABF84D9" w14:textId="77777777" w:rsidTr="00A04BF6">
        <w:trPr>
          <w:trHeight w:val="213"/>
        </w:trPr>
        <w:tc>
          <w:tcPr>
            <w:tcW w:w="607" w:type="dxa"/>
            <w:vMerge/>
          </w:tcPr>
          <w:p w14:paraId="31FBA60E" w14:textId="77777777" w:rsidR="008647FC" w:rsidRDefault="008647FC" w:rsidP="008647FC">
            <w:pPr>
              <w:spacing w:line="276" w:lineRule="auto"/>
              <w:rPr>
                <w:rFonts w:ascii="Arial" w:hAnsi="Arial" w:cs="Arial"/>
                <w:sz w:val="20"/>
                <w:szCs w:val="20"/>
              </w:rPr>
            </w:pPr>
          </w:p>
        </w:tc>
        <w:tc>
          <w:tcPr>
            <w:tcW w:w="4048" w:type="dxa"/>
            <w:vMerge/>
          </w:tcPr>
          <w:p w14:paraId="1E1E41FA"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09D5D3F6" w14:textId="77777777" w:rsidR="008647FC" w:rsidRDefault="008647FC" w:rsidP="008647FC">
            <w:pPr>
              <w:spacing w:line="276" w:lineRule="auto"/>
              <w:rPr>
                <w:rFonts w:ascii="Arial" w:hAnsi="Arial" w:cs="Arial"/>
                <w:sz w:val="20"/>
                <w:szCs w:val="20"/>
              </w:rPr>
            </w:pPr>
            <w:r>
              <w:rPr>
                <w:rFonts w:ascii="Arial" w:hAnsi="Arial" w:cs="Arial"/>
                <w:sz w:val="20"/>
                <w:szCs w:val="20"/>
              </w:rPr>
              <w:t xml:space="preserve">2. Embed all required sessions in the Annual Staff Development Plan </w:t>
            </w:r>
          </w:p>
        </w:tc>
        <w:tc>
          <w:tcPr>
            <w:tcW w:w="1050" w:type="dxa"/>
            <w:tcBorders>
              <w:top w:val="dashed" w:sz="4" w:space="0" w:color="auto"/>
              <w:left w:val="dashed" w:sz="4" w:space="0" w:color="auto"/>
              <w:bottom w:val="dashed" w:sz="4" w:space="0" w:color="auto"/>
              <w:right w:val="dashed" w:sz="4" w:space="0" w:color="auto"/>
            </w:tcBorders>
          </w:tcPr>
          <w:p w14:paraId="6B314A6C"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SDC, SAR</w:t>
            </w:r>
          </w:p>
        </w:tc>
        <w:tc>
          <w:tcPr>
            <w:tcW w:w="1261" w:type="dxa"/>
            <w:tcBorders>
              <w:top w:val="dashed" w:sz="4" w:space="0" w:color="auto"/>
              <w:left w:val="dashed" w:sz="4" w:space="0" w:color="auto"/>
              <w:bottom w:val="dashed" w:sz="4" w:space="0" w:color="auto"/>
            </w:tcBorders>
          </w:tcPr>
          <w:p w14:paraId="5D010B11" w14:textId="77777777" w:rsidR="008647FC" w:rsidRPr="002C7BE6" w:rsidRDefault="00825DA5" w:rsidP="008647FC">
            <w:pPr>
              <w:spacing w:line="276" w:lineRule="auto"/>
              <w:rPr>
                <w:rFonts w:ascii="Arial" w:hAnsi="Arial" w:cs="Arial"/>
                <w:sz w:val="20"/>
                <w:szCs w:val="20"/>
              </w:rPr>
            </w:pPr>
            <w:r>
              <w:rPr>
                <w:rFonts w:ascii="Arial" w:hAnsi="Arial" w:cs="Arial"/>
                <w:sz w:val="20"/>
                <w:szCs w:val="20"/>
              </w:rPr>
              <w:t>September 18-22</w:t>
            </w:r>
          </w:p>
        </w:tc>
        <w:tc>
          <w:tcPr>
            <w:tcW w:w="1903" w:type="dxa"/>
            <w:vMerge/>
          </w:tcPr>
          <w:p w14:paraId="0C127281" w14:textId="77777777" w:rsidR="008647FC" w:rsidRPr="002C7BE6" w:rsidRDefault="008647FC" w:rsidP="008647FC">
            <w:pPr>
              <w:spacing w:line="276" w:lineRule="auto"/>
              <w:rPr>
                <w:rFonts w:ascii="Arial" w:hAnsi="Arial" w:cs="Arial"/>
                <w:sz w:val="20"/>
                <w:szCs w:val="20"/>
              </w:rPr>
            </w:pPr>
          </w:p>
        </w:tc>
      </w:tr>
      <w:tr w:rsidR="00F0104D" w:rsidRPr="002C7BE6" w14:paraId="468D3F8D" w14:textId="77777777" w:rsidTr="00A04BF6">
        <w:trPr>
          <w:trHeight w:val="213"/>
        </w:trPr>
        <w:tc>
          <w:tcPr>
            <w:tcW w:w="607" w:type="dxa"/>
            <w:vMerge/>
          </w:tcPr>
          <w:p w14:paraId="60584555" w14:textId="77777777" w:rsidR="008647FC" w:rsidRDefault="008647FC" w:rsidP="008647FC">
            <w:pPr>
              <w:spacing w:line="276" w:lineRule="auto"/>
              <w:rPr>
                <w:rFonts w:ascii="Arial" w:hAnsi="Arial" w:cs="Arial"/>
                <w:sz w:val="20"/>
                <w:szCs w:val="20"/>
              </w:rPr>
            </w:pPr>
          </w:p>
        </w:tc>
        <w:tc>
          <w:tcPr>
            <w:tcW w:w="4048" w:type="dxa"/>
            <w:vMerge/>
          </w:tcPr>
          <w:p w14:paraId="3568B92D"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0D94D163" w14:textId="77777777" w:rsidR="008647FC" w:rsidRPr="00523187" w:rsidRDefault="008647FC" w:rsidP="008647FC">
            <w:pPr>
              <w:spacing w:line="276" w:lineRule="auto"/>
              <w:rPr>
                <w:rFonts w:ascii="Arial" w:hAnsi="Arial" w:cs="Arial"/>
                <w:sz w:val="20"/>
                <w:szCs w:val="20"/>
              </w:rPr>
            </w:pPr>
            <w:r>
              <w:rPr>
                <w:rFonts w:ascii="Arial" w:hAnsi="Arial" w:cs="Arial"/>
                <w:sz w:val="20"/>
                <w:szCs w:val="20"/>
              </w:rPr>
              <w:t xml:space="preserve">3. </w:t>
            </w:r>
            <w:r w:rsidRPr="00523187">
              <w:rPr>
                <w:rFonts w:ascii="Arial" w:hAnsi="Arial" w:cs="Arial"/>
                <w:sz w:val="20"/>
                <w:szCs w:val="20"/>
              </w:rPr>
              <w:t xml:space="preserve">Coordinate with the University Staff </w:t>
            </w:r>
            <w:r>
              <w:rPr>
                <w:rFonts w:ascii="Arial" w:hAnsi="Arial" w:cs="Arial"/>
                <w:sz w:val="20"/>
                <w:szCs w:val="20"/>
              </w:rPr>
              <w:t xml:space="preserve">Development </w:t>
            </w:r>
            <w:r w:rsidRPr="00523187">
              <w:rPr>
                <w:rFonts w:ascii="Arial" w:hAnsi="Arial" w:cs="Arial"/>
                <w:sz w:val="20"/>
                <w:szCs w:val="20"/>
              </w:rPr>
              <w:t xml:space="preserve">Coordinator to prepare the sessions </w:t>
            </w:r>
          </w:p>
        </w:tc>
        <w:tc>
          <w:tcPr>
            <w:tcW w:w="1050" w:type="dxa"/>
            <w:tcBorders>
              <w:top w:val="dashed" w:sz="4" w:space="0" w:color="auto"/>
              <w:left w:val="dashed" w:sz="4" w:space="0" w:color="auto"/>
              <w:bottom w:val="dashed" w:sz="4" w:space="0" w:color="auto"/>
              <w:right w:val="dashed" w:sz="4" w:space="0" w:color="auto"/>
            </w:tcBorders>
          </w:tcPr>
          <w:p w14:paraId="213174DF"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SDC, SAR</w:t>
            </w:r>
          </w:p>
        </w:tc>
        <w:tc>
          <w:tcPr>
            <w:tcW w:w="1261" w:type="dxa"/>
            <w:tcBorders>
              <w:top w:val="dashed" w:sz="4" w:space="0" w:color="auto"/>
              <w:left w:val="dashed" w:sz="4" w:space="0" w:color="auto"/>
              <w:bottom w:val="dashed" w:sz="4" w:space="0" w:color="auto"/>
            </w:tcBorders>
          </w:tcPr>
          <w:p w14:paraId="015D4171" w14:textId="77777777" w:rsidR="008647FC" w:rsidRPr="002C7BE6" w:rsidRDefault="00825DA5" w:rsidP="008647FC">
            <w:pPr>
              <w:spacing w:line="276" w:lineRule="auto"/>
              <w:rPr>
                <w:rFonts w:ascii="Arial" w:hAnsi="Arial" w:cs="Arial"/>
                <w:sz w:val="20"/>
                <w:szCs w:val="20"/>
              </w:rPr>
            </w:pPr>
            <w:r>
              <w:rPr>
                <w:rFonts w:ascii="Arial" w:hAnsi="Arial" w:cs="Arial"/>
                <w:sz w:val="20"/>
                <w:szCs w:val="20"/>
              </w:rPr>
              <w:t>September 18-22</w:t>
            </w:r>
          </w:p>
        </w:tc>
        <w:tc>
          <w:tcPr>
            <w:tcW w:w="1903" w:type="dxa"/>
            <w:vMerge/>
          </w:tcPr>
          <w:p w14:paraId="71A448E4" w14:textId="77777777" w:rsidR="008647FC" w:rsidRPr="002C7BE6" w:rsidRDefault="008647FC" w:rsidP="008647FC">
            <w:pPr>
              <w:spacing w:line="276" w:lineRule="auto"/>
              <w:rPr>
                <w:rFonts w:ascii="Arial" w:hAnsi="Arial" w:cs="Arial"/>
                <w:sz w:val="20"/>
                <w:szCs w:val="20"/>
              </w:rPr>
            </w:pPr>
          </w:p>
        </w:tc>
      </w:tr>
      <w:tr w:rsidR="00F0104D" w:rsidRPr="002C7BE6" w14:paraId="55CF0CDE" w14:textId="77777777" w:rsidTr="00A04BF6">
        <w:trPr>
          <w:trHeight w:val="213"/>
        </w:trPr>
        <w:tc>
          <w:tcPr>
            <w:tcW w:w="607" w:type="dxa"/>
            <w:vMerge/>
          </w:tcPr>
          <w:p w14:paraId="33CBD8D1" w14:textId="77777777" w:rsidR="008647FC" w:rsidRDefault="008647FC" w:rsidP="008647FC">
            <w:pPr>
              <w:spacing w:line="276" w:lineRule="auto"/>
              <w:rPr>
                <w:rFonts w:ascii="Arial" w:hAnsi="Arial" w:cs="Arial"/>
                <w:sz w:val="20"/>
                <w:szCs w:val="20"/>
              </w:rPr>
            </w:pPr>
          </w:p>
        </w:tc>
        <w:tc>
          <w:tcPr>
            <w:tcW w:w="4048" w:type="dxa"/>
            <w:vMerge/>
          </w:tcPr>
          <w:p w14:paraId="2E49A68A"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5A86C317" w14:textId="77777777" w:rsidR="008647FC" w:rsidRPr="00CF1B96" w:rsidRDefault="008647FC" w:rsidP="008647FC">
            <w:pPr>
              <w:spacing w:line="276" w:lineRule="auto"/>
              <w:rPr>
                <w:rFonts w:ascii="Arial" w:hAnsi="Arial" w:cs="Arial"/>
                <w:sz w:val="20"/>
                <w:szCs w:val="20"/>
              </w:rPr>
            </w:pPr>
            <w:r>
              <w:rPr>
                <w:rFonts w:ascii="Arial" w:hAnsi="Arial" w:cs="Arial"/>
                <w:sz w:val="20"/>
                <w:szCs w:val="20"/>
              </w:rPr>
              <w:t xml:space="preserve">4. </w:t>
            </w:r>
            <w:r w:rsidRPr="00CF1B96">
              <w:rPr>
                <w:rFonts w:ascii="Arial" w:hAnsi="Arial" w:cs="Arial"/>
                <w:sz w:val="20"/>
                <w:szCs w:val="20"/>
              </w:rPr>
              <w:t>Invite Module Leaders and Teaching Assistants to attend the sessions</w:t>
            </w:r>
          </w:p>
        </w:tc>
        <w:tc>
          <w:tcPr>
            <w:tcW w:w="1050" w:type="dxa"/>
            <w:tcBorders>
              <w:top w:val="dashed" w:sz="4" w:space="0" w:color="auto"/>
              <w:left w:val="dashed" w:sz="4" w:space="0" w:color="auto"/>
              <w:bottom w:val="dashed" w:sz="4" w:space="0" w:color="auto"/>
              <w:right w:val="dashed" w:sz="4" w:space="0" w:color="auto"/>
            </w:tcBorders>
          </w:tcPr>
          <w:p w14:paraId="7EF723B7"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SDC, SAR</w:t>
            </w:r>
          </w:p>
        </w:tc>
        <w:tc>
          <w:tcPr>
            <w:tcW w:w="1261" w:type="dxa"/>
            <w:tcBorders>
              <w:top w:val="dashed" w:sz="4" w:space="0" w:color="auto"/>
              <w:left w:val="dashed" w:sz="4" w:space="0" w:color="auto"/>
              <w:bottom w:val="dashed" w:sz="4" w:space="0" w:color="auto"/>
            </w:tcBorders>
          </w:tcPr>
          <w:p w14:paraId="6A2225EE" w14:textId="77777777" w:rsidR="008647FC" w:rsidRPr="002C7BE6" w:rsidRDefault="00825DA5" w:rsidP="008647FC">
            <w:pPr>
              <w:spacing w:line="276" w:lineRule="auto"/>
              <w:rPr>
                <w:rFonts w:ascii="Arial" w:hAnsi="Arial" w:cs="Arial"/>
                <w:sz w:val="20"/>
                <w:szCs w:val="20"/>
              </w:rPr>
            </w:pPr>
            <w:r>
              <w:rPr>
                <w:rFonts w:ascii="Arial" w:hAnsi="Arial" w:cs="Arial"/>
                <w:sz w:val="20"/>
                <w:szCs w:val="20"/>
              </w:rPr>
              <w:t>October 18-22</w:t>
            </w:r>
          </w:p>
        </w:tc>
        <w:tc>
          <w:tcPr>
            <w:tcW w:w="1903" w:type="dxa"/>
            <w:vMerge/>
          </w:tcPr>
          <w:p w14:paraId="3B15FE71" w14:textId="77777777" w:rsidR="008647FC" w:rsidRPr="002C7BE6" w:rsidRDefault="008647FC" w:rsidP="008647FC">
            <w:pPr>
              <w:spacing w:line="276" w:lineRule="auto"/>
              <w:rPr>
                <w:rFonts w:ascii="Arial" w:hAnsi="Arial" w:cs="Arial"/>
                <w:sz w:val="20"/>
                <w:szCs w:val="20"/>
              </w:rPr>
            </w:pPr>
          </w:p>
        </w:tc>
      </w:tr>
      <w:tr w:rsidR="00F0104D" w:rsidRPr="002C7BE6" w14:paraId="4C7FBA91" w14:textId="77777777" w:rsidTr="00A04BF6">
        <w:trPr>
          <w:trHeight w:val="213"/>
        </w:trPr>
        <w:tc>
          <w:tcPr>
            <w:tcW w:w="607" w:type="dxa"/>
            <w:vMerge/>
          </w:tcPr>
          <w:p w14:paraId="032D75FF" w14:textId="77777777" w:rsidR="008647FC" w:rsidRDefault="008647FC" w:rsidP="008647FC">
            <w:pPr>
              <w:spacing w:line="276" w:lineRule="auto"/>
              <w:rPr>
                <w:rFonts w:ascii="Arial" w:hAnsi="Arial" w:cs="Arial"/>
                <w:sz w:val="20"/>
                <w:szCs w:val="20"/>
              </w:rPr>
            </w:pPr>
          </w:p>
        </w:tc>
        <w:tc>
          <w:tcPr>
            <w:tcW w:w="4048" w:type="dxa"/>
            <w:vMerge/>
          </w:tcPr>
          <w:p w14:paraId="021466D8" w14:textId="77777777" w:rsidR="008647FC" w:rsidRPr="00EC7A0E" w:rsidRDefault="008647FC" w:rsidP="008647FC">
            <w:pPr>
              <w:spacing w:line="276" w:lineRule="auto"/>
              <w:rPr>
                <w:rFonts w:ascii="Arial" w:eastAsia="Arial" w:hAnsi="Arial" w:cs="Arial"/>
                <w:sz w:val="20"/>
                <w:szCs w:val="20"/>
              </w:rPr>
            </w:pPr>
          </w:p>
        </w:tc>
        <w:tc>
          <w:tcPr>
            <w:tcW w:w="6152" w:type="dxa"/>
            <w:tcBorders>
              <w:top w:val="dashed" w:sz="4" w:space="0" w:color="auto"/>
              <w:bottom w:val="dashed" w:sz="4" w:space="0" w:color="auto"/>
              <w:right w:val="dashed" w:sz="4" w:space="0" w:color="auto"/>
            </w:tcBorders>
          </w:tcPr>
          <w:p w14:paraId="63BA3094" w14:textId="77777777" w:rsidR="008647FC" w:rsidRPr="00CF1B96" w:rsidRDefault="008647FC" w:rsidP="008647FC">
            <w:pPr>
              <w:spacing w:line="276" w:lineRule="auto"/>
              <w:rPr>
                <w:rFonts w:ascii="Arial" w:hAnsi="Arial" w:cs="Arial"/>
                <w:sz w:val="20"/>
                <w:szCs w:val="20"/>
              </w:rPr>
            </w:pPr>
            <w:r>
              <w:rPr>
                <w:rFonts w:ascii="Arial" w:hAnsi="Arial" w:cs="Arial"/>
                <w:sz w:val="20"/>
                <w:szCs w:val="20"/>
              </w:rPr>
              <w:t xml:space="preserve">5. </w:t>
            </w:r>
            <w:r w:rsidRPr="00CF1B96">
              <w:rPr>
                <w:rFonts w:ascii="Arial" w:hAnsi="Arial" w:cs="Arial"/>
                <w:sz w:val="20"/>
                <w:szCs w:val="20"/>
              </w:rPr>
              <w:t xml:space="preserve">Report to the FTLC about the progress of implementing the interactive development programme </w:t>
            </w:r>
          </w:p>
        </w:tc>
        <w:tc>
          <w:tcPr>
            <w:tcW w:w="1050" w:type="dxa"/>
            <w:tcBorders>
              <w:top w:val="dashed" w:sz="4" w:space="0" w:color="auto"/>
              <w:left w:val="dashed" w:sz="4" w:space="0" w:color="auto"/>
              <w:bottom w:val="dashed" w:sz="4" w:space="0" w:color="auto"/>
              <w:right w:val="dashed" w:sz="4" w:space="0" w:color="auto"/>
            </w:tcBorders>
          </w:tcPr>
          <w:p w14:paraId="78E692DF" w14:textId="77777777" w:rsidR="008647FC" w:rsidRPr="002C7BE6" w:rsidRDefault="008647FC" w:rsidP="008647FC">
            <w:pPr>
              <w:spacing w:line="276" w:lineRule="auto"/>
              <w:rPr>
                <w:rFonts w:ascii="Arial" w:hAnsi="Arial" w:cs="Arial"/>
                <w:sz w:val="20"/>
                <w:szCs w:val="20"/>
              </w:rPr>
            </w:pPr>
            <w:r>
              <w:rPr>
                <w:rFonts w:ascii="Arial" w:hAnsi="Arial" w:cs="Arial"/>
                <w:sz w:val="20"/>
                <w:szCs w:val="20"/>
              </w:rPr>
              <w:t>SDC, SAR</w:t>
            </w:r>
          </w:p>
        </w:tc>
        <w:tc>
          <w:tcPr>
            <w:tcW w:w="1261" w:type="dxa"/>
            <w:tcBorders>
              <w:top w:val="dashed" w:sz="4" w:space="0" w:color="auto"/>
              <w:left w:val="dashed" w:sz="4" w:space="0" w:color="auto"/>
              <w:bottom w:val="dashed" w:sz="4" w:space="0" w:color="auto"/>
            </w:tcBorders>
          </w:tcPr>
          <w:p w14:paraId="409D69E6" w14:textId="77777777" w:rsidR="008647FC" w:rsidRPr="002C7BE6" w:rsidRDefault="00825DA5" w:rsidP="008647FC">
            <w:pPr>
              <w:spacing w:line="276" w:lineRule="auto"/>
              <w:rPr>
                <w:rFonts w:ascii="Arial" w:hAnsi="Arial" w:cs="Arial"/>
                <w:sz w:val="20"/>
                <w:szCs w:val="20"/>
              </w:rPr>
            </w:pPr>
            <w:r>
              <w:rPr>
                <w:rFonts w:ascii="Arial" w:hAnsi="Arial" w:cs="Arial"/>
                <w:sz w:val="20"/>
                <w:szCs w:val="20"/>
              </w:rPr>
              <w:t>July18-22</w:t>
            </w:r>
          </w:p>
        </w:tc>
        <w:tc>
          <w:tcPr>
            <w:tcW w:w="1903" w:type="dxa"/>
            <w:vMerge/>
          </w:tcPr>
          <w:p w14:paraId="71F4842E" w14:textId="77777777" w:rsidR="008647FC" w:rsidRPr="002C7BE6" w:rsidRDefault="008647FC" w:rsidP="008647FC">
            <w:pPr>
              <w:spacing w:line="276" w:lineRule="auto"/>
              <w:rPr>
                <w:rFonts w:ascii="Arial" w:hAnsi="Arial" w:cs="Arial"/>
                <w:sz w:val="20"/>
                <w:szCs w:val="20"/>
              </w:rPr>
            </w:pPr>
          </w:p>
        </w:tc>
      </w:tr>
    </w:tbl>
    <w:p w14:paraId="5B252F35" w14:textId="77777777" w:rsidR="006942DF" w:rsidRDefault="006942DF" w:rsidP="006942DF">
      <w:pPr>
        <w:rPr>
          <w:rFonts w:ascii="Arial" w:hAnsi="Arial" w:cs="Arial"/>
          <w:b/>
          <w:sz w:val="24"/>
          <w:szCs w:val="24"/>
        </w:rPr>
      </w:pPr>
    </w:p>
    <w:p w14:paraId="3C90D8A0" w14:textId="77777777" w:rsidR="006942DF" w:rsidRPr="006942DF" w:rsidRDefault="006942DF" w:rsidP="006942DF">
      <w:pPr>
        <w:rPr>
          <w:rFonts w:ascii="Arial" w:hAnsi="Arial" w:cs="Arial"/>
          <w:b/>
          <w:sz w:val="24"/>
          <w:szCs w:val="24"/>
        </w:rPr>
      </w:pPr>
    </w:p>
    <w:p w14:paraId="1BD339D5" w14:textId="77777777" w:rsidR="00092AAD" w:rsidRPr="000F6BDE" w:rsidRDefault="00092AAD" w:rsidP="000F6BDE">
      <w:pPr>
        <w:spacing w:after="360"/>
        <w:rPr>
          <w:rFonts w:ascii="Arial" w:hAnsi="Arial" w:cs="Arial"/>
          <w:b/>
          <w:sz w:val="24"/>
          <w:szCs w:val="24"/>
        </w:rPr>
      </w:pPr>
      <w:r w:rsidRPr="006942DF">
        <w:rPr>
          <w:rFonts w:ascii="Arial" w:hAnsi="Arial" w:cs="Arial"/>
          <w:b/>
          <w:sz w:val="24"/>
          <w:szCs w:val="24"/>
        </w:rPr>
        <w:t xml:space="preserve">Faculty of </w:t>
      </w:r>
      <w:r w:rsidRPr="00092AAD">
        <w:rPr>
          <w:rFonts w:ascii="Arial" w:hAnsi="Arial" w:cs="Arial"/>
          <w:b/>
          <w:sz w:val="24"/>
          <w:szCs w:val="24"/>
        </w:rPr>
        <w:t>Communication and Mass Media:</w:t>
      </w:r>
      <w:r w:rsidRPr="006942DF">
        <w:rPr>
          <w:rFonts w:ascii="Arial" w:hAnsi="Arial" w:cs="Arial"/>
          <w:b/>
          <w:sz w:val="24"/>
          <w:szCs w:val="24"/>
        </w:rPr>
        <w:t xml:space="preserve"> Implementation</w:t>
      </w:r>
      <w:r>
        <w:rPr>
          <w:rFonts w:ascii="Arial" w:hAnsi="Arial" w:cs="Arial"/>
          <w:b/>
          <w:sz w:val="24"/>
          <w:szCs w:val="24"/>
        </w:rPr>
        <w:t xml:space="preserve"> P</w:t>
      </w:r>
      <w:r w:rsidRPr="006942DF">
        <w:rPr>
          <w:rFonts w:ascii="Arial" w:hAnsi="Arial" w:cs="Arial"/>
          <w:b/>
          <w:sz w:val="24"/>
          <w:szCs w:val="24"/>
        </w:rPr>
        <w:t xml:space="preserve">lan for </w:t>
      </w:r>
      <w:r>
        <w:rPr>
          <w:rFonts w:ascii="Arial" w:hAnsi="Arial" w:cs="Arial"/>
          <w:b/>
          <w:sz w:val="24"/>
          <w:szCs w:val="24"/>
        </w:rPr>
        <w:t xml:space="preserve">Research </w:t>
      </w:r>
    </w:p>
    <w:tbl>
      <w:tblPr>
        <w:tblStyle w:val="TableGrid"/>
        <w:tblW w:w="15021" w:type="dxa"/>
        <w:tblLook w:val="04A0" w:firstRow="1" w:lastRow="0" w:firstColumn="1" w:lastColumn="0" w:noHBand="0" w:noVBand="1"/>
      </w:tblPr>
      <w:tblGrid>
        <w:gridCol w:w="496"/>
        <w:gridCol w:w="4083"/>
        <w:gridCol w:w="6192"/>
        <w:gridCol w:w="1139"/>
        <w:gridCol w:w="1195"/>
        <w:gridCol w:w="1916"/>
      </w:tblGrid>
      <w:tr w:rsidR="00092AAD" w:rsidRPr="002C7BE6" w14:paraId="72FDCAAE" w14:textId="77777777" w:rsidTr="00461565">
        <w:trPr>
          <w:trHeight w:val="1040"/>
          <w:tblHeader/>
        </w:trPr>
        <w:tc>
          <w:tcPr>
            <w:tcW w:w="496" w:type="dxa"/>
            <w:shd w:val="clear" w:color="auto" w:fill="BDD6EE" w:themeFill="accent1" w:themeFillTint="66"/>
          </w:tcPr>
          <w:p w14:paraId="115E73B4" w14:textId="77777777" w:rsidR="00092AAD" w:rsidRPr="002C7BE6" w:rsidRDefault="00092AAD" w:rsidP="006B3831">
            <w:pPr>
              <w:spacing w:before="40" w:after="40"/>
              <w:rPr>
                <w:rFonts w:ascii="Arial" w:hAnsi="Arial" w:cs="Arial"/>
                <w:b/>
                <w:sz w:val="20"/>
                <w:szCs w:val="20"/>
              </w:rPr>
            </w:pPr>
            <w:r w:rsidRPr="002C7BE6">
              <w:rPr>
                <w:rFonts w:ascii="Arial" w:hAnsi="Arial" w:cs="Arial"/>
                <w:b/>
                <w:sz w:val="20"/>
                <w:szCs w:val="20"/>
              </w:rPr>
              <w:t>#</w:t>
            </w:r>
          </w:p>
        </w:tc>
        <w:tc>
          <w:tcPr>
            <w:tcW w:w="4083" w:type="dxa"/>
            <w:shd w:val="clear" w:color="auto" w:fill="BDD6EE" w:themeFill="accent1" w:themeFillTint="66"/>
          </w:tcPr>
          <w:p w14:paraId="6F897344" w14:textId="77777777" w:rsidR="00092AAD" w:rsidRPr="002C7BE6" w:rsidRDefault="00092AAD" w:rsidP="006B3831">
            <w:pPr>
              <w:spacing w:before="40" w:after="40"/>
              <w:rPr>
                <w:rFonts w:ascii="Arial" w:hAnsi="Arial" w:cs="Arial"/>
                <w:b/>
                <w:sz w:val="20"/>
                <w:szCs w:val="20"/>
              </w:rPr>
            </w:pPr>
            <w:r>
              <w:rPr>
                <w:rFonts w:ascii="Arial" w:hAnsi="Arial" w:cs="Arial"/>
                <w:b/>
                <w:sz w:val="20"/>
                <w:szCs w:val="20"/>
              </w:rPr>
              <w:t>Target</w:t>
            </w:r>
          </w:p>
        </w:tc>
        <w:tc>
          <w:tcPr>
            <w:tcW w:w="6192" w:type="dxa"/>
            <w:tcBorders>
              <w:bottom w:val="single" w:sz="4" w:space="0" w:color="auto"/>
            </w:tcBorders>
            <w:shd w:val="clear" w:color="auto" w:fill="BDD6EE" w:themeFill="accent1" w:themeFillTint="66"/>
          </w:tcPr>
          <w:p w14:paraId="0717DE5C" w14:textId="77777777" w:rsidR="00092AAD" w:rsidRPr="002C7BE6" w:rsidRDefault="00092AAD" w:rsidP="006B3831">
            <w:pPr>
              <w:spacing w:before="40" w:after="40"/>
              <w:rPr>
                <w:rFonts w:ascii="Arial" w:hAnsi="Arial" w:cs="Arial"/>
                <w:b/>
                <w:sz w:val="20"/>
                <w:szCs w:val="20"/>
              </w:rPr>
            </w:pPr>
            <w:r w:rsidRPr="002C7BE6">
              <w:rPr>
                <w:rFonts w:ascii="Arial" w:hAnsi="Arial" w:cs="Arial"/>
                <w:b/>
                <w:sz w:val="20"/>
                <w:szCs w:val="20"/>
              </w:rPr>
              <w:t>Action</w:t>
            </w:r>
          </w:p>
        </w:tc>
        <w:tc>
          <w:tcPr>
            <w:tcW w:w="1139" w:type="dxa"/>
            <w:tcBorders>
              <w:bottom w:val="single" w:sz="4" w:space="0" w:color="auto"/>
            </w:tcBorders>
            <w:shd w:val="clear" w:color="auto" w:fill="BDD6EE" w:themeFill="accent1" w:themeFillTint="66"/>
          </w:tcPr>
          <w:p w14:paraId="39BA1D34" w14:textId="77777777" w:rsidR="00092AAD" w:rsidRPr="002C7BE6" w:rsidRDefault="00092AAD" w:rsidP="006B3831">
            <w:pPr>
              <w:spacing w:before="40" w:after="40"/>
              <w:rPr>
                <w:rFonts w:ascii="Arial" w:hAnsi="Arial" w:cs="Arial"/>
                <w:b/>
                <w:sz w:val="20"/>
                <w:szCs w:val="20"/>
              </w:rPr>
            </w:pPr>
            <w:r w:rsidRPr="002C7BE6">
              <w:rPr>
                <w:rFonts w:ascii="Arial" w:hAnsi="Arial" w:cs="Arial"/>
                <w:b/>
                <w:sz w:val="20"/>
                <w:szCs w:val="20"/>
              </w:rPr>
              <w:t>By</w:t>
            </w:r>
          </w:p>
        </w:tc>
        <w:tc>
          <w:tcPr>
            <w:tcW w:w="1195" w:type="dxa"/>
            <w:tcBorders>
              <w:bottom w:val="single" w:sz="4" w:space="0" w:color="auto"/>
            </w:tcBorders>
            <w:shd w:val="clear" w:color="auto" w:fill="BDD6EE" w:themeFill="accent1" w:themeFillTint="66"/>
          </w:tcPr>
          <w:p w14:paraId="33FF2D0E" w14:textId="77777777" w:rsidR="00092AAD" w:rsidRPr="002C7BE6" w:rsidRDefault="00092AAD" w:rsidP="006B3831">
            <w:pPr>
              <w:spacing w:before="40" w:after="40"/>
              <w:rPr>
                <w:rFonts w:ascii="Arial" w:hAnsi="Arial" w:cs="Arial"/>
                <w:b/>
                <w:sz w:val="20"/>
                <w:szCs w:val="20"/>
              </w:rPr>
            </w:pPr>
            <w:r w:rsidRPr="002C7BE6">
              <w:rPr>
                <w:rFonts w:ascii="Arial" w:hAnsi="Arial" w:cs="Arial"/>
                <w:b/>
                <w:sz w:val="20"/>
                <w:szCs w:val="20"/>
              </w:rPr>
              <w:t>When</w:t>
            </w:r>
          </w:p>
        </w:tc>
        <w:tc>
          <w:tcPr>
            <w:tcW w:w="1916" w:type="dxa"/>
            <w:shd w:val="clear" w:color="auto" w:fill="BDD6EE" w:themeFill="accent1" w:themeFillTint="66"/>
          </w:tcPr>
          <w:p w14:paraId="5F7051C5" w14:textId="77777777" w:rsidR="00092AAD" w:rsidRPr="002C7BE6" w:rsidRDefault="00092AAD" w:rsidP="006B3831">
            <w:pPr>
              <w:spacing w:before="40" w:after="40"/>
              <w:rPr>
                <w:rFonts w:ascii="Arial" w:hAnsi="Arial" w:cs="Arial"/>
                <w:b/>
                <w:sz w:val="20"/>
                <w:szCs w:val="20"/>
              </w:rPr>
            </w:pPr>
            <w:r>
              <w:rPr>
                <w:rFonts w:ascii="Arial" w:hAnsi="Arial" w:cs="Arial"/>
                <w:b/>
                <w:sz w:val="20"/>
                <w:szCs w:val="20"/>
              </w:rPr>
              <w:t>Metrics</w:t>
            </w:r>
          </w:p>
        </w:tc>
      </w:tr>
      <w:tr w:rsidR="00092AAD" w:rsidRPr="002C7BE6" w14:paraId="00D3C39E" w14:textId="77777777" w:rsidTr="00461565">
        <w:trPr>
          <w:trHeight w:val="87"/>
        </w:trPr>
        <w:tc>
          <w:tcPr>
            <w:tcW w:w="496" w:type="dxa"/>
            <w:vMerge w:val="restart"/>
          </w:tcPr>
          <w:p w14:paraId="0D55666E" w14:textId="77777777" w:rsidR="00092AAD" w:rsidRPr="002C7BE6" w:rsidRDefault="00092AAD" w:rsidP="006B3831">
            <w:pPr>
              <w:spacing w:line="276" w:lineRule="auto"/>
              <w:rPr>
                <w:rFonts w:ascii="Arial" w:hAnsi="Arial" w:cs="Arial"/>
                <w:sz w:val="20"/>
                <w:szCs w:val="20"/>
              </w:rPr>
            </w:pPr>
            <w:r w:rsidRPr="002C7BE6">
              <w:rPr>
                <w:rFonts w:ascii="Arial" w:hAnsi="Arial" w:cs="Arial"/>
                <w:sz w:val="20"/>
                <w:szCs w:val="20"/>
              </w:rPr>
              <w:t>1</w:t>
            </w:r>
            <w:r>
              <w:rPr>
                <w:rFonts w:ascii="Arial" w:hAnsi="Arial" w:cs="Arial"/>
                <w:sz w:val="20"/>
                <w:szCs w:val="20"/>
              </w:rPr>
              <w:t>.1</w:t>
            </w:r>
          </w:p>
        </w:tc>
        <w:tc>
          <w:tcPr>
            <w:tcW w:w="4083" w:type="dxa"/>
            <w:vMerge w:val="restart"/>
          </w:tcPr>
          <w:p w14:paraId="20474F1F" w14:textId="0A4302E0" w:rsidR="00092AAD" w:rsidRPr="0063139D" w:rsidRDefault="00D712EB" w:rsidP="00AF3B1F">
            <w:pPr>
              <w:spacing w:line="276" w:lineRule="auto"/>
              <w:rPr>
                <w:rFonts w:ascii="Arial" w:eastAsia="Arial" w:hAnsi="Arial" w:cs="Arial"/>
                <w:sz w:val="20"/>
                <w:szCs w:val="20"/>
              </w:rPr>
            </w:pPr>
            <w:r w:rsidRPr="00D712EB">
              <w:rPr>
                <w:rFonts w:ascii="Arial" w:eastAsia="Arial" w:hAnsi="Arial" w:cs="Arial"/>
                <w:sz w:val="20"/>
                <w:szCs w:val="20"/>
              </w:rPr>
              <w:t>Ensuring that the establishment of a research centre complies with the required standards.</w:t>
            </w:r>
          </w:p>
        </w:tc>
        <w:tc>
          <w:tcPr>
            <w:tcW w:w="6192" w:type="dxa"/>
            <w:tcBorders>
              <w:bottom w:val="dashed" w:sz="4" w:space="0" w:color="auto"/>
              <w:right w:val="dashed" w:sz="4" w:space="0" w:color="auto"/>
            </w:tcBorders>
          </w:tcPr>
          <w:p w14:paraId="6AB324D6"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w:t>
            </w:r>
            <w:r w:rsidR="00AF3B1F">
              <w:rPr>
                <w:rFonts w:ascii="Arial" w:hAnsi="Arial" w:cs="Arial"/>
                <w:sz w:val="20"/>
                <w:szCs w:val="20"/>
              </w:rPr>
              <w:t xml:space="preserve">Prepare a proposal to the Research Centre </w:t>
            </w:r>
          </w:p>
        </w:tc>
        <w:tc>
          <w:tcPr>
            <w:tcW w:w="1139" w:type="dxa"/>
            <w:tcBorders>
              <w:left w:val="dashed" w:sz="4" w:space="0" w:color="auto"/>
              <w:bottom w:val="dashed" w:sz="4" w:space="0" w:color="auto"/>
              <w:right w:val="dashed" w:sz="4" w:space="0" w:color="auto"/>
            </w:tcBorders>
          </w:tcPr>
          <w:p w14:paraId="75991801" w14:textId="77777777" w:rsidR="00092AAD" w:rsidRPr="002C7BE6" w:rsidRDefault="00AF3B1F" w:rsidP="006B3831">
            <w:pPr>
              <w:spacing w:line="276" w:lineRule="auto"/>
              <w:rPr>
                <w:rFonts w:ascii="Arial" w:hAnsi="Arial" w:cs="Arial"/>
                <w:sz w:val="20"/>
                <w:szCs w:val="20"/>
              </w:rPr>
            </w:pPr>
            <w:r>
              <w:rPr>
                <w:rFonts w:ascii="Arial" w:hAnsi="Arial" w:cs="Arial"/>
                <w:sz w:val="20"/>
                <w:szCs w:val="20"/>
              </w:rPr>
              <w:t>RC</w:t>
            </w:r>
          </w:p>
        </w:tc>
        <w:tc>
          <w:tcPr>
            <w:tcW w:w="1195" w:type="dxa"/>
            <w:tcBorders>
              <w:left w:val="dashed" w:sz="4" w:space="0" w:color="auto"/>
              <w:bottom w:val="dashed" w:sz="4" w:space="0" w:color="auto"/>
            </w:tcBorders>
          </w:tcPr>
          <w:p w14:paraId="0D3ADEA5" w14:textId="77777777" w:rsidR="00092AAD" w:rsidRPr="002C7BE6" w:rsidRDefault="00825DA5" w:rsidP="006B3831">
            <w:pPr>
              <w:spacing w:line="276" w:lineRule="auto"/>
              <w:rPr>
                <w:rFonts w:ascii="Arial" w:hAnsi="Arial" w:cs="Arial"/>
                <w:sz w:val="20"/>
                <w:szCs w:val="20"/>
              </w:rPr>
            </w:pPr>
            <w:r>
              <w:rPr>
                <w:rFonts w:ascii="Arial" w:hAnsi="Arial" w:cs="Arial"/>
                <w:sz w:val="20"/>
                <w:szCs w:val="20"/>
              </w:rPr>
              <w:t>January 19</w:t>
            </w:r>
          </w:p>
        </w:tc>
        <w:tc>
          <w:tcPr>
            <w:tcW w:w="1916" w:type="dxa"/>
            <w:vMerge w:val="restart"/>
          </w:tcPr>
          <w:p w14:paraId="267C1238" w14:textId="77777777" w:rsidR="00092AAD" w:rsidRPr="002C7BE6" w:rsidRDefault="00092AAD" w:rsidP="006B3831">
            <w:pPr>
              <w:spacing w:line="276" w:lineRule="auto"/>
              <w:rPr>
                <w:rFonts w:ascii="Arial" w:hAnsi="Arial" w:cs="Arial"/>
                <w:sz w:val="20"/>
                <w:szCs w:val="20"/>
              </w:rPr>
            </w:pPr>
          </w:p>
        </w:tc>
      </w:tr>
      <w:tr w:rsidR="00092AAD" w:rsidRPr="002C7BE6" w14:paraId="78005D26" w14:textId="77777777" w:rsidTr="00461565">
        <w:trPr>
          <w:trHeight w:val="87"/>
        </w:trPr>
        <w:tc>
          <w:tcPr>
            <w:tcW w:w="496" w:type="dxa"/>
            <w:vMerge/>
          </w:tcPr>
          <w:p w14:paraId="57042CA2" w14:textId="77777777" w:rsidR="00092AAD" w:rsidRPr="002C7BE6" w:rsidRDefault="00092AAD" w:rsidP="006B3831">
            <w:pPr>
              <w:spacing w:line="276" w:lineRule="auto"/>
              <w:rPr>
                <w:rFonts w:ascii="Arial" w:hAnsi="Arial" w:cs="Arial"/>
                <w:sz w:val="20"/>
                <w:szCs w:val="20"/>
              </w:rPr>
            </w:pPr>
          </w:p>
        </w:tc>
        <w:tc>
          <w:tcPr>
            <w:tcW w:w="4083" w:type="dxa"/>
            <w:vMerge/>
          </w:tcPr>
          <w:p w14:paraId="56313172" w14:textId="77777777" w:rsidR="00092AAD" w:rsidRPr="0063139D" w:rsidRDefault="00092AAD" w:rsidP="00AF3B1F">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3842CB9D"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2.</w:t>
            </w:r>
            <w:r w:rsidR="00AF3B1F">
              <w:rPr>
                <w:rFonts w:ascii="Arial" w:hAnsi="Arial" w:cs="Arial"/>
                <w:sz w:val="20"/>
                <w:szCs w:val="20"/>
              </w:rPr>
              <w:t xml:space="preserve">Submit the proposal to the University Research Committee </w:t>
            </w:r>
          </w:p>
        </w:tc>
        <w:tc>
          <w:tcPr>
            <w:tcW w:w="1139" w:type="dxa"/>
            <w:tcBorders>
              <w:top w:val="dashed" w:sz="4" w:space="0" w:color="auto"/>
              <w:left w:val="dashed" w:sz="4" w:space="0" w:color="auto"/>
              <w:bottom w:val="dashed" w:sz="4" w:space="0" w:color="auto"/>
              <w:right w:val="dashed" w:sz="4" w:space="0" w:color="auto"/>
            </w:tcBorders>
          </w:tcPr>
          <w:p w14:paraId="758A20C5" w14:textId="77777777" w:rsidR="00092AAD" w:rsidRPr="002C7BE6" w:rsidRDefault="00AF3B1F" w:rsidP="006B3831">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dashed" w:sz="4" w:space="0" w:color="auto"/>
            </w:tcBorders>
          </w:tcPr>
          <w:p w14:paraId="4F18247F" w14:textId="77777777" w:rsidR="00092AAD" w:rsidRPr="002C7BE6" w:rsidRDefault="00825DA5" w:rsidP="006B3831">
            <w:pPr>
              <w:spacing w:line="276" w:lineRule="auto"/>
              <w:rPr>
                <w:rFonts w:ascii="Arial" w:hAnsi="Arial" w:cs="Arial"/>
                <w:sz w:val="20"/>
                <w:szCs w:val="20"/>
              </w:rPr>
            </w:pPr>
            <w:r>
              <w:rPr>
                <w:rFonts w:ascii="Arial" w:hAnsi="Arial" w:cs="Arial"/>
                <w:sz w:val="20"/>
                <w:szCs w:val="20"/>
              </w:rPr>
              <w:t>March 19</w:t>
            </w:r>
          </w:p>
        </w:tc>
        <w:tc>
          <w:tcPr>
            <w:tcW w:w="1916" w:type="dxa"/>
            <w:vMerge/>
          </w:tcPr>
          <w:p w14:paraId="6C3CEA96" w14:textId="77777777" w:rsidR="00092AAD" w:rsidRPr="002C7BE6" w:rsidRDefault="00092AAD" w:rsidP="006B3831">
            <w:pPr>
              <w:spacing w:line="276" w:lineRule="auto"/>
              <w:rPr>
                <w:rFonts w:ascii="Arial" w:hAnsi="Arial" w:cs="Arial"/>
                <w:sz w:val="20"/>
                <w:szCs w:val="20"/>
              </w:rPr>
            </w:pPr>
          </w:p>
        </w:tc>
      </w:tr>
      <w:tr w:rsidR="00092AAD" w:rsidRPr="002C7BE6" w14:paraId="013DB89A" w14:textId="77777777" w:rsidTr="00461565">
        <w:trPr>
          <w:trHeight w:val="87"/>
        </w:trPr>
        <w:tc>
          <w:tcPr>
            <w:tcW w:w="496" w:type="dxa"/>
            <w:vMerge/>
          </w:tcPr>
          <w:p w14:paraId="410260EF" w14:textId="77777777" w:rsidR="00092AAD" w:rsidRPr="002C7BE6" w:rsidRDefault="00092AAD" w:rsidP="006B3831">
            <w:pPr>
              <w:spacing w:line="276" w:lineRule="auto"/>
              <w:rPr>
                <w:rFonts w:ascii="Arial" w:hAnsi="Arial" w:cs="Arial"/>
                <w:sz w:val="20"/>
                <w:szCs w:val="20"/>
              </w:rPr>
            </w:pPr>
          </w:p>
        </w:tc>
        <w:tc>
          <w:tcPr>
            <w:tcW w:w="4083" w:type="dxa"/>
            <w:vMerge/>
          </w:tcPr>
          <w:p w14:paraId="134D7A7B" w14:textId="77777777" w:rsidR="00092AAD" w:rsidRPr="0063139D" w:rsidRDefault="00092AAD" w:rsidP="00AF3B1F">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1E60895E"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3.</w:t>
            </w:r>
            <w:r w:rsidR="00AF3B1F">
              <w:rPr>
                <w:rFonts w:ascii="Arial" w:hAnsi="Arial" w:cs="Arial"/>
                <w:sz w:val="20"/>
                <w:szCs w:val="20"/>
              </w:rPr>
              <w:t xml:space="preserve">Get approval of launching the Centre </w:t>
            </w:r>
          </w:p>
        </w:tc>
        <w:tc>
          <w:tcPr>
            <w:tcW w:w="1139" w:type="dxa"/>
            <w:tcBorders>
              <w:top w:val="dashed" w:sz="4" w:space="0" w:color="auto"/>
              <w:left w:val="dashed" w:sz="4" w:space="0" w:color="auto"/>
              <w:bottom w:val="dashed" w:sz="4" w:space="0" w:color="auto"/>
              <w:right w:val="dashed" w:sz="4" w:space="0" w:color="auto"/>
            </w:tcBorders>
          </w:tcPr>
          <w:p w14:paraId="788295F7" w14:textId="77777777" w:rsidR="00092AAD" w:rsidRPr="002C7BE6" w:rsidRDefault="00AF3B1F" w:rsidP="006B3831">
            <w:pPr>
              <w:spacing w:line="276" w:lineRule="auto"/>
              <w:rPr>
                <w:rFonts w:ascii="Arial" w:hAnsi="Arial" w:cs="Arial"/>
                <w:sz w:val="20"/>
                <w:szCs w:val="20"/>
              </w:rPr>
            </w:pPr>
            <w:r>
              <w:rPr>
                <w:rFonts w:ascii="Arial" w:hAnsi="Arial" w:cs="Arial"/>
                <w:sz w:val="20"/>
                <w:szCs w:val="20"/>
              </w:rPr>
              <w:t>D</w:t>
            </w:r>
          </w:p>
        </w:tc>
        <w:tc>
          <w:tcPr>
            <w:tcW w:w="1195" w:type="dxa"/>
            <w:tcBorders>
              <w:top w:val="dashed" w:sz="4" w:space="0" w:color="auto"/>
              <w:left w:val="dashed" w:sz="4" w:space="0" w:color="auto"/>
              <w:bottom w:val="dashed" w:sz="4" w:space="0" w:color="auto"/>
            </w:tcBorders>
          </w:tcPr>
          <w:p w14:paraId="44C0151F" w14:textId="77777777" w:rsidR="00092AAD" w:rsidRPr="002C7BE6" w:rsidRDefault="00825DA5" w:rsidP="006B3831">
            <w:pPr>
              <w:spacing w:line="276" w:lineRule="auto"/>
              <w:rPr>
                <w:rFonts w:ascii="Arial" w:hAnsi="Arial" w:cs="Arial"/>
                <w:sz w:val="20"/>
                <w:szCs w:val="20"/>
              </w:rPr>
            </w:pPr>
            <w:r>
              <w:rPr>
                <w:rFonts w:ascii="Arial" w:hAnsi="Arial" w:cs="Arial"/>
                <w:sz w:val="20"/>
                <w:szCs w:val="20"/>
              </w:rPr>
              <w:t>April 19</w:t>
            </w:r>
          </w:p>
        </w:tc>
        <w:tc>
          <w:tcPr>
            <w:tcW w:w="1916" w:type="dxa"/>
            <w:vMerge/>
          </w:tcPr>
          <w:p w14:paraId="17F731C9" w14:textId="77777777" w:rsidR="00092AAD" w:rsidRPr="002C7BE6" w:rsidRDefault="00092AAD" w:rsidP="006B3831">
            <w:pPr>
              <w:spacing w:line="276" w:lineRule="auto"/>
              <w:rPr>
                <w:rFonts w:ascii="Arial" w:hAnsi="Arial" w:cs="Arial"/>
                <w:sz w:val="20"/>
                <w:szCs w:val="20"/>
              </w:rPr>
            </w:pPr>
          </w:p>
        </w:tc>
      </w:tr>
      <w:tr w:rsidR="00092AAD" w:rsidRPr="002C7BE6" w14:paraId="3E5A7485" w14:textId="77777777" w:rsidTr="00461565">
        <w:trPr>
          <w:trHeight w:val="87"/>
        </w:trPr>
        <w:tc>
          <w:tcPr>
            <w:tcW w:w="496" w:type="dxa"/>
            <w:vMerge/>
          </w:tcPr>
          <w:p w14:paraId="37DF917C" w14:textId="77777777" w:rsidR="00092AAD" w:rsidRPr="002C7BE6" w:rsidRDefault="00092AAD" w:rsidP="006B3831">
            <w:pPr>
              <w:spacing w:line="276" w:lineRule="auto"/>
              <w:rPr>
                <w:rFonts w:ascii="Arial" w:hAnsi="Arial" w:cs="Arial"/>
                <w:sz w:val="20"/>
                <w:szCs w:val="20"/>
              </w:rPr>
            </w:pPr>
          </w:p>
        </w:tc>
        <w:tc>
          <w:tcPr>
            <w:tcW w:w="4083" w:type="dxa"/>
            <w:vMerge/>
          </w:tcPr>
          <w:p w14:paraId="16DD1BF7" w14:textId="77777777" w:rsidR="00092AAD" w:rsidRPr="0063139D" w:rsidRDefault="00092AAD" w:rsidP="00AF3B1F">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3B869079"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4.</w:t>
            </w:r>
            <w:r w:rsidR="00AF3B1F">
              <w:rPr>
                <w:rFonts w:ascii="Arial" w:hAnsi="Arial" w:cs="Arial"/>
                <w:sz w:val="20"/>
                <w:szCs w:val="20"/>
              </w:rPr>
              <w:t xml:space="preserve">Assign a </w:t>
            </w:r>
            <w:proofErr w:type="gramStart"/>
            <w:r w:rsidR="00AF3B1F">
              <w:rPr>
                <w:rFonts w:ascii="Arial" w:hAnsi="Arial" w:cs="Arial"/>
                <w:sz w:val="20"/>
                <w:szCs w:val="20"/>
              </w:rPr>
              <w:t>Director</w:t>
            </w:r>
            <w:proofErr w:type="gramEnd"/>
            <w:r w:rsidR="00AF3B1F">
              <w:rPr>
                <w:rFonts w:ascii="Arial" w:hAnsi="Arial" w:cs="Arial"/>
                <w:sz w:val="20"/>
                <w:szCs w:val="20"/>
              </w:rPr>
              <w:t xml:space="preserve"> to the centre </w:t>
            </w:r>
          </w:p>
        </w:tc>
        <w:tc>
          <w:tcPr>
            <w:tcW w:w="1139" w:type="dxa"/>
            <w:tcBorders>
              <w:top w:val="dashed" w:sz="4" w:space="0" w:color="auto"/>
              <w:left w:val="dashed" w:sz="4" w:space="0" w:color="auto"/>
              <w:bottom w:val="dashed" w:sz="4" w:space="0" w:color="auto"/>
              <w:right w:val="dashed" w:sz="4" w:space="0" w:color="auto"/>
            </w:tcBorders>
          </w:tcPr>
          <w:p w14:paraId="34613F36" w14:textId="77777777" w:rsidR="00092AAD" w:rsidRPr="002C7BE6" w:rsidRDefault="00AF3B1F" w:rsidP="006B3831">
            <w:pPr>
              <w:spacing w:line="276" w:lineRule="auto"/>
              <w:rPr>
                <w:rFonts w:ascii="Arial" w:hAnsi="Arial" w:cs="Arial"/>
                <w:sz w:val="20"/>
                <w:szCs w:val="20"/>
              </w:rPr>
            </w:pPr>
            <w:r>
              <w:rPr>
                <w:rFonts w:ascii="Arial" w:hAnsi="Arial" w:cs="Arial"/>
                <w:sz w:val="20"/>
                <w:szCs w:val="20"/>
              </w:rPr>
              <w:t>D</w:t>
            </w:r>
          </w:p>
        </w:tc>
        <w:tc>
          <w:tcPr>
            <w:tcW w:w="1195" w:type="dxa"/>
            <w:tcBorders>
              <w:top w:val="dashed" w:sz="4" w:space="0" w:color="auto"/>
              <w:left w:val="dashed" w:sz="4" w:space="0" w:color="auto"/>
              <w:bottom w:val="dashed" w:sz="4" w:space="0" w:color="auto"/>
            </w:tcBorders>
          </w:tcPr>
          <w:p w14:paraId="11C2B883" w14:textId="77777777" w:rsidR="00092AAD" w:rsidRPr="002C7BE6" w:rsidRDefault="00825DA5" w:rsidP="006B3831">
            <w:pPr>
              <w:spacing w:line="276" w:lineRule="auto"/>
              <w:rPr>
                <w:rFonts w:ascii="Arial" w:hAnsi="Arial" w:cs="Arial"/>
                <w:sz w:val="20"/>
                <w:szCs w:val="20"/>
              </w:rPr>
            </w:pPr>
            <w:r>
              <w:rPr>
                <w:rFonts w:ascii="Arial" w:hAnsi="Arial" w:cs="Arial"/>
                <w:sz w:val="20"/>
                <w:szCs w:val="20"/>
              </w:rPr>
              <w:t>May 19</w:t>
            </w:r>
          </w:p>
        </w:tc>
        <w:tc>
          <w:tcPr>
            <w:tcW w:w="1916" w:type="dxa"/>
            <w:vMerge/>
          </w:tcPr>
          <w:p w14:paraId="762D2E69" w14:textId="77777777" w:rsidR="00092AAD" w:rsidRPr="002C7BE6" w:rsidRDefault="00092AAD" w:rsidP="006B3831">
            <w:pPr>
              <w:spacing w:line="276" w:lineRule="auto"/>
              <w:rPr>
                <w:rFonts w:ascii="Arial" w:hAnsi="Arial" w:cs="Arial"/>
                <w:sz w:val="20"/>
                <w:szCs w:val="20"/>
              </w:rPr>
            </w:pPr>
          </w:p>
        </w:tc>
      </w:tr>
      <w:tr w:rsidR="00092AAD" w:rsidRPr="002C7BE6" w14:paraId="525E14C6" w14:textId="77777777" w:rsidTr="00461565">
        <w:trPr>
          <w:trHeight w:val="87"/>
        </w:trPr>
        <w:tc>
          <w:tcPr>
            <w:tcW w:w="496" w:type="dxa"/>
            <w:vMerge/>
          </w:tcPr>
          <w:p w14:paraId="2F34EE41" w14:textId="77777777" w:rsidR="00092AAD" w:rsidRPr="002C7BE6" w:rsidRDefault="00092AAD" w:rsidP="006B3831">
            <w:pPr>
              <w:spacing w:line="276" w:lineRule="auto"/>
              <w:rPr>
                <w:rFonts w:ascii="Arial" w:hAnsi="Arial" w:cs="Arial"/>
                <w:sz w:val="20"/>
                <w:szCs w:val="20"/>
              </w:rPr>
            </w:pPr>
          </w:p>
        </w:tc>
        <w:tc>
          <w:tcPr>
            <w:tcW w:w="4083" w:type="dxa"/>
            <w:vMerge/>
          </w:tcPr>
          <w:p w14:paraId="1CA50896" w14:textId="77777777" w:rsidR="00092AAD" w:rsidRPr="0063139D" w:rsidRDefault="00092AAD" w:rsidP="00AF3B1F">
            <w:pPr>
              <w:spacing w:line="276" w:lineRule="auto"/>
              <w:rPr>
                <w:rFonts w:ascii="Arial" w:eastAsia="Arial" w:hAnsi="Arial" w:cs="Arial"/>
                <w:sz w:val="20"/>
                <w:szCs w:val="20"/>
              </w:rPr>
            </w:pPr>
          </w:p>
        </w:tc>
        <w:tc>
          <w:tcPr>
            <w:tcW w:w="6192" w:type="dxa"/>
            <w:tcBorders>
              <w:top w:val="dashed" w:sz="4" w:space="0" w:color="auto"/>
              <w:bottom w:val="single" w:sz="4" w:space="0" w:color="auto"/>
              <w:right w:val="dashed" w:sz="4" w:space="0" w:color="auto"/>
            </w:tcBorders>
          </w:tcPr>
          <w:p w14:paraId="02471539"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5.</w:t>
            </w:r>
            <w:r w:rsidR="00AF3B1F">
              <w:rPr>
                <w:rFonts w:ascii="Arial" w:hAnsi="Arial" w:cs="Arial"/>
                <w:sz w:val="20"/>
                <w:szCs w:val="20"/>
              </w:rPr>
              <w:t xml:space="preserve">Report to the FC and other university bodies about the progress of the centre and ways of improving the performance </w:t>
            </w:r>
          </w:p>
        </w:tc>
        <w:tc>
          <w:tcPr>
            <w:tcW w:w="1139" w:type="dxa"/>
            <w:tcBorders>
              <w:top w:val="dashed" w:sz="4" w:space="0" w:color="auto"/>
              <w:left w:val="dashed" w:sz="4" w:space="0" w:color="auto"/>
              <w:bottom w:val="single" w:sz="4" w:space="0" w:color="auto"/>
              <w:right w:val="dashed" w:sz="4" w:space="0" w:color="auto"/>
            </w:tcBorders>
          </w:tcPr>
          <w:p w14:paraId="7C05DE0E" w14:textId="77777777" w:rsidR="00092AAD" w:rsidRPr="002C7BE6" w:rsidRDefault="00AF3B1F" w:rsidP="006B3831">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single" w:sz="4" w:space="0" w:color="auto"/>
            </w:tcBorders>
          </w:tcPr>
          <w:p w14:paraId="0824C1B1" w14:textId="77777777" w:rsidR="00092AAD" w:rsidRPr="002C7BE6" w:rsidRDefault="00825DA5" w:rsidP="006B3831">
            <w:pPr>
              <w:spacing w:line="276" w:lineRule="auto"/>
              <w:rPr>
                <w:rFonts w:ascii="Arial" w:hAnsi="Arial" w:cs="Arial"/>
                <w:sz w:val="20"/>
                <w:szCs w:val="20"/>
              </w:rPr>
            </w:pPr>
            <w:r>
              <w:rPr>
                <w:rFonts w:ascii="Arial" w:hAnsi="Arial" w:cs="Arial"/>
                <w:sz w:val="20"/>
                <w:szCs w:val="20"/>
              </w:rPr>
              <w:t>July 19-22</w:t>
            </w:r>
          </w:p>
        </w:tc>
        <w:tc>
          <w:tcPr>
            <w:tcW w:w="1916" w:type="dxa"/>
            <w:vMerge/>
          </w:tcPr>
          <w:p w14:paraId="05275E6C" w14:textId="77777777" w:rsidR="00092AAD" w:rsidRPr="002C7BE6" w:rsidRDefault="00092AAD" w:rsidP="006B3831">
            <w:pPr>
              <w:spacing w:line="276" w:lineRule="auto"/>
              <w:rPr>
                <w:rFonts w:ascii="Arial" w:hAnsi="Arial" w:cs="Arial"/>
                <w:sz w:val="20"/>
                <w:szCs w:val="20"/>
              </w:rPr>
            </w:pPr>
          </w:p>
        </w:tc>
      </w:tr>
      <w:tr w:rsidR="00092AAD" w:rsidRPr="002C7BE6" w14:paraId="63747DB1" w14:textId="77777777" w:rsidTr="00461565">
        <w:trPr>
          <w:trHeight w:val="213"/>
        </w:trPr>
        <w:tc>
          <w:tcPr>
            <w:tcW w:w="496" w:type="dxa"/>
            <w:vMerge w:val="restart"/>
          </w:tcPr>
          <w:p w14:paraId="7E4FCAF7"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1.2</w:t>
            </w:r>
          </w:p>
        </w:tc>
        <w:tc>
          <w:tcPr>
            <w:tcW w:w="4083" w:type="dxa"/>
            <w:vMerge w:val="restart"/>
          </w:tcPr>
          <w:p w14:paraId="562A5A2B" w14:textId="2420699A" w:rsidR="00092AAD" w:rsidRPr="0063139D" w:rsidRDefault="00D712EB" w:rsidP="00AF3B1F">
            <w:pPr>
              <w:spacing w:line="276" w:lineRule="auto"/>
              <w:rPr>
                <w:rFonts w:ascii="Arial" w:eastAsia="Arial" w:hAnsi="Arial" w:cs="Arial"/>
                <w:sz w:val="20"/>
                <w:szCs w:val="20"/>
              </w:rPr>
            </w:pPr>
            <w:r w:rsidRPr="00D712EB">
              <w:rPr>
                <w:rFonts w:ascii="Arial" w:eastAsia="Arial" w:hAnsi="Arial" w:cs="Arial"/>
                <w:sz w:val="20"/>
                <w:szCs w:val="20"/>
              </w:rPr>
              <w:t xml:space="preserve">Completing a proposal to articulate and outline the Faculty's specific research </w:t>
            </w:r>
            <w:proofErr w:type="gramStart"/>
            <w:r w:rsidRPr="00D712EB">
              <w:rPr>
                <w:rFonts w:ascii="Arial" w:eastAsia="Arial" w:hAnsi="Arial" w:cs="Arial"/>
                <w:sz w:val="20"/>
                <w:szCs w:val="20"/>
              </w:rPr>
              <w:t>priorities.</w:t>
            </w:r>
            <w:r w:rsidR="0063139D" w:rsidRPr="0063139D">
              <w:rPr>
                <w:rFonts w:ascii="Arial" w:eastAsia="Arial" w:hAnsi="Arial" w:cs="Arial"/>
                <w:sz w:val="20"/>
                <w:szCs w:val="20"/>
              </w:rPr>
              <w:t>.</w:t>
            </w:r>
            <w:proofErr w:type="gramEnd"/>
            <w:r w:rsidR="0063139D" w:rsidRPr="0063139D">
              <w:rPr>
                <w:rFonts w:ascii="Arial" w:eastAsia="Arial" w:hAnsi="Arial" w:cs="Arial"/>
                <w:sz w:val="20"/>
                <w:szCs w:val="20"/>
              </w:rPr>
              <w:t xml:space="preserve">    </w:t>
            </w:r>
          </w:p>
        </w:tc>
        <w:tc>
          <w:tcPr>
            <w:tcW w:w="6192" w:type="dxa"/>
            <w:tcBorders>
              <w:bottom w:val="dashed" w:sz="4" w:space="0" w:color="auto"/>
              <w:right w:val="dashed" w:sz="4" w:space="0" w:color="auto"/>
            </w:tcBorders>
          </w:tcPr>
          <w:p w14:paraId="31D207F4"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w:t>
            </w:r>
            <w:r w:rsidR="00AF3B1F">
              <w:rPr>
                <w:rFonts w:ascii="Arial" w:hAnsi="Arial" w:cs="Arial"/>
                <w:sz w:val="20"/>
                <w:szCs w:val="20"/>
              </w:rPr>
              <w:t xml:space="preserve">Organise a workshop for interested media institutions and researchers to explore research priorities </w:t>
            </w:r>
          </w:p>
        </w:tc>
        <w:tc>
          <w:tcPr>
            <w:tcW w:w="1139" w:type="dxa"/>
            <w:tcBorders>
              <w:left w:val="dashed" w:sz="4" w:space="0" w:color="auto"/>
              <w:bottom w:val="dashed" w:sz="4" w:space="0" w:color="auto"/>
              <w:right w:val="dashed" w:sz="4" w:space="0" w:color="auto"/>
            </w:tcBorders>
          </w:tcPr>
          <w:p w14:paraId="6187D76F" w14:textId="77777777" w:rsidR="00092AAD" w:rsidRPr="002C7BE6" w:rsidRDefault="007C3AA7" w:rsidP="006B3831">
            <w:pPr>
              <w:spacing w:line="276" w:lineRule="auto"/>
              <w:rPr>
                <w:rFonts w:ascii="Arial" w:hAnsi="Arial" w:cs="Arial"/>
                <w:sz w:val="20"/>
                <w:szCs w:val="20"/>
              </w:rPr>
            </w:pPr>
            <w:r>
              <w:rPr>
                <w:rFonts w:ascii="Arial" w:hAnsi="Arial" w:cs="Arial"/>
                <w:sz w:val="20"/>
                <w:szCs w:val="20"/>
              </w:rPr>
              <w:t>RC, FC, SCs</w:t>
            </w:r>
          </w:p>
        </w:tc>
        <w:tc>
          <w:tcPr>
            <w:tcW w:w="1195" w:type="dxa"/>
            <w:tcBorders>
              <w:left w:val="dashed" w:sz="4" w:space="0" w:color="auto"/>
              <w:bottom w:val="dashed" w:sz="4" w:space="0" w:color="auto"/>
            </w:tcBorders>
          </w:tcPr>
          <w:p w14:paraId="33609537" w14:textId="77777777" w:rsidR="00092AAD" w:rsidRPr="002C7BE6" w:rsidRDefault="00825DA5" w:rsidP="006B3831">
            <w:pPr>
              <w:spacing w:line="276" w:lineRule="auto"/>
              <w:rPr>
                <w:rFonts w:ascii="Arial" w:hAnsi="Arial" w:cs="Arial"/>
                <w:sz w:val="20"/>
                <w:szCs w:val="20"/>
              </w:rPr>
            </w:pPr>
            <w:r>
              <w:rPr>
                <w:rFonts w:ascii="Arial" w:hAnsi="Arial" w:cs="Arial"/>
                <w:sz w:val="20"/>
                <w:szCs w:val="20"/>
              </w:rPr>
              <w:t>June 19</w:t>
            </w:r>
          </w:p>
        </w:tc>
        <w:tc>
          <w:tcPr>
            <w:tcW w:w="1916" w:type="dxa"/>
            <w:vMerge w:val="restart"/>
          </w:tcPr>
          <w:p w14:paraId="1B493B4B" w14:textId="77777777" w:rsidR="00092AAD" w:rsidRPr="002C7BE6" w:rsidRDefault="00092AAD" w:rsidP="006B3831">
            <w:pPr>
              <w:spacing w:line="276" w:lineRule="auto"/>
              <w:rPr>
                <w:rFonts w:ascii="Arial" w:hAnsi="Arial" w:cs="Arial"/>
                <w:sz w:val="20"/>
                <w:szCs w:val="20"/>
              </w:rPr>
            </w:pPr>
          </w:p>
        </w:tc>
      </w:tr>
      <w:tr w:rsidR="00092AAD" w:rsidRPr="002C7BE6" w14:paraId="204AB9B7" w14:textId="77777777" w:rsidTr="00461565">
        <w:trPr>
          <w:trHeight w:val="213"/>
        </w:trPr>
        <w:tc>
          <w:tcPr>
            <w:tcW w:w="496" w:type="dxa"/>
            <w:vMerge/>
          </w:tcPr>
          <w:p w14:paraId="0706DA27" w14:textId="77777777" w:rsidR="00092AAD" w:rsidRPr="002C7BE6" w:rsidRDefault="00092AAD" w:rsidP="006B3831">
            <w:pPr>
              <w:spacing w:line="276" w:lineRule="auto"/>
              <w:rPr>
                <w:rFonts w:ascii="Arial" w:hAnsi="Arial" w:cs="Arial"/>
                <w:sz w:val="20"/>
                <w:szCs w:val="20"/>
              </w:rPr>
            </w:pPr>
          </w:p>
        </w:tc>
        <w:tc>
          <w:tcPr>
            <w:tcW w:w="4083" w:type="dxa"/>
            <w:vMerge/>
            <w:vAlign w:val="center"/>
          </w:tcPr>
          <w:p w14:paraId="2CEBBE65" w14:textId="77777777" w:rsidR="00092AAD" w:rsidRPr="0063139D" w:rsidRDefault="00092AAD" w:rsidP="006B3831">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6AF3F351"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2.</w:t>
            </w:r>
            <w:r w:rsidR="00AF3B1F">
              <w:rPr>
                <w:rFonts w:ascii="Arial" w:hAnsi="Arial" w:cs="Arial"/>
                <w:sz w:val="20"/>
                <w:szCs w:val="20"/>
              </w:rPr>
              <w:t xml:space="preserve">Propose </w:t>
            </w:r>
            <w:r w:rsidR="007C3AA7">
              <w:rPr>
                <w:rFonts w:ascii="Arial" w:hAnsi="Arial" w:cs="Arial"/>
                <w:sz w:val="20"/>
                <w:szCs w:val="20"/>
              </w:rPr>
              <w:t xml:space="preserve">a </w:t>
            </w:r>
            <w:r w:rsidR="00AF3B1F">
              <w:rPr>
                <w:rFonts w:ascii="Arial" w:hAnsi="Arial" w:cs="Arial"/>
                <w:sz w:val="20"/>
                <w:szCs w:val="20"/>
              </w:rPr>
              <w:t xml:space="preserve">plan for areas of research </w:t>
            </w:r>
          </w:p>
        </w:tc>
        <w:tc>
          <w:tcPr>
            <w:tcW w:w="1139" w:type="dxa"/>
            <w:tcBorders>
              <w:top w:val="dashed" w:sz="4" w:space="0" w:color="auto"/>
              <w:left w:val="dashed" w:sz="4" w:space="0" w:color="auto"/>
              <w:bottom w:val="dashed" w:sz="4" w:space="0" w:color="auto"/>
              <w:right w:val="dashed" w:sz="4" w:space="0" w:color="auto"/>
            </w:tcBorders>
          </w:tcPr>
          <w:p w14:paraId="2BCA6755" w14:textId="77777777" w:rsidR="00092AAD" w:rsidRPr="002C7BE6" w:rsidRDefault="007C3AA7" w:rsidP="006B3831">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dashed" w:sz="4" w:space="0" w:color="auto"/>
            </w:tcBorders>
          </w:tcPr>
          <w:p w14:paraId="0EEAF9EE" w14:textId="77777777" w:rsidR="00092AAD" w:rsidRPr="002C7BE6" w:rsidRDefault="00825DA5" w:rsidP="006B3831">
            <w:pPr>
              <w:spacing w:line="276" w:lineRule="auto"/>
              <w:rPr>
                <w:rFonts w:ascii="Arial" w:hAnsi="Arial" w:cs="Arial"/>
                <w:sz w:val="20"/>
                <w:szCs w:val="20"/>
              </w:rPr>
            </w:pPr>
            <w:r>
              <w:rPr>
                <w:rFonts w:ascii="Arial" w:hAnsi="Arial" w:cs="Arial"/>
                <w:sz w:val="20"/>
                <w:szCs w:val="20"/>
              </w:rPr>
              <w:t>June 19</w:t>
            </w:r>
          </w:p>
        </w:tc>
        <w:tc>
          <w:tcPr>
            <w:tcW w:w="1916" w:type="dxa"/>
            <w:vMerge/>
          </w:tcPr>
          <w:p w14:paraId="6782CEF7" w14:textId="77777777" w:rsidR="00092AAD" w:rsidRPr="002C7BE6" w:rsidRDefault="00092AAD" w:rsidP="006B3831">
            <w:pPr>
              <w:spacing w:line="276" w:lineRule="auto"/>
              <w:rPr>
                <w:rFonts w:ascii="Arial" w:hAnsi="Arial" w:cs="Arial"/>
                <w:sz w:val="20"/>
                <w:szCs w:val="20"/>
              </w:rPr>
            </w:pPr>
          </w:p>
        </w:tc>
      </w:tr>
      <w:tr w:rsidR="00092AAD" w:rsidRPr="002C7BE6" w14:paraId="4D6D81A6" w14:textId="77777777" w:rsidTr="00461565">
        <w:trPr>
          <w:trHeight w:val="213"/>
        </w:trPr>
        <w:tc>
          <w:tcPr>
            <w:tcW w:w="496" w:type="dxa"/>
            <w:vMerge/>
          </w:tcPr>
          <w:p w14:paraId="6DC36F1B" w14:textId="77777777" w:rsidR="00092AAD" w:rsidRPr="002C7BE6" w:rsidRDefault="00092AAD" w:rsidP="006B3831">
            <w:pPr>
              <w:spacing w:line="276" w:lineRule="auto"/>
              <w:rPr>
                <w:rFonts w:ascii="Arial" w:hAnsi="Arial" w:cs="Arial"/>
                <w:sz w:val="20"/>
                <w:szCs w:val="20"/>
              </w:rPr>
            </w:pPr>
          </w:p>
        </w:tc>
        <w:tc>
          <w:tcPr>
            <w:tcW w:w="4083" w:type="dxa"/>
            <w:vMerge/>
            <w:vAlign w:val="center"/>
          </w:tcPr>
          <w:p w14:paraId="7D8A3F8A" w14:textId="77777777" w:rsidR="00092AAD" w:rsidRPr="0063139D" w:rsidRDefault="00092AAD" w:rsidP="006B3831">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3BB47E27"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3.</w:t>
            </w:r>
            <w:r w:rsidR="007C3AA7">
              <w:rPr>
                <w:rFonts w:ascii="Arial" w:hAnsi="Arial" w:cs="Arial"/>
                <w:sz w:val="20"/>
                <w:szCs w:val="20"/>
              </w:rPr>
              <w:t xml:space="preserve">Discuss the plan with all stakeholders </w:t>
            </w:r>
          </w:p>
        </w:tc>
        <w:tc>
          <w:tcPr>
            <w:tcW w:w="1139" w:type="dxa"/>
            <w:tcBorders>
              <w:top w:val="dashed" w:sz="4" w:space="0" w:color="auto"/>
              <w:left w:val="dashed" w:sz="4" w:space="0" w:color="auto"/>
              <w:bottom w:val="dashed" w:sz="4" w:space="0" w:color="auto"/>
              <w:right w:val="dashed" w:sz="4" w:space="0" w:color="auto"/>
            </w:tcBorders>
          </w:tcPr>
          <w:p w14:paraId="16588319" w14:textId="77777777" w:rsidR="00092AAD" w:rsidRPr="002C7BE6" w:rsidRDefault="007C3AA7" w:rsidP="006B3831">
            <w:pPr>
              <w:spacing w:line="276" w:lineRule="auto"/>
              <w:rPr>
                <w:rFonts w:ascii="Arial" w:hAnsi="Arial" w:cs="Arial"/>
                <w:sz w:val="20"/>
                <w:szCs w:val="20"/>
              </w:rPr>
            </w:pPr>
            <w:r>
              <w:rPr>
                <w:rFonts w:ascii="Arial" w:hAnsi="Arial" w:cs="Arial"/>
                <w:sz w:val="20"/>
                <w:szCs w:val="20"/>
              </w:rPr>
              <w:t>D, RC, SCs</w:t>
            </w:r>
          </w:p>
        </w:tc>
        <w:tc>
          <w:tcPr>
            <w:tcW w:w="1195" w:type="dxa"/>
            <w:tcBorders>
              <w:top w:val="dashed" w:sz="4" w:space="0" w:color="auto"/>
              <w:left w:val="dashed" w:sz="4" w:space="0" w:color="auto"/>
              <w:bottom w:val="dashed" w:sz="4" w:space="0" w:color="auto"/>
            </w:tcBorders>
          </w:tcPr>
          <w:p w14:paraId="5CAA2342" w14:textId="77777777" w:rsidR="00092AAD" w:rsidRPr="002C7BE6" w:rsidRDefault="00825DA5" w:rsidP="006B3831">
            <w:pPr>
              <w:spacing w:line="276" w:lineRule="auto"/>
              <w:rPr>
                <w:rFonts w:ascii="Arial" w:hAnsi="Arial" w:cs="Arial"/>
                <w:sz w:val="20"/>
                <w:szCs w:val="20"/>
              </w:rPr>
            </w:pPr>
            <w:r>
              <w:rPr>
                <w:rFonts w:ascii="Arial" w:hAnsi="Arial" w:cs="Arial"/>
                <w:sz w:val="20"/>
                <w:szCs w:val="20"/>
              </w:rPr>
              <w:t>July 19</w:t>
            </w:r>
          </w:p>
        </w:tc>
        <w:tc>
          <w:tcPr>
            <w:tcW w:w="1916" w:type="dxa"/>
            <w:vMerge/>
          </w:tcPr>
          <w:p w14:paraId="06177844" w14:textId="77777777" w:rsidR="00092AAD" w:rsidRPr="002C7BE6" w:rsidRDefault="00092AAD" w:rsidP="006B3831">
            <w:pPr>
              <w:spacing w:line="276" w:lineRule="auto"/>
              <w:rPr>
                <w:rFonts w:ascii="Arial" w:hAnsi="Arial" w:cs="Arial"/>
                <w:sz w:val="20"/>
                <w:szCs w:val="20"/>
              </w:rPr>
            </w:pPr>
          </w:p>
        </w:tc>
      </w:tr>
      <w:tr w:rsidR="00092AAD" w:rsidRPr="002C7BE6" w14:paraId="6A43DD81" w14:textId="77777777" w:rsidTr="00461565">
        <w:trPr>
          <w:trHeight w:val="213"/>
        </w:trPr>
        <w:tc>
          <w:tcPr>
            <w:tcW w:w="496" w:type="dxa"/>
            <w:vMerge/>
          </w:tcPr>
          <w:p w14:paraId="7D1398F0" w14:textId="77777777" w:rsidR="00092AAD" w:rsidRPr="002C7BE6" w:rsidRDefault="00092AAD" w:rsidP="006B3831">
            <w:pPr>
              <w:spacing w:line="276" w:lineRule="auto"/>
              <w:rPr>
                <w:rFonts w:ascii="Arial" w:hAnsi="Arial" w:cs="Arial"/>
                <w:sz w:val="20"/>
                <w:szCs w:val="20"/>
              </w:rPr>
            </w:pPr>
          </w:p>
        </w:tc>
        <w:tc>
          <w:tcPr>
            <w:tcW w:w="4083" w:type="dxa"/>
            <w:vMerge/>
            <w:vAlign w:val="center"/>
          </w:tcPr>
          <w:p w14:paraId="73DF3502" w14:textId="77777777" w:rsidR="00092AAD" w:rsidRPr="0063139D" w:rsidRDefault="00092AAD" w:rsidP="006B3831">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55017773"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4.</w:t>
            </w:r>
            <w:r w:rsidR="007C3AA7">
              <w:rPr>
                <w:rFonts w:ascii="Arial" w:hAnsi="Arial" w:cs="Arial"/>
                <w:sz w:val="20"/>
                <w:szCs w:val="20"/>
              </w:rPr>
              <w:t xml:space="preserve">Finalise the plan based on comments and feedback </w:t>
            </w:r>
            <w:r w:rsidR="007C3AA7" w:rsidRPr="00ED0544">
              <w:rPr>
                <w:rFonts w:ascii="Arial" w:hAnsi="Arial" w:cs="Arial"/>
                <w:noProof/>
                <w:sz w:val="20"/>
                <w:szCs w:val="20"/>
              </w:rPr>
              <w:t>of</w:t>
            </w:r>
            <w:r w:rsidR="007C3AA7">
              <w:rPr>
                <w:rFonts w:ascii="Arial" w:hAnsi="Arial" w:cs="Arial"/>
                <w:sz w:val="20"/>
                <w:szCs w:val="20"/>
              </w:rPr>
              <w:t xml:space="preserve"> all stakeholders </w:t>
            </w:r>
          </w:p>
        </w:tc>
        <w:tc>
          <w:tcPr>
            <w:tcW w:w="1139" w:type="dxa"/>
            <w:tcBorders>
              <w:top w:val="dashed" w:sz="4" w:space="0" w:color="auto"/>
              <w:left w:val="dashed" w:sz="4" w:space="0" w:color="auto"/>
              <w:bottom w:val="dashed" w:sz="4" w:space="0" w:color="auto"/>
              <w:right w:val="dashed" w:sz="4" w:space="0" w:color="auto"/>
            </w:tcBorders>
          </w:tcPr>
          <w:p w14:paraId="34505C02" w14:textId="77777777" w:rsidR="00092AAD" w:rsidRPr="002C7BE6" w:rsidRDefault="007C3AA7" w:rsidP="006B3831">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dashed" w:sz="4" w:space="0" w:color="auto"/>
            </w:tcBorders>
          </w:tcPr>
          <w:p w14:paraId="09E67B6B" w14:textId="77777777" w:rsidR="00092AAD" w:rsidRPr="002C7BE6" w:rsidRDefault="00825DA5" w:rsidP="006B3831">
            <w:pPr>
              <w:spacing w:line="276" w:lineRule="auto"/>
              <w:rPr>
                <w:rFonts w:ascii="Arial" w:hAnsi="Arial" w:cs="Arial"/>
                <w:sz w:val="20"/>
                <w:szCs w:val="20"/>
              </w:rPr>
            </w:pPr>
            <w:r>
              <w:rPr>
                <w:rFonts w:ascii="Arial" w:hAnsi="Arial" w:cs="Arial"/>
                <w:sz w:val="20"/>
                <w:szCs w:val="20"/>
              </w:rPr>
              <w:t>August 19</w:t>
            </w:r>
          </w:p>
        </w:tc>
        <w:tc>
          <w:tcPr>
            <w:tcW w:w="1916" w:type="dxa"/>
            <w:vMerge/>
          </w:tcPr>
          <w:p w14:paraId="6A195E4F" w14:textId="77777777" w:rsidR="00092AAD" w:rsidRPr="002C7BE6" w:rsidRDefault="00092AAD" w:rsidP="006B3831">
            <w:pPr>
              <w:spacing w:line="276" w:lineRule="auto"/>
              <w:rPr>
                <w:rFonts w:ascii="Arial" w:hAnsi="Arial" w:cs="Arial"/>
                <w:sz w:val="20"/>
                <w:szCs w:val="20"/>
              </w:rPr>
            </w:pPr>
          </w:p>
        </w:tc>
      </w:tr>
      <w:tr w:rsidR="00092AAD" w:rsidRPr="002C7BE6" w14:paraId="24672E94" w14:textId="77777777" w:rsidTr="00461565">
        <w:trPr>
          <w:trHeight w:val="213"/>
        </w:trPr>
        <w:tc>
          <w:tcPr>
            <w:tcW w:w="496" w:type="dxa"/>
            <w:vMerge/>
            <w:tcBorders>
              <w:bottom w:val="single" w:sz="4" w:space="0" w:color="auto"/>
            </w:tcBorders>
          </w:tcPr>
          <w:p w14:paraId="489591C7" w14:textId="77777777" w:rsidR="00092AAD" w:rsidRPr="002C7BE6" w:rsidRDefault="00092AAD" w:rsidP="006B3831">
            <w:pPr>
              <w:spacing w:line="276" w:lineRule="auto"/>
              <w:rPr>
                <w:rFonts w:ascii="Arial" w:hAnsi="Arial" w:cs="Arial"/>
                <w:sz w:val="20"/>
                <w:szCs w:val="20"/>
              </w:rPr>
            </w:pPr>
          </w:p>
        </w:tc>
        <w:tc>
          <w:tcPr>
            <w:tcW w:w="4083" w:type="dxa"/>
            <w:vMerge/>
            <w:tcBorders>
              <w:bottom w:val="single" w:sz="4" w:space="0" w:color="auto"/>
            </w:tcBorders>
            <w:vAlign w:val="center"/>
          </w:tcPr>
          <w:p w14:paraId="2D06590F" w14:textId="77777777" w:rsidR="00092AAD" w:rsidRPr="0063139D" w:rsidRDefault="00092AAD" w:rsidP="006B3831">
            <w:pPr>
              <w:spacing w:line="276" w:lineRule="auto"/>
              <w:rPr>
                <w:rFonts w:ascii="Arial" w:eastAsia="Arial" w:hAnsi="Arial" w:cs="Arial"/>
                <w:sz w:val="20"/>
                <w:szCs w:val="20"/>
              </w:rPr>
            </w:pPr>
          </w:p>
        </w:tc>
        <w:tc>
          <w:tcPr>
            <w:tcW w:w="6192" w:type="dxa"/>
            <w:tcBorders>
              <w:top w:val="dashed" w:sz="4" w:space="0" w:color="auto"/>
              <w:bottom w:val="single" w:sz="4" w:space="0" w:color="auto"/>
              <w:right w:val="dashed" w:sz="4" w:space="0" w:color="auto"/>
            </w:tcBorders>
          </w:tcPr>
          <w:p w14:paraId="67935F27"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5.</w:t>
            </w:r>
            <w:r w:rsidR="007C3AA7">
              <w:rPr>
                <w:rFonts w:ascii="Arial" w:hAnsi="Arial" w:cs="Arial"/>
                <w:sz w:val="20"/>
                <w:szCs w:val="20"/>
              </w:rPr>
              <w:t>Monitor and evaluate progress in implementing the research plan</w:t>
            </w:r>
          </w:p>
        </w:tc>
        <w:tc>
          <w:tcPr>
            <w:tcW w:w="1139" w:type="dxa"/>
            <w:tcBorders>
              <w:top w:val="dashed" w:sz="4" w:space="0" w:color="auto"/>
              <w:left w:val="dashed" w:sz="4" w:space="0" w:color="auto"/>
              <w:bottom w:val="single" w:sz="4" w:space="0" w:color="auto"/>
              <w:right w:val="dashed" w:sz="4" w:space="0" w:color="auto"/>
            </w:tcBorders>
          </w:tcPr>
          <w:p w14:paraId="1BB638AE" w14:textId="77777777" w:rsidR="00092AAD" w:rsidRPr="002C7BE6" w:rsidRDefault="007C3AA7" w:rsidP="006B3831">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single" w:sz="4" w:space="0" w:color="auto"/>
            </w:tcBorders>
          </w:tcPr>
          <w:p w14:paraId="38A93910" w14:textId="77777777" w:rsidR="00092AAD" w:rsidRPr="002C7BE6" w:rsidRDefault="00825DA5" w:rsidP="006B3831">
            <w:pPr>
              <w:spacing w:line="276" w:lineRule="auto"/>
              <w:rPr>
                <w:rFonts w:ascii="Arial" w:hAnsi="Arial" w:cs="Arial"/>
                <w:sz w:val="20"/>
                <w:szCs w:val="20"/>
              </w:rPr>
            </w:pPr>
            <w:r>
              <w:rPr>
                <w:rFonts w:ascii="Arial" w:hAnsi="Arial" w:cs="Arial"/>
                <w:sz w:val="20"/>
                <w:szCs w:val="20"/>
              </w:rPr>
              <w:t>August 19-22</w:t>
            </w:r>
          </w:p>
        </w:tc>
        <w:tc>
          <w:tcPr>
            <w:tcW w:w="1916" w:type="dxa"/>
            <w:vMerge/>
            <w:tcBorders>
              <w:bottom w:val="single" w:sz="4" w:space="0" w:color="auto"/>
            </w:tcBorders>
          </w:tcPr>
          <w:p w14:paraId="4EFEEA16" w14:textId="77777777" w:rsidR="00092AAD" w:rsidRPr="002C7BE6" w:rsidRDefault="00092AAD" w:rsidP="006B3831">
            <w:pPr>
              <w:spacing w:line="276" w:lineRule="auto"/>
              <w:rPr>
                <w:rFonts w:ascii="Arial" w:hAnsi="Arial" w:cs="Arial"/>
                <w:sz w:val="20"/>
                <w:szCs w:val="20"/>
              </w:rPr>
            </w:pPr>
          </w:p>
        </w:tc>
      </w:tr>
      <w:tr w:rsidR="00092AAD" w:rsidRPr="002C7BE6" w14:paraId="113F330F" w14:textId="77777777" w:rsidTr="00461565">
        <w:trPr>
          <w:trHeight w:val="213"/>
        </w:trPr>
        <w:tc>
          <w:tcPr>
            <w:tcW w:w="496" w:type="dxa"/>
            <w:vMerge w:val="restart"/>
            <w:tcBorders>
              <w:top w:val="single" w:sz="4" w:space="0" w:color="auto"/>
            </w:tcBorders>
          </w:tcPr>
          <w:p w14:paraId="25729C6A"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1.3</w:t>
            </w:r>
          </w:p>
        </w:tc>
        <w:tc>
          <w:tcPr>
            <w:tcW w:w="4083" w:type="dxa"/>
            <w:vMerge w:val="restart"/>
            <w:tcBorders>
              <w:top w:val="single" w:sz="4" w:space="0" w:color="auto"/>
            </w:tcBorders>
          </w:tcPr>
          <w:p w14:paraId="1CB29D03" w14:textId="417D181E" w:rsidR="00092AAD" w:rsidRPr="0063139D" w:rsidRDefault="00D712EB" w:rsidP="00D5301A">
            <w:pPr>
              <w:spacing w:line="276" w:lineRule="auto"/>
              <w:rPr>
                <w:rFonts w:ascii="Arial" w:eastAsia="Arial" w:hAnsi="Arial" w:cs="Arial"/>
                <w:sz w:val="20"/>
                <w:szCs w:val="20"/>
              </w:rPr>
            </w:pPr>
            <w:r w:rsidRPr="00D712EB">
              <w:rPr>
                <w:rFonts w:ascii="Arial" w:eastAsia="Arial" w:hAnsi="Arial" w:cs="Arial"/>
                <w:sz w:val="20"/>
                <w:szCs w:val="20"/>
              </w:rPr>
              <w:t>Organi</w:t>
            </w:r>
            <w:r>
              <w:rPr>
                <w:rFonts w:ascii="Arial" w:eastAsia="Arial" w:hAnsi="Arial" w:cs="Arial"/>
                <w:sz w:val="20"/>
                <w:szCs w:val="20"/>
              </w:rPr>
              <w:t>s</w:t>
            </w:r>
            <w:r w:rsidRPr="00D712EB">
              <w:rPr>
                <w:rFonts w:ascii="Arial" w:eastAsia="Arial" w:hAnsi="Arial" w:cs="Arial"/>
                <w:sz w:val="20"/>
                <w:szCs w:val="20"/>
              </w:rPr>
              <w:t xml:space="preserve">ing a minimum of two workshops and seminars annually to improve the research skills </w:t>
            </w:r>
            <w:r>
              <w:rPr>
                <w:rFonts w:ascii="Arial" w:eastAsia="Arial" w:hAnsi="Arial" w:cs="Arial"/>
                <w:sz w:val="20"/>
                <w:szCs w:val="20"/>
              </w:rPr>
              <w:t>of</w:t>
            </w:r>
            <w:r w:rsidRPr="00D712EB">
              <w:rPr>
                <w:rFonts w:ascii="Arial" w:eastAsia="Arial" w:hAnsi="Arial" w:cs="Arial"/>
                <w:sz w:val="20"/>
                <w:szCs w:val="20"/>
              </w:rPr>
              <w:t xml:space="preserve"> students, and individuals from the industry.</w:t>
            </w:r>
          </w:p>
        </w:tc>
        <w:tc>
          <w:tcPr>
            <w:tcW w:w="6192" w:type="dxa"/>
            <w:tcBorders>
              <w:bottom w:val="dashed" w:sz="4" w:space="0" w:color="auto"/>
              <w:right w:val="dashed" w:sz="4" w:space="0" w:color="auto"/>
            </w:tcBorders>
          </w:tcPr>
          <w:p w14:paraId="0B3E3DCE" w14:textId="77777777" w:rsidR="00092AAD" w:rsidRPr="00A16A78" w:rsidRDefault="00A16A78" w:rsidP="00A16A78">
            <w:pPr>
              <w:spacing w:line="276" w:lineRule="auto"/>
              <w:rPr>
                <w:rFonts w:ascii="Arial" w:hAnsi="Arial" w:cs="Arial"/>
                <w:sz w:val="20"/>
                <w:szCs w:val="20"/>
              </w:rPr>
            </w:pPr>
            <w:r>
              <w:rPr>
                <w:rFonts w:ascii="Arial" w:hAnsi="Arial" w:cs="Arial"/>
                <w:sz w:val="20"/>
                <w:szCs w:val="20"/>
              </w:rPr>
              <w:t>1. A</w:t>
            </w:r>
            <w:r w:rsidRPr="00A16A78">
              <w:rPr>
                <w:rFonts w:ascii="Arial" w:hAnsi="Arial" w:cs="Arial"/>
                <w:sz w:val="20"/>
                <w:szCs w:val="20"/>
              </w:rPr>
              <w:t xml:space="preserve">ssess the needs </w:t>
            </w:r>
            <w:r w:rsidR="00EA5914">
              <w:rPr>
                <w:rFonts w:ascii="Arial" w:hAnsi="Arial" w:cs="Arial"/>
                <w:sz w:val="20"/>
                <w:szCs w:val="20"/>
              </w:rPr>
              <w:t xml:space="preserve">of </w:t>
            </w:r>
            <w:r w:rsidR="00EA5914" w:rsidRPr="00A16A78">
              <w:rPr>
                <w:rFonts w:ascii="Arial" w:hAnsi="Arial" w:cs="Arial"/>
                <w:sz w:val="20"/>
                <w:szCs w:val="20"/>
              </w:rPr>
              <w:t>research</w:t>
            </w:r>
            <w:r w:rsidRPr="00A16A78">
              <w:rPr>
                <w:rFonts w:ascii="Arial" w:hAnsi="Arial" w:cs="Arial"/>
                <w:sz w:val="20"/>
                <w:szCs w:val="20"/>
              </w:rPr>
              <w:t xml:space="preserve"> skills </w:t>
            </w:r>
            <w:r w:rsidR="00EA5914">
              <w:rPr>
                <w:rFonts w:ascii="Arial" w:hAnsi="Arial" w:cs="Arial"/>
                <w:sz w:val="20"/>
                <w:szCs w:val="20"/>
              </w:rPr>
              <w:t xml:space="preserve">and themes for the seminars </w:t>
            </w:r>
          </w:p>
        </w:tc>
        <w:tc>
          <w:tcPr>
            <w:tcW w:w="1139" w:type="dxa"/>
            <w:tcBorders>
              <w:top w:val="single" w:sz="4" w:space="0" w:color="auto"/>
              <w:left w:val="dashed" w:sz="4" w:space="0" w:color="auto"/>
              <w:bottom w:val="dashed" w:sz="4" w:space="0" w:color="auto"/>
              <w:right w:val="dashed" w:sz="4" w:space="0" w:color="auto"/>
            </w:tcBorders>
          </w:tcPr>
          <w:p w14:paraId="6DD5C6C6" w14:textId="77777777" w:rsidR="00092AAD" w:rsidRPr="002C7BE6" w:rsidRDefault="00EA5914" w:rsidP="006B3831">
            <w:pPr>
              <w:spacing w:line="276" w:lineRule="auto"/>
              <w:rPr>
                <w:rFonts w:ascii="Arial" w:hAnsi="Arial" w:cs="Arial"/>
                <w:sz w:val="20"/>
                <w:szCs w:val="20"/>
              </w:rPr>
            </w:pPr>
            <w:r>
              <w:rPr>
                <w:rFonts w:ascii="Arial" w:hAnsi="Arial" w:cs="Arial"/>
                <w:sz w:val="20"/>
                <w:szCs w:val="20"/>
              </w:rPr>
              <w:t>D, RC, SCs</w:t>
            </w:r>
          </w:p>
        </w:tc>
        <w:tc>
          <w:tcPr>
            <w:tcW w:w="1195" w:type="dxa"/>
            <w:tcBorders>
              <w:top w:val="single" w:sz="4" w:space="0" w:color="auto"/>
              <w:left w:val="dashed" w:sz="4" w:space="0" w:color="auto"/>
              <w:bottom w:val="dashed" w:sz="4" w:space="0" w:color="auto"/>
            </w:tcBorders>
          </w:tcPr>
          <w:p w14:paraId="3D3789F3" w14:textId="77777777" w:rsidR="00092AAD" w:rsidRPr="002C7BE6" w:rsidRDefault="00825DA5" w:rsidP="006B3831">
            <w:pPr>
              <w:spacing w:line="276" w:lineRule="auto"/>
              <w:rPr>
                <w:rFonts w:ascii="Arial" w:hAnsi="Arial" w:cs="Arial"/>
                <w:sz w:val="20"/>
                <w:szCs w:val="20"/>
              </w:rPr>
            </w:pPr>
            <w:r>
              <w:rPr>
                <w:rFonts w:ascii="Arial" w:hAnsi="Arial" w:cs="Arial"/>
                <w:sz w:val="20"/>
                <w:szCs w:val="20"/>
              </w:rPr>
              <w:t>September 19-22</w:t>
            </w:r>
          </w:p>
        </w:tc>
        <w:tc>
          <w:tcPr>
            <w:tcW w:w="1916" w:type="dxa"/>
            <w:vMerge w:val="restart"/>
            <w:tcBorders>
              <w:top w:val="single" w:sz="4" w:space="0" w:color="auto"/>
            </w:tcBorders>
          </w:tcPr>
          <w:p w14:paraId="16B3F809" w14:textId="77777777" w:rsidR="00092AAD" w:rsidRPr="002C7BE6" w:rsidRDefault="00092AAD" w:rsidP="006B3831">
            <w:pPr>
              <w:spacing w:line="276" w:lineRule="auto"/>
              <w:rPr>
                <w:rFonts w:ascii="Arial" w:hAnsi="Arial" w:cs="Arial"/>
                <w:sz w:val="20"/>
                <w:szCs w:val="20"/>
              </w:rPr>
            </w:pPr>
          </w:p>
        </w:tc>
      </w:tr>
      <w:tr w:rsidR="00092AAD" w:rsidRPr="002C7BE6" w14:paraId="37AA0642" w14:textId="77777777" w:rsidTr="00461565">
        <w:trPr>
          <w:trHeight w:val="213"/>
        </w:trPr>
        <w:tc>
          <w:tcPr>
            <w:tcW w:w="496" w:type="dxa"/>
            <w:vMerge/>
          </w:tcPr>
          <w:p w14:paraId="40968C5C" w14:textId="77777777" w:rsidR="00092AAD" w:rsidRPr="002C7BE6" w:rsidRDefault="00092AAD" w:rsidP="006B3831">
            <w:pPr>
              <w:spacing w:line="276" w:lineRule="auto"/>
              <w:rPr>
                <w:rFonts w:ascii="Arial" w:hAnsi="Arial" w:cs="Arial"/>
                <w:sz w:val="20"/>
                <w:szCs w:val="20"/>
              </w:rPr>
            </w:pPr>
          </w:p>
        </w:tc>
        <w:tc>
          <w:tcPr>
            <w:tcW w:w="4083" w:type="dxa"/>
            <w:vMerge/>
            <w:vAlign w:val="center"/>
          </w:tcPr>
          <w:p w14:paraId="6A936AF4" w14:textId="77777777" w:rsidR="00092AAD" w:rsidRPr="0063139D" w:rsidRDefault="00092AAD" w:rsidP="006B3831">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347B020F"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2.</w:t>
            </w:r>
            <w:r w:rsidR="00EA5914">
              <w:rPr>
                <w:rFonts w:ascii="Arial" w:hAnsi="Arial" w:cs="Arial"/>
                <w:sz w:val="20"/>
                <w:szCs w:val="20"/>
              </w:rPr>
              <w:t xml:space="preserve">Invite Experts and Interested researchers to the workshops and Seminars </w:t>
            </w:r>
          </w:p>
        </w:tc>
        <w:tc>
          <w:tcPr>
            <w:tcW w:w="1139" w:type="dxa"/>
            <w:tcBorders>
              <w:top w:val="dashed" w:sz="4" w:space="0" w:color="auto"/>
              <w:left w:val="dashed" w:sz="4" w:space="0" w:color="auto"/>
              <w:bottom w:val="dashed" w:sz="4" w:space="0" w:color="auto"/>
              <w:right w:val="dashed" w:sz="4" w:space="0" w:color="auto"/>
            </w:tcBorders>
          </w:tcPr>
          <w:p w14:paraId="6E0AD71B" w14:textId="77777777" w:rsidR="00092AAD" w:rsidRPr="002C7BE6" w:rsidRDefault="00EA5914" w:rsidP="006B3831">
            <w:pPr>
              <w:spacing w:line="276" w:lineRule="auto"/>
              <w:rPr>
                <w:rFonts w:ascii="Arial" w:hAnsi="Arial" w:cs="Arial"/>
                <w:sz w:val="20"/>
                <w:szCs w:val="20"/>
              </w:rPr>
            </w:pPr>
            <w:r>
              <w:rPr>
                <w:rFonts w:ascii="Arial" w:hAnsi="Arial" w:cs="Arial"/>
                <w:sz w:val="20"/>
                <w:szCs w:val="20"/>
              </w:rPr>
              <w:t>D, RC, SCs</w:t>
            </w:r>
          </w:p>
        </w:tc>
        <w:tc>
          <w:tcPr>
            <w:tcW w:w="1195" w:type="dxa"/>
            <w:tcBorders>
              <w:top w:val="dashed" w:sz="4" w:space="0" w:color="auto"/>
              <w:left w:val="dashed" w:sz="4" w:space="0" w:color="auto"/>
              <w:bottom w:val="dashed" w:sz="4" w:space="0" w:color="auto"/>
            </w:tcBorders>
          </w:tcPr>
          <w:p w14:paraId="30EB28F6" w14:textId="77777777" w:rsidR="00092AAD" w:rsidRPr="002C7BE6" w:rsidRDefault="00461565" w:rsidP="006B3831">
            <w:pPr>
              <w:spacing w:line="276" w:lineRule="auto"/>
              <w:rPr>
                <w:rFonts w:ascii="Arial" w:hAnsi="Arial" w:cs="Arial"/>
                <w:sz w:val="20"/>
                <w:szCs w:val="20"/>
              </w:rPr>
            </w:pPr>
            <w:r>
              <w:rPr>
                <w:rFonts w:ascii="Arial" w:hAnsi="Arial" w:cs="Arial"/>
                <w:sz w:val="20"/>
                <w:szCs w:val="20"/>
              </w:rPr>
              <w:t>January – April 19-22</w:t>
            </w:r>
          </w:p>
        </w:tc>
        <w:tc>
          <w:tcPr>
            <w:tcW w:w="1916" w:type="dxa"/>
            <w:vMerge/>
          </w:tcPr>
          <w:p w14:paraId="488F2C79" w14:textId="77777777" w:rsidR="00092AAD" w:rsidRPr="002C7BE6" w:rsidRDefault="00092AAD" w:rsidP="006B3831">
            <w:pPr>
              <w:spacing w:line="276" w:lineRule="auto"/>
              <w:rPr>
                <w:rFonts w:ascii="Arial" w:hAnsi="Arial" w:cs="Arial"/>
                <w:sz w:val="20"/>
                <w:szCs w:val="20"/>
              </w:rPr>
            </w:pPr>
          </w:p>
        </w:tc>
      </w:tr>
      <w:tr w:rsidR="00092AAD" w:rsidRPr="002C7BE6" w14:paraId="072DB32C" w14:textId="77777777" w:rsidTr="00461565">
        <w:trPr>
          <w:trHeight w:val="213"/>
        </w:trPr>
        <w:tc>
          <w:tcPr>
            <w:tcW w:w="496" w:type="dxa"/>
            <w:vMerge/>
          </w:tcPr>
          <w:p w14:paraId="10BEE5D3" w14:textId="77777777" w:rsidR="00092AAD" w:rsidRPr="002C7BE6" w:rsidRDefault="00092AAD" w:rsidP="006B3831">
            <w:pPr>
              <w:spacing w:line="276" w:lineRule="auto"/>
              <w:rPr>
                <w:rFonts w:ascii="Arial" w:hAnsi="Arial" w:cs="Arial"/>
                <w:sz w:val="20"/>
                <w:szCs w:val="20"/>
              </w:rPr>
            </w:pPr>
          </w:p>
        </w:tc>
        <w:tc>
          <w:tcPr>
            <w:tcW w:w="4083" w:type="dxa"/>
            <w:vMerge/>
            <w:vAlign w:val="center"/>
          </w:tcPr>
          <w:p w14:paraId="06838CF3" w14:textId="77777777" w:rsidR="00092AAD" w:rsidRPr="0063139D" w:rsidRDefault="00092AAD" w:rsidP="006B3831">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7FC2E9B7"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3.</w:t>
            </w:r>
            <w:r w:rsidR="00EA5914">
              <w:rPr>
                <w:rFonts w:ascii="Arial" w:hAnsi="Arial" w:cs="Arial"/>
                <w:sz w:val="20"/>
                <w:szCs w:val="20"/>
              </w:rPr>
              <w:t xml:space="preserve"> Organise the workshops and seminars </w:t>
            </w:r>
          </w:p>
        </w:tc>
        <w:tc>
          <w:tcPr>
            <w:tcW w:w="1139" w:type="dxa"/>
            <w:tcBorders>
              <w:top w:val="dashed" w:sz="4" w:space="0" w:color="auto"/>
              <w:left w:val="dashed" w:sz="4" w:space="0" w:color="auto"/>
              <w:bottom w:val="dashed" w:sz="4" w:space="0" w:color="auto"/>
              <w:right w:val="dashed" w:sz="4" w:space="0" w:color="auto"/>
            </w:tcBorders>
          </w:tcPr>
          <w:p w14:paraId="738D0E75" w14:textId="77777777" w:rsidR="00092AAD" w:rsidRPr="002C7BE6" w:rsidRDefault="00EA5914" w:rsidP="006B3831">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dashed" w:sz="4" w:space="0" w:color="auto"/>
            </w:tcBorders>
          </w:tcPr>
          <w:p w14:paraId="05709DD0" w14:textId="77777777" w:rsidR="00092AAD" w:rsidRPr="002C7BE6" w:rsidRDefault="00461565" w:rsidP="006B3831">
            <w:pPr>
              <w:spacing w:line="276" w:lineRule="auto"/>
              <w:rPr>
                <w:rFonts w:ascii="Arial" w:hAnsi="Arial" w:cs="Arial"/>
                <w:sz w:val="20"/>
                <w:szCs w:val="20"/>
              </w:rPr>
            </w:pPr>
            <w:r>
              <w:rPr>
                <w:rFonts w:ascii="Arial" w:hAnsi="Arial" w:cs="Arial"/>
                <w:sz w:val="20"/>
                <w:szCs w:val="20"/>
              </w:rPr>
              <w:t>February -May 20-22</w:t>
            </w:r>
          </w:p>
        </w:tc>
        <w:tc>
          <w:tcPr>
            <w:tcW w:w="1916" w:type="dxa"/>
            <w:vMerge/>
          </w:tcPr>
          <w:p w14:paraId="4C62D90D" w14:textId="77777777" w:rsidR="00092AAD" w:rsidRPr="002C7BE6" w:rsidRDefault="00092AAD" w:rsidP="006B3831">
            <w:pPr>
              <w:spacing w:line="276" w:lineRule="auto"/>
              <w:rPr>
                <w:rFonts w:ascii="Arial" w:hAnsi="Arial" w:cs="Arial"/>
                <w:sz w:val="20"/>
                <w:szCs w:val="20"/>
              </w:rPr>
            </w:pPr>
          </w:p>
        </w:tc>
      </w:tr>
      <w:tr w:rsidR="00092AAD" w:rsidRPr="002C7BE6" w14:paraId="44ED9B26" w14:textId="77777777" w:rsidTr="00461565">
        <w:trPr>
          <w:trHeight w:val="213"/>
        </w:trPr>
        <w:tc>
          <w:tcPr>
            <w:tcW w:w="496" w:type="dxa"/>
            <w:vMerge/>
          </w:tcPr>
          <w:p w14:paraId="7F3F6497" w14:textId="77777777" w:rsidR="00092AAD" w:rsidRPr="002C7BE6" w:rsidRDefault="00092AAD" w:rsidP="006B3831">
            <w:pPr>
              <w:spacing w:line="276" w:lineRule="auto"/>
              <w:rPr>
                <w:rFonts w:ascii="Arial" w:hAnsi="Arial" w:cs="Arial"/>
                <w:sz w:val="20"/>
                <w:szCs w:val="20"/>
              </w:rPr>
            </w:pPr>
          </w:p>
        </w:tc>
        <w:tc>
          <w:tcPr>
            <w:tcW w:w="4083" w:type="dxa"/>
            <w:vMerge/>
            <w:vAlign w:val="center"/>
          </w:tcPr>
          <w:p w14:paraId="3E02EB3E" w14:textId="77777777" w:rsidR="00092AAD" w:rsidRPr="0063139D" w:rsidRDefault="00092AAD" w:rsidP="006B3831">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11078311"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4.</w:t>
            </w:r>
            <w:r w:rsidR="00EA5914">
              <w:rPr>
                <w:rFonts w:ascii="Arial" w:hAnsi="Arial" w:cs="Arial"/>
                <w:sz w:val="20"/>
                <w:szCs w:val="20"/>
              </w:rPr>
              <w:t xml:space="preserve">Report on the progress and identifies areas of improvements  </w:t>
            </w:r>
          </w:p>
        </w:tc>
        <w:tc>
          <w:tcPr>
            <w:tcW w:w="1139" w:type="dxa"/>
            <w:tcBorders>
              <w:top w:val="dashed" w:sz="4" w:space="0" w:color="auto"/>
              <w:left w:val="dashed" w:sz="4" w:space="0" w:color="auto"/>
              <w:bottom w:val="dashed" w:sz="4" w:space="0" w:color="auto"/>
              <w:right w:val="dashed" w:sz="4" w:space="0" w:color="auto"/>
            </w:tcBorders>
          </w:tcPr>
          <w:p w14:paraId="683BD8F9" w14:textId="77777777" w:rsidR="00092AAD" w:rsidRPr="002C7BE6" w:rsidRDefault="00EA5914" w:rsidP="006B3831">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dashed" w:sz="4" w:space="0" w:color="auto"/>
            </w:tcBorders>
          </w:tcPr>
          <w:p w14:paraId="5AFFB254" w14:textId="77777777" w:rsidR="00092AAD" w:rsidRPr="002C7BE6" w:rsidRDefault="00461565" w:rsidP="006B3831">
            <w:pPr>
              <w:spacing w:line="276" w:lineRule="auto"/>
              <w:rPr>
                <w:rFonts w:ascii="Arial" w:hAnsi="Arial" w:cs="Arial"/>
                <w:sz w:val="20"/>
                <w:szCs w:val="20"/>
              </w:rPr>
            </w:pPr>
            <w:r>
              <w:rPr>
                <w:rFonts w:ascii="Arial" w:hAnsi="Arial" w:cs="Arial"/>
                <w:sz w:val="20"/>
                <w:szCs w:val="20"/>
              </w:rPr>
              <w:t>August 20-22</w:t>
            </w:r>
          </w:p>
        </w:tc>
        <w:tc>
          <w:tcPr>
            <w:tcW w:w="1916" w:type="dxa"/>
            <w:vMerge/>
          </w:tcPr>
          <w:p w14:paraId="1E69339C" w14:textId="77777777" w:rsidR="00092AAD" w:rsidRPr="002C7BE6" w:rsidRDefault="00092AAD" w:rsidP="006B3831">
            <w:pPr>
              <w:spacing w:line="276" w:lineRule="auto"/>
              <w:rPr>
                <w:rFonts w:ascii="Arial" w:hAnsi="Arial" w:cs="Arial"/>
                <w:sz w:val="20"/>
                <w:szCs w:val="20"/>
              </w:rPr>
            </w:pPr>
          </w:p>
        </w:tc>
      </w:tr>
      <w:tr w:rsidR="00092AAD" w:rsidRPr="002C7BE6" w14:paraId="4FE3B786" w14:textId="77777777" w:rsidTr="00461565">
        <w:trPr>
          <w:trHeight w:val="54"/>
        </w:trPr>
        <w:tc>
          <w:tcPr>
            <w:tcW w:w="496" w:type="dxa"/>
            <w:vMerge w:val="restart"/>
          </w:tcPr>
          <w:p w14:paraId="6A65D279"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1.4</w:t>
            </w:r>
          </w:p>
        </w:tc>
        <w:tc>
          <w:tcPr>
            <w:tcW w:w="4083" w:type="dxa"/>
            <w:vMerge w:val="restart"/>
          </w:tcPr>
          <w:p w14:paraId="7858F357" w14:textId="6D2FC5B2" w:rsidR="00092AAD" w:rsidRPr="0063139D" w:rsidRDefault="00D712EB" w:rsidP="00EA5914">
            <w:pPr>
              <w:spacing w:line="276" w:lineRule="auto"/>
              <w:rPr>
                <w:rFonts w:ascii="Arial" w:eastAsia="Arial" w:hAnsi="Arial" w:cs="Arial"/>
                <w:sz w:val="20"/>
                <w:szCs w:val="20"/>
              </w:rPr>
            </w:pPr>
            <w:r w:rsidRPr="00D712EB">
              <w:rPr>
                <w:rFonts w:ascii="Arial" w:eastAsia="Arial" w:hAnsi="Arial" w:cs="Arial"/>
                <w:sz w:val="20"/>
                <w:szCs w:val="20"/>
              </w:rPr>
              <w:t>Organi</w:t>
            </w:r>
            <w:r>
              <w:rPr>
                <w:rFonts w:ascii="Arial" w:eastAsia="Arial" w:hAnsi="Arial" w:cs="Arial"/>
                <w:sz w:val="20"/>
                <w:szCs w:val="20"/>
              </w:rPr>
              <w:t>s</w:t>
            </w:r>
            <w:r w:rsidRPr="00D712EB">
              <w:rPr>
                <w:rFonts w:ascii="Arial" w:eastAsia="Arial" w:hAnsi="Arial" w:cs="Arial"/>
                <w:sz w:val="20"/>
                <w:szCs w:val="20"/>
              </w:rPr>
              <w:t xml:space="preserve">ing a yearly </w:t>
            </w:r>
            <w:r>
              <w:rPr>
                <w:rFonts w:ascii="Arial" w:eastAsia="Arial" w:hAnsi="Arial" w:cs="Arial"/>
                <w:sz w:val="20"/>
                <w:szCs w:val="20"/>
              </w:rPr>
              <w:t>international</w:t>
            </w:r>
            <w:r w:rsidRPr="00D712EB">
              <w:rPr>
                <w:rFonts w:ascii="Arial" w:eastAsia="Arial" w:hAnsi="Arial" w:cs="Arial"/>
                <w:sz w:val="20"/>
                <w:szCs w:val="20"/>
              </w:rPr>
              <w:t xml:space="preserve"> research conference.</w:t>
            </w:r>
          </w:p>
        </w:tc>
        <w:tc>
          <w:tcPr>
            <w:tcW w:w="6192" w:type="dxa"/>
            <w:tcBorders>
              <w:bottom w:val="dashed" w:sz="4" w:space="0" w:color="auto"/>
              <w:right w:val="dashed" w:sz="4" w:space="0" w:color="auto"/>
            </w:tcBorders>
          </w:tcPr>
          <w:p w14:paraId="077C42BA"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w:t>
            </w:r>
            <w:r w:rsidR="00EA5914">
              <w:rPr>
                <w:rFonts w:ascii="Arial" w:hAnsi="Arial" w:cs="Arial"/>
                <w:sz w:val="20"/>
                <w:szCs w:val="20"/>
              </w:rPr>
              <w:t xml:space="preserve">Identify a topic for each year conference and </w:t>
            </w:r>
            <w:r w:rsidR="00EA5914" w:rsidRPr="00ED0544">
              <w:rPr>
                <w:rFonts w:ascii="Arial" w:hAnsi="Arial" w:cs="Arial"/>
                <w:noProof/>
                <w:sz w:val="20"/>
                <w:szCs w:val="20"/>
              </w:rPr>
              <w:t>key note</w:t>
            </w:r>
            <w:r w:rsidR="00EA5914">
              <w:rPr>
                <w:rFonts w:ascii="Arial" w:hAnsi="Arial" w:cs="Arial"/>
                <w:sz w:val="20"/>
                <w:szCs w:val="20"/>
              </w:rPr>
              <w:t xml:space="preserve"> speakers </w:t>
            </w:r>
          </w:p>
        </w:tc>
        <w:tc>
          <w:tcPr>
            <w:tcW w:w="1139" w:type="dxa"/>
            <w:tcBorders>
              <w:left w:val="dashed" w:sz="4" w:space="0" w:color="auto"/>
              <w:bottom w:val="dashed" w:sz="4" w:space="0" w:color="auto"/>
              <w:right w:val="dashed" w:sz="4" w:space="0" w:color="auto"/>
            </w:tcBorders>
          </w:tcPr>
          <w:p w14:paraId="45187F42" w14:textId="77777777" w:rsidR="00092AAD" w:rsidRPr="002C7BE6" w:rsidRDefault="00EA5914" w:rsidP="006B3831">
            <w:pPr>
              <w:spacing w:line="276" w:lineRule="auto"/>
              <w:rPr>
                <w:rFonts w:ascii="Arial" w:hAnsi="Arial" w:cs="Arial"/>
                <w:sz w:val="20"/>
                <w:szCs w:val="20"/>
              </w:rPr>
            </w:pPr>
            <w:r>
              <w:rPr>
                <w:rFonts w:ascii="Arial" w:hAnsi="Arial" w:cs="Arial"/>
                <w:sz w:val="20"/>
                <w:szCs w:val="20"/>
              </w:rPr>
              <w:t>FC, D, RC, SCs</w:t>
            </w:r>
          </w:p>
        </w:tc>
        <w:tc>
          <w:tcPr>
            <w:tcW w:w="1195" w:type="dxa"/>
            <w:tcBorders>
              <w:left w:val="dashed" w:sz="4" w:space="0" w:color="auto"/>
              <w:bottom w:val="dashed" w:sz="4" w:space="0" w:color="auto"/>
            </w:tcBorders>
          </w:tcPr>
          <w:p w14:paraId="57D6EED3" w14:textId="77777777" w:rsidR="00092AAD" w:rsidRPr="002C7BE6" w:rsidRDefault="00461565" w:rsidP="006B3831">
            <w:pPr>
              <w:spacing w:line="276" w:lineRule="auto"/>
              <w:rPr>
                <w:rFonts w:ascii="Arial" w:hAnsi="Arial" w:cs="Arial"/>
                <w:sz w:val="20"/>
                <w:szCs w:val="20"/>
              </w:rPr>
            </w:pPr>
            <w:r>
              <w:rPr>
                <w:rFonts w:ascii="Arial" w:hAnsi="Arial" w:cs="Arial"/>
                <w:sz w:val="20"/>
                <w:szCs w:val="20"/>
              </w:rPr>
              <w:t>May 18</w:t>
            </w:r>
          </w:p>
        </w:tc>
        <w:tc>
          <w:tcPr>
            <w:tcW w:w="1916" w:type="dxa"/>
            <w:vMerge w:val="restart"/>
          </w:tcPr>
          <w:p w14:paraId="6B950B69" w14:textId="77777777" w:rsidR="00092AAD" w:rsidRPr="002C7BE6" w:rsidRDefault="00092AAD" w:rsidP="006B3831">
            <w:pPr>
              <w:spacing w:line="276" w:lineRule="auto"/>
              <w:rPr>
                <w:rFonts w:ascii="Arial" w:hAnsi="Arial" w:cs="Arial"/>
                <w:sz w:val="20"/>
                <w:szCs w:val="20"/>
              </w:rPr>
            </w:pPr>
          </w:p>
        </w:tc>
      </w:tr>
      <w:tr w:rsidR="00092AAD" w:rsidRPr="002C7BE6" w14:paraId="35113E5E" w14:textId="77777777" w:rsidTr="00461565">
        <w:trPr>
          <w:trHeight w:val="54"/>
        </w:trPr>
        <w:tc>
          <w:tcPr>
            <w:tcW w:w="496" w:type="dxa"/>
            <w:vMerge/>
          </w:tcPr>
          <w:p w14:paraId="6E047D99" w14:textId="77777777" w:rsidR="00092AAD" w:rsidRDefault="00092AAD" w:rsidP="006B3831">
            <w:pPr>
              <w:spacing w:line="276" w:lineRule="auto"/>
              <w:rPr>
                <w:rFonts w:ascii="Arial" w:hAnsi="Arial" w:cs="Arial"/>
                <w:sz w:val="20"/>
                <w:szCs w:val="20"/>
              </w:rPr>
            </w:pPr>
          </w:p>
        </w:tc>
        <w:tc>
          <w:tcPr>
            <w:tcW w:w="4083" w:type="dxa"/>
            <w:vMerge/>
            <w:vAlign w:val="center"/>
          </w:tcPr>
          <w:p w14:paraId="3D534254" w14:textId="77777777" w:rsidR="00092AAD" w:rsidRPr="0063139D" w:rsidRDefault="00092AAD" w:rsidP="006B3831">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3E247226" w14:textId="1A0B638C" w:rsidR="00092AAD" w:rsidRPr="002C7BE6" w:rsidRDefault="00092AAD" w:rsidP="006B3831">
            <w:pPr>
              <w:spacing w:line="276" w:lineRule="auto"/>
              <w:rPr>
                <w:rFonts w:ascii="Arial" w:hAnsi="Arial" w:cs="Arial"/>
                <w:sz w:val="20"/>
                <w:szCs w:val="20"/>
              </w:rPr>
            </w:pPr>
            <w:r>
              <w:rPr>
                <w:rFonts w:ascii="Arial" w:hAnsi="Arial" w:cs="Arial"/>
                <w:sz w:val="20"/>
                <w:szCs w:val="20"/>
              </w:rPr>
              <w:t>2.</w:t>
            </w:r>
            <w:r w:rsidR="00B810D4">
              <w:rPr>
                <w:rFonts w:ascii="Arial" w:hAnsi="Arial" w:cs="Arial"/>
                <w:noProof/>
                <w:sz w:val="20"/>
                <w:szCs w:val="20"/>
              </w:rPr>
              <w:t>Prepare</w:t>
            </w:r>
            <w:r w:rsidR="00EA5914">
              <w:rPr>
                <w:rFonts w:ascii="Arial" w:hAnsi="Arial" w:cs="Arial"/>
                <w:sz w:val="20"/>
                <w:szCs w:val="20"/>
              </w:rPr>
              <w:t xml:space="preserve"> a fully plan for the conference </w:t>
            </w:r>
          </w:p>
        </w:tc>
        <w:tc>
          <w:tcPr>
            <w:tcW w:w="1139" w:type="dxa"/>
            <w:tcBorders>
              <w:top w:val="dashed" w:sz="4" w:space="0" w:color="auto"/>
              <w:left w:val="dashed" w:sz="4" w:space="0" w:color="auto"/>
              <w:bottom w:val="dashed" w:sz="4" w:space="0" w:color="auto"/>
              <w:right w:val="dashed" w:sz="4" w:space="0" w:color="auto"/>
            </w:tcBorders>
          </w:tcPr>
          <w:p w14:paraId="173BE949" w14:textId="77777777" w:rsidR="00092AAD" w:rsidRPr="002C7BE6" w:rsidRDefault="00994755" w:rsidP="006B3831">
            <w:pPr>
              <w:spacing w:line="276" w:lineRule="auto"/>
              <w:rPr>
                <w:rFonts w:ascii="Arial" w:hAnsi="Arial" w:cs="Arial"/>
                <w:sz w:val="20"/>
                <w:szCs w:val="20"/>
              </w:rPr>
            </w:pPr>
            <w:r>
              <w:rPr>
                <w:rFonts w:ascii="Arial" w:hAnsi="Arial" w:cs="Arial"/>
                <w:sz w:val="20"/>
                <w:szCs w:val="20"/>
              </w:rPr>
              <w:t>D, RC</w:t>
            </w:r>
          </w:p>
        </w:tc>
        <w:tc>
          <w:tcPr>
            <w:tcW w:w="1195" w:type="dxa"/>
            <w:tcBorders>
              <w:top w:val="dashed" w:sz="4" w:space="0" w:color="auto"/>
              <w:left w:val="dashed" w:sz="4" w:space="0" w:color="auto"/>
              <w:bottom w:val="dashed" w:sz="4" w:space="0" w:color="auto"/>
            </w:tcBorders>
          </w:tcPr>
          <w:p w14:paraId="707141F3" w14:textId="77777777" w:rsidR="00092AAD" w:rsidRPr="002C7BE6" w:rsidRDefault="00461565" w:rsidP="006B3831">
            <w:pPr>
              <w:spacing w:line="276" w:lineRule="auto"/>
              <w:rPr>
                <w:rFonts w:ascii="Arial" w:hAnsi="Arial" w:cs="Arial"/>
                <w:sz w:val="20"/>
                <w:szCs w:val="20"/>
              </w:rPr>
            </w:pPr>
            <w:r>
              <w:rPr>
                <w:rFonts w:ascii="Arial" w:hAnsi="Arial" w:cs="Arial"/>
                <w:sz w:val="20"/>
                <w:szCs w:val="20"/>
              </w:rPr>
              <w:t>June 18</w:t>
            </w:r>
          </w:p>
        </w:tc>
        <w:tc>
          <w:tcPr>
            <w:tcW w:w="1916" w:type="dxa"/>
            <w:vMerge/>
          </w:tcPr>
          <w:p w14:paraId="43FBFC77" w14:textId="77777777" w:rsidR="00092AAD" w:rsidRPr="002C7BE6" w:rsidRDefault="00092AAD" w:rsidP="006B3831">
            <w:pPr>
              <w:spacing w:line="276" w:lineRule="auto"/>
              <w:rPr>
                <w:rFonts w:ascii="Arial" w:hAnsi="Arial" w:cs="Arial"/>
                <w:sz w:val="20"/>
                <w:szCs w:val="20"/>
              </w:rPr>
            </w:pPr>
          </w:p>
        </w:tc>
      </w:tr>
      <w:tr w:rsidR="00092AAD" w:rsidRPr="002C7BE6" w14:paraId="5DE723DE" w14:textId="77777777" w:rsidTr="00461565">
        <w:trPr>
          <w:trHeight w:val="54"/>
        </w:trPr>
        <w:tc>
          <w:tcPr>
            <w:tcW w:w="496" w:type="dxa"/>
            <w:vMerge/>
          </w:tcPr>
          <w:p w14:paraId="71926D85" w14:textId="77777777" w:rsidR="00092AAD" w:rsidRDefault="00092AAD" w:rsidP="006B3831">
            <w:pPr>
              <w:spacing w:line="276" w:lineRule="auto"/>
              <w:rPr>
                <w:rFonts w:ascii="Arial" w:hAnsi="Arial" w:cs="Arial"/>
                <w:sz w:val="20"/>
                <w:szCs w:val="20"/>
              </w:rPr>
            </w:pPr>
          </w:p>
        </w:tc>
        <w:tc>
          <w:tcPr>
            <w:tcW w:w="4083" w:type="dxa"/>
            <w:vMerge/>
            <w:vAlign w:val="center"/>
          </w:tcPr>
          <w:p w14:paraId="19806B33" w14:textId="77777777" w:rsidR="00092AAD" w:rsidRPr="0063139D" w:rsidRDefault="00092AAD" w:rsidP="006B3831">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6E9D3BF2"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3.</w:t>
            </w:r>
            <w:r w:rsidR="00EA5914">
              <w:rPr>
                <w:rFonts w:ascii="Arial" w:hAnsi="Arial" w:cs="Arial"/>
                <w:sz w:val="20"/>
                <w:szCs w:val="20"/>
              </w:rPr>
              <w:t xml:space="preserve">Call for papers and participation </w:t>
            </w:r>
          </w:p>
        </w:tc>
        <w:tc>
          <w:tcPr>
            <w:tcW w:w="1139" w:type="dxa"/>
            <w:tcBorders>
              <w:top w:val="dashed" w:sz="4" w:space="0" w:color="auto"/>
              <w:left w:val="dashed" w:sz="4" w:space="0" w:color="auto"/>
              <w:bottom w:val="dashed" w:sz="4" w:space="0" w:color="auto"/>
              <w:right w:val="dashed" w:sz="4" w:space="0" w:color="auto"/>
            </w:tcBorders>
          </w:tcPr>
          <w:p w14:paraId="2111AA80" w14:textId="77777777" w:rsidR="00092AAD" w:rsidRPr="002C7BE6" w:rsidRDefault="00994755" w:rsidP="006B3831">
            <w:pPr>
              <w:spacing w:line="276" w:lineRule="auto"/>
              <w:rPr>
                <w:rFonts w:ascii="Arial" w:hAnsi="Arial" w:cs="Arial"/>
                <w:sz w:val="20"/>
                <w:szCs w:val="20"/>
              </w:rPr>
            </w:pPr>
            <w:r>
              <w:rPr>
                <w:rFonts w:ascii="Arial" w:hAnsi="Arial" w:cs="Arial"/>
                <w:sz w:val="20"/>
                <w:szCs w:val="20"/>
              </w:rPr>
              <w:t xml:space="preserve">D, RC, </w:t>
            </w:r>
          </w:p>
        </w:tc>
        <w:tc>
          <w:tcPr>
            <w:tcW w:w="1195" w:type="dxa"/>
            <w:tcBorders>
              <w:top w:val="dashed" w:sz="4" w:space="0" w:color="auto"/>
              <w:left w:val="dashed" w:sz="4" w:space="0" w:color="auto"/>
              <w:bottom w:val="dashed" w:sz="4" w:space="0" w:color="auto"/>
            </w:tcBorders>
          </w:tcPr>
          <w:p w14:paraId="3DC6C671" w14:textId="77777777" w:rsidR="00092AAD" w:rsidRPr="002C7BE6" w:rsidRDefault="00461565" w:rsidP="006B3831">
            <w:pPr>
              <w:spacing w:line="276" w:lineRule="auto"/>
              <w:rPr>
                <w:rFonts w:ascii="Arial" w:hAnsi="Arial" w:cs="Arial"/>
                <w:sz w:val="20"/>
                <w:szCs w:val="20"/>
              </w:rPr>
            </w:pPr>
            <w:r>
              <w:rPr>
                <w:rFonts w:ascii="Arial" w:hAnsi="Arial" w:cs="Arial"/>
                <w:sz w:val="20"/>
                <w:szCs w:val="20"/>
              </w:rPr>
              <w:t>September 18</w:t>
            </w:r>
          </w:p>
        </w:tc>
        <w:tc>
          <w:tcPr>
            <w:tcW w:w="1916" w:type="dxa"/>
            <w:vMerge/>
          </w:tcPr>
          <w:p w14:paraId="0DB7C401" w14:textId="77777777" w:rsidR="00092AAD" w:rsidRPr="002C7BE6" w:rsidRDefault="00092AAD" w:rsidP="006B3831">
            <w:pPr>
              <w:spacing w:line="276" w:lineRule="auto"/>
              <w:rPr>
                <w:rFonts w:ascii="Arial" w:hAnsi="Arial" w:cs="Arial"/>
                <w:sz w:val="20"/>
                <w:szCs w:val="20"/>
              </w:rPr>
            </w:pPr>
          </w:p>
        </w:tc>
      </w:tr>
      <w:tr w:rsidR="00994755" w:rsidRPr="002C7BE6" w14:paraId="57F0AA53" w14:textId="77777777" w:rsidTr="00461565">
        <w:trPr>
          <w:trHeight w:val="54"/>
        </w:trPr>
        <w:tc>
          <w:tcPr>
            <w:tcW w:w="496" w:type="dxa"/>
            <w:vMerge/>
          </w:tcPr>
          <w:p w14:paraId="0757DCC2" w14:textId="77777777" w:rsidR="00994755" w:rsidRDefault="00994755" w:rsidP="00994755">
            <w:pPr>
              <w:spacing w:line="276" w:lineRule="auto"/>
              <w:rPr>
                <w:rFonts w:ascii="Arial" w:hAnsi="Arial" w:cs="Arial"/>
                <w:sz w:val="20"/>
                <w:szCs w:val="20"/>
              </w:rPr>
            </w:pPr>
          </w:p>
        </w:tc>
        <w:tc>
          <w:tcPr>
            <w:tcW w:w="4083" w:type="dxa"/>
            <w:vMerge/>
            <w:vAlign w:val="center"/>
          </w:tcPr>
          <w:p w14:paraId="50BCC189"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74599469"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4.Prepare all logistics of hosting the conference</w:t>
            </w:r>
          </w:p>
        </w:tc>
        <w:tc>
          <w:tcPr>
            <w:tcW w:w="1139" w:type="dxa"/>
            <w:tcBorders>
              <w:top w:val="dashed" w:sz="4" w:space="0" w:color="auto"/>
              <w:left w:val="dashed" w:sz="4" w:space="0" w:color="auto"/>
              <w:bottom w:val="dashed" w:sz="4" w:space="0" w:color="auto"/>
              <w:right w:val="dashed" w:sz="4" w:space="0" w:color="auto"/>
            </w:tcBorders>
          </w:tcPr>
          <w:p w14:paraId="2B9F72B6"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D, RC, U MD</w:t>
            </w:r>
          </w:p>
        </w:tc>
        <w:tc>
          <w:tcPr>
            <w:tcW w:w="1195" w:type="dxa"/>
            <w:tcBorders>
              <w:top w:val="dashed" w:sz="4" w:space="0" w:color="auto"/>
              <w:left w:val="dashed" w:sz="4" w:space="0" w:color="auto"/>
              <w:bottom w:val="dashed" w:sz="4" w:space="0" w:color="auto"/>
            </w:tcBorders>
          </w:tcPr>
          <w:p w14:paraId="1F007F9E" w14:textId="77777777" w:rsidR="00994755" w:rsidRPr="002C7BE6" w:rsidRDefault="00461565" w:rsidP="00994755">
            <w:pPr>
              <w:spacing w:line="276" w:lineRule="auto"/>
              <w:rPr>
                <w:rFonts w:ascii="Arial" w:hAnsi="Arial" w:cs="Arial"/>
                <w:sz w:val="20"/>
                <w:szCs w:val="20"/>
              </w:rPr>
            </w:pPr>
            <w:r>
              <w:rPr>
                <w:rFonts w:ascii="Arial" w:hAnsi="Arial" w:cs="Arial"/>
                <w:sz w:val="20"/>
                <w:szCs w:val="20"/>
              </w:rPr>
              <w:t>February 19-22</w:t>
            </w:r>
          </w:p>
        </w:tc>
        <w:tc>
          <w:tcPr>
            <w:tcW w:w="1916" w:type="dxa"/>
            <w:vMerge/>
          </w:tcPr>
          <w:p w14:paraId="712C9F85" w14:textId="77777777" w:rsidR="00994755" w:rsidRPr="002C7BE6" w:rsidRDefault="00994755" w:rsidP="00994755">
            <w:pPr>
              <w:spacing w:line="276" w:lineRule="auto"/>
              <w:rPr>
                <w:rFonts w:ascii="Arial" w:hAnsi="Arial" w:cs="Arial"/>
                <w:sz w:val="20"/>
                <w:szCs w:val="20"/>
              </w:rPr>
            </w:pPr>
          </w:p>
        </w:tc>
      </w:tr>
      <w:tr w:rsidR="00994755" w:rsidRPr="002C7BE6" w14:paraId="3C2AAFDA" w14:textId="77777777" w:rsidTr="00461565">
        <w:trPr>
          <w:trHeight w:val="54"/>
        </w:trPr>
        <w:tc>
          <w:tcPr>
            <w:tcW w:w="496" w:type="dxa"/>
            <w:vMerge/>
          </w:tcPr>
          <w:p w14:paraId="46C3197A" w14:textId="77777777" w:rsidR="00994755" w:rsidRDefault="00994755" w:rsidP="00994755">
            <w:pPr>
              <w:spacing w:line="276" w:lineRule="auto"/>
              <w:rPr>
                <w:rFonts w:ascii="Arial" w:hAnsi="Arial" w:cs="Arial"/>
                <w:sz w:val="20"/>
                <w:szCs w:val="20"/>
              </w:rPr>
            </w:pPr>
          </w:p>
        </w:tc>
        <w:tc>
          <w:tcPr>
            <w:tcW w:w="4083" w:type="dxa"/>
            <w:vMerge/>
            <w:vAlign w:val="center"/>
          </w:tcPr>
          <w:p w14:paraId="45B549AB"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single" w:sz="4" w:space="0" w:color="auto"/>
              <w:right w:val="dashed" w:sz="4" w:space="0" w:color="auto"/>
            </w:tcBorders>
          </w:tcPr>
          <w:p w14:paraId="56D7F19F"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5.</w:t>
            </w:r>
            <w:r w:rsidR="00461565">
              <w:rPr>
                <w:rFonts w:ascii="Arial" w:hAnsi="Arial" w:cs="Arial"/>
                <w:sz w:val="20"/>
                <w:szCs w:val="20"/>
              </w:rPr>
              <w:t>Hold and r</w:t>
            </w:r>
            <w:r>
              <w:rPr>
                <w:rFonts w:ascii="Arial" w:hAnsi="Arial" w:cs="Arial"/>
                <w:sz w:val="20"/>
                <w:szCs w:val="20"/>
              </w:rPr>
              <w:t xml:space="preserve">eport on the outcomes of this international conference </w:t>
            </w:r>
          </w:p>
        </w:tc>
        <w:tc>
          <w:tcPr>
            <w:tcW w:w="1139" w:type="dxa"/>
            <w:tcBorders>
              <w:top w:val="dashed" w:sz="4" w:space="0" w:color="auto"/>
              <w:left w:val="dashed" w:sz="4" w:space="0" w:color="auto"/>
              <w:bottom w:val="single" w:sz="4" w:space="0" w:color="auto"/>
              <w:right w:val="dashed" w:sz="4" w:space="0" w:color="auto"/>
            </w:tcBorders>
          </w:tcPr>
          <w:p w14:paraId="355D4C0F"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single" w:sz="4" w:space="0" w:color="auto"/>
            </w:tcBorders>
          </w:tcPr>
          <w:p w14:paraId="573BB97C" w14:textId="77777777" w:rsidR="00994755" w:rsidRPr="002C7BE6" w:rsidRDefault="00461565" w:rsidP="00994755">
            <w:pPr>
              <w:spacing w:line="276" w:lineRule="auto"/>
              <w:rPr>
                <w:rFonts w:ascii="Arial" w:hAnsi="Arial" w:cs="Arial"/>
                <w:sz w:val="20"/>
                <w:szCs w:val="20"/>
              </w:rPr>
            </w:pPr>
            <w:r>
              <w:rPr>
                <w:rFonts w:ascii="Arial" w:hAnsi="Arial" w:cs="Arial"/>
                <w:sz w:val="20"/>
                <w:szCs w:val="20"/>
              </w:rPr>
              <w:t>March 19-22</w:t>
            </w:r>
          </w:p>
        </w:tc>
        <w:tc>
          <w:tcPr>
            <w:tcW w:w="1916" w:type="dxa"/>
            <w:vMerge/>
          </w:tcPr>
          <w:p w14:paraId="2947A250" w14:textId="77777777" w:rsidR="00994755" w:rsidRPr="002C7BE6" w:rsidRDefault="00994755" w:rsidP="00994755">
            <w:pPr>
              <w:spacing w:line="276" w:lineRule="auto"/>
              <w:rPr>
                <w:rFonts w:ascii="Arial" w:hAnsi="Arial" w:cs="Arial"/>
                <w:sz w:val="20"/>
                <w:szCs w:val="20"/>
              </w:rPr>
            </w:pPr>
          </w:p>
        </w:tc>
      </w:tr>
      <w:tr w:rsidR="00994755" w:rsidRPr="002C7BE6" w14:paraId="6E615CAE" w14:textId="77777777" w:rsidTr="00461565">
        <w:trPr>
          <w:trHeight w:val="213"/>
        </w:trPr>
        <w:tc>
          <w:tcPr>
            <w:tcW w:w="496" w:type="dxa"/>
            <w:vMerge w:val="restart"/>
          </w:tcPr>
          <w:p w14:paraId="4CA92166"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1.5</w:t>
            </w:r>
          </w:p>
        </w:tc>
        <w:tc>
          <w:tcPr>
            <w:tcW w:w="4083" w:type="dxa"/>
            <w:vMerge w:val="restart"/>
          </w:tcPr>
          <w:p w14:paraId="0F7332C7" w14:textId="177A3E8B" w:rsidR="00994755" w:rsidRPr="0063139D" w:rsidRDefault="00994755" w:rsidP="00994755">
            <w:pPr>
              <w:spacing w:line="276" w:lineRule="auto"/>
              <w:rPr>
                <w:rFonts w:ascii="Arial" w:eastAsia="Arial" w:hAnsi="Arial" w:cs="Arial"/>
                <w:sz w:val="20"/>
                <w:szCs w:val="20"/>
              </w:rPr>
            </w:pPr>
            <w:r w:rsidRPr="0063139D">
              <w:rPr>
                <w:rFonts w:ascii="Arial" w:eastAsia="Arial" w:hAnsi="Arial" w:cs="Arial"/>
                <w:sz w:val="20"/>
                <w:szCs w:val="20"/>
              </w:rPr>
              <w:t>Launch</w:t>
            </w:r>
            <w:r w:rsidR="00D712EB">
              <w:rPr>
                <w:rFonts w:ascii="Arial" w:eastAsia="Arial" w:hAnsi="Arial" w:cs="Arial"/>
                <w:sz w:val="20"/>
                <w:szCs w:val="20"/>
              </w:rPr>
              <w:t>ing</w:t>
            </w:r>
            <w:r w:rsidRPr="0063139D">
              <w:rPr>
                <w:rFonts w:ascii="Arial" w:eastAsia="Arial" w:hAnsi="Arial" w:cs="Arial"/>
                <w:sz w:val="20"/>
                <w:szCs w:val="20"/>
              </w:rPr>
              <w:t xml:space="preserve"> </w:t>
            </w:r>
            <w:r w:rsidRPr="00ED0544">
              <w:rPr>
                <w:rFonts w:ascii="Arial" w:eastAsia="Arial" w:hAnsi="Arial" w:cs="Arial"/>
                <w:noProof/>
                <w:sz w:val="20"/>
                <w:szCs w:val="20"/>
              </w:rPr>
              <w:t>a periodical international</w:t>
            </w:r>
            <w:r w:rsidRPr="0063139D">
              <w:rPr>
                <w:rFonts w:ascii="Arial" w:eastAsia="Arial" w:hAnsi="Arial" w:cs="Arial"/>
                <w:sz w:val="20"/>
                <w:szCs w:val="20"/>
              </w:rPr>
              <w:t xml:space="preserve"> journal to encourage bilingual and multidisciplinary research. </w:t>
            </w:r>
          </w:p>
          <w:p w14:paraId="516FC546" w14:textId="77777777" w:rsidR="00994755" w:rsidRPr="0063139D" w:rsidRDefault="00994755" w:rsidP="00994755">
            <w:pPr>
              <w:spacing w:line="276" w:lineRule="auto"/>
              <w:rPr>
                <w:rFonts w:ascii="Arial" w:eastAsia="Arial" w:hAnsi="Arial" w:cs="Arial"/>
                <w:sz w:val="20"/>
                <w:szCs w:val="20"/>
              </w:rPr>
            </w:pPr>
          </w:p>
        </w:tc>
        <w:tc>
          <w:tcPr>
            <w:tcW w:w="6192" w:type="dxa"/>
            <w:tcBorders>
              <w:bottom w:val="dashed" w:sz="4" w:space="0" w:color="auto"/>
              <w:right w:val="dashed" w:sz="4" w:space="0" w:color="auto"/>
            </w:tcBorders>
          </w:tcPr>
          <w:p w14:paraId="47EFE51F"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 xml:space="preserve">1. Prepare a plan </w:t>
            </w:r>
            <w:r w:rsidR="00AF7C80">
              <w:rPr>
                <w:rFonts w:ascii="Arial" w:hAnsi="Arial" w:cs="Arial"/>
                <w:sz w:val="20"/>
                <w:szCs w:val="20"/>
              </w:rPr>
              <w:t>illustrates</w:t>
            </w:r>
            <w:r>
              <w:rPr>
                <w:rFonts w:ascii="Arial" w:hAnsi="Arial" w:cs="Arial"/>
                <w:sz w:val="20"/>
                <w:szCs w:val="20"/>
              </w:rPr>
              <w:t xml:space="preserve"> the framework</w:t>
            </w:r>
            <w:r w:rsidR="00AF7C80">
              <w:rPr>
                <w:rFonts w:ascii="Arial" w:hAnsi="Arial" w:cs="Arial"/>
                <w:sz w:val="20"/>
                <w:szCs w:val="20"/>
              </w:rPr>
              <w:t xml:space="preserve">, </w:t>
            </w:r>
            <w:r>
              <w:rPr>
                <w:rFonts w:ascii="Arial" w:hAnsi="Arial" w:cs="Arial"/>
                <w:sz w:val="20"/>
                <w:szCs w:val="20"/>
              </w:rPr>
              <w:t>structure,</w:t>
            </w:r>
            <w:r w:rsidR="00AF7C80">
              <w:rPr>
                <w:rFonts w:ascii="Arial" w:hAnsi="Arial" w:cs="Arial"/>
                <w:sz w:val="20"/>
                <w:szCs w:val="20"/>
              </w:rPr>
              <w:t xml:space="preserve"> format, funding resources, and frequency of the journal </w:t>
            </w:r>
          </w:p>
        </w:tc>
        <w:tc>
          <w:tcPr>
            <w:tcW w:w="1139" w:type="dxa"/>
            <w:tcBorders>
              <w:left w:val="dashed" w:sz="4" w:space="0" w:color="auto"/>
              <w:bottom w:val="dashed" w:sz="4" w:space="0" w:color="auto"/>
              <w:right w:val="dashed" w:sz="4" w:space="0" w:color="auto"/>
            </w:tcBorders>
          </w:tcPr>
          <w:p w14:paraId="5935B62B" w14:textId="77777777" w:rsidR="00994755" w:rsidRPr="002C7BE6" w:rsidRDefault="00E17111" w:rsidP="00994755">
            <w:pPr>
              <w:spacing w:line="276" w:lineRule="auto"/>
              <w:rPr>
                <w:rFonts w:ascii="Arial" w:hAnsi="Arial" w:cs="Arial"/>
                <w:sz w:val="20"/>
                <w:szCs w:val="20"/>
              </w:rPr>
            </w:pPr>
            <w:r>
              <w:rPr>
                <w:rFonts w:ascii="Arial" w:hAnsi="Arial" w:cs="Arial"/>
                <w:sz w:val="20"/>
                <w:szCs w:val="20"/>
              </w:rPr>
              <w:t>FC, D, RC</w:t>
            </w:r>
          </w:p>
        </w:tc>
        <w:tc>
          <w:tcPr>
            <w:tcW w:w="1195" w:type="dxa"/>
            <w:tcBorders>
              <w:left w:val="dashed" w:sz="4" w:space="0" w:color="auto"/>
              <w:bottom w:val="dashed" w:sz="4" w:space="0" w:color="auto"/>
            </w:tcBorders>
          </w:tcPr>
          <w:p w14:paraId="7C9A7CA3" w14:textId="77777777" w:rsidR="00994755" w:rsidRPr="002C7BE6" w:rsidRDefault="00461565" w:rsidP="00994755">
            <w:pPr>
              <w:spacing w:line="276" w:lineRule="auto"/>
              <w:rPr>
                <w:rFonts w:ascii="Arial" w:hAnsi="Arial" w:cs="Arial"/>
                <w:sz w:val="20"/>
                <w:szCs w:val="20"/>
              </w:rPr>
            </w:pPr>
            <w:r>
              <w:rPr>
                <w:rFonts w:ascii="Arial" w:hAnsi="Arial" w:cs="Arial"/>
                <w:sz w:val="20"/>
                <w:szCs w:val="20"/>
              </w:rPr>
              <w:t>January 20</w:t>
            </w:r>
          </w:p>
        </w:tc>
        <w:tc>
          <w:tcPr>
            <w:tcW w:w="1916" w:type="dxa"/>
            <w:vMerge w:val="restart"/>
          </w:tcPr>
          <w:p w14:paraId="4DAC846E" w14:textId="77777777" w:rsidR="00994755" w:rsidRPr="002C7BE6" w:rsidRDefault="00994755" w:rsidP="00994755">
            <w:pPr>
              <w:spacing w:line="276" w:lineRule="auto"/>
              <w:rPr>
                <w:rFonts w:ascii="Arial" w:hAnsi="Arial" w:cs="Arial"/>
                <w:sz w:val="20"/>
                <w:szCs w:val="20"/>
              </w:rPr>
            </w:pPr>
          </w:p>
        </w:tc>
      </w:tr>
      <w:tr w:rsidR="00994755" w:rsidRPr="002C7BE6" w14:paraId="2404DD11" w14:textId="77777777" w:rsidTr="00461565">
        <w:trPr>
          <w:trHeight w:val="213"/>
        </w:trPr>
        <w:tc>
          <w:tcPr>
            <w:tcW w:w="496" w:type="dxa"/>
            <w:vMerge/>
          </w:tcPr>
          <w:p w14:paraId="282D6E8E" w14:textId="77777777" w:rsidR="00994755" w:rsidRPr="002C7BE6" w:rsidRDefault="00994755" w:rsidP="00994755">
            <w:pPr>
              <w:spacing w:line="276" w:lineRule="auto"/>
              <w:rPr>
                <w:rFonts w:ascii="Arial" w:hAnsi="Arial" w:cs="Arial"/>
                <w:sz w:val="20"/>
                <w:szCs w:val="20"/>
              </w:rPr>
            </w:pPr>
          </w:p>
        </w:tc>
        <w:tc>
          <w:tcPr>
            <w:tcW w:w="4083" w:type="dxa"/>
            <w:vMerge/>
          </w:tcPr>
          <w:p w14:paraId="71F7146D"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2ED78772" w14:textId="77777777" w:rsidR="00994755" w:rsidRPr="002C7BE6" w:rsidRDefault="00AF7C80" w:rsidP="00994755">
            <w:pPr>
              <w:spacing w:line="276" w:lineRule="auto"/>
              <w:rPr>
                <w:rFonts w:ascii="Arial" w:hAnsi="Arial" w:cs="Arial"/>
                <w:sz w:val="20"/>
                <w:szCs w:val="20"/>
              </w:rPr>
            </w:pPr>
            <w:r>
              <w:rPr>
                <w:rFonts w:ascii="Arial" w:hAnsi="Arial" w:cs="Arial"/>
                <w:sz w:val="20"/>
                <w:szCs w:val="20"/>
              </w:rPr>
              <w:t xml:space="preserve">2.. Get required approvals to launch the journal </w:t>
            </w:r>
          </w:p>
        </w:tc>
        <w:tc>
          <w:tcPr>
            <w:tcW w:w="1139" w:type="dxa"/>
            <w:tcBorders>
              <w:top w:val="dashed" w:sz="4" w:space="0" w:color="auto"/>
              <w:left w:val="dashed" w:sz="4" w:space="0" w:color="auto"/>
              <w:bottom w:val="dashed" w:sz="4" w:space="0" w:color="auto"/>
              <w:right w:val="dashed" w:sz="4" w:space="0" w:color="auto"/>
            </w:tcBorders>
          </w:tcPr>
          <w:p w14:paraId="1D73DEFB" w14:textId="77777777" w:rsidR="00994755" w:rsidRPr="002C7BE6" w:rsidRDefault="00E17111" w:rsidP="00994755">
            <w:pPr>
              <w:spacing w:line="276" w:lineRule="auto"/>
              <w:rPr>
                <w:rFonts w:ascii="Arial" w:hAnsi="Arial" w:cs="Arial"/>
                <w:sz w:val="20"/>
                <w:szCs w:val="20"/>
              </w:rPr>
            </w:pPr>
            <w:r>
              <w:rPr>
                <w:rFonts w:ascii="Arial" w:hAnsi="Arial" w:cs="Arial"/>
                <w:sz w:val="20"/>
                <w:szCs w:val="20"/>
              </w:rPr>
              <w:t>D</w:t>
            </w:r>
          </w:p>
        </w:tc>
        <w:tc>
          <w:tcPr>
            <w:tcW w:w="1195" w:type="dxa"/>
            <w:tcBorders>
              <w:top w:val="dashed" w:sz="4" w:space="0" w:color="auto"/>
              <w:left w:val="dashed" w:sz="4" w:space="0" w:color="auto"/>
              <w:bottom w:val="dashed" w:sz="4" w:space="0" w:color="auto"/>
            </w:tcBorders>
          </w:tcPr>
          <w:p w14:paraId="013E105D" w14:textId="77777777" w:rsidR="00994755" w:rsidRPr="002C7BE6" w:rsidRDefault="00461565" w:rsidP="00994755">
            <w:pPr>
              <w:spacing w:line="276" w:lineRule="auto"/>
              <w:rPr>
                <w:rFonts w:ascii="Arial" w:hAnsi="Arial" w:cs="Arial"/>
                <w:sz w:val="20"/>
                <w:szCs w:val="20"/>
              </w:rPr>
            </w:pPr>
            <w:r>
              <w:rPr>
                <w:rFonts w:ascii="Arial" w:hAnsi="Arial" w:cs="Arial"/>
                <w:sz w:val="20"/>
                <w:szCs w:val="20"/>
              </w:rPr>
              <w:t>March 20</w:t>
            </w:r>
          </w:p>
        </w:tc>
        <w:tc>
          <w:tcPr>
            <w:tcW w:w="1916" w:type="dxa"/>
            <w:vMerge/>
          </w:tcPr>
          <w:p w14:paraId="450676B5" w14:textId="77777777" w:rsidR="00994755" w:rsidRPr="002C7BE6" w:rsidRDefault="00994755" w:rsidP="00994755">
            <w:pPr>
              <w:spacing w:line="276" w:lineRule="auto"/>
              <w:rPr>
                <w:rFonts w:ascii="Arial" w:hAnsi="Arial" w:cs="Arial"/>
                <w:sz w:val="20"/>
                <w:szCs w:val="20"/>
              </w:rPr>
            </w:pPr>
          </w:p>
        </w:tc>
      </w:tr>
      <w:tr w:rsidR="00994755" w:rsidRPr="002C7BE6" w14:paraId="5C9BF630" w14:textId="77777777" w:rsidTr="00461565">
        <w:trPr>
          <w:trHeight w:val="213"/>
        </w:trPr>
        <w:tc>
          <w:tcPr>
            <w:tcW w:w="496" w:type="dxa"/>
            <w:vMerge/>
          </w:tcPr>
          <w:p w14:paraId="69A195E9" w14:textId="77777777" w:rsidR="00994755" w:rsidRPr="002C7BE6" w:rsidRDefault="00994755" w:rsidP="00994755">
            <w:pPr>
              <w:spacing w:line="276" w:lineRule="auto"/>
              <w:rPr>
                <w:rFonts w:ascii="Arial" w:hAnsi="Arial" w:cs="Arial"/>
                <w:sz w:val="20"/>
                <w:szCs w:val="20"/>
              </w:rPr>
            </w:pPr>
          </w:p>
        </w:tc>
        <w:tc>
          <w:tcPr>
            <w:tcW w:w="4083" w:type="dxa"/>
            <w:vMerge/>
          </w:tcPr>
          <w:p w14:paraId="77010972"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7DD459A4"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3.</w:t>
            </w:r>
            <w:r w:rsidR="00AF7C80">
              <w:rPr>
                <w:rFonts w:ascii="Arial" w:hAnsi="Arial" w:cs="Arial"/>
                <w:sz w:val="20"/>
                <w:szCs w:val="20"/>
              </w:rPr>
              <w:t xml:space="preserve"> Create a scientific board for the journal</w:t>
            </w:r>
          </w:p>
        </w:tc>
        <w:tc>
          <w:tcPr>
            <w:tcW w:w="1139" w:type="dxa"/>
            <w:tcBorders>
              <w:top w:val="dashed" w:sz="4" w:space="0" w:color="auto"/>
              <w:left w:val="dashed" w:sz="4" w:space="0" w:color="auto"/>
              <w:bottom w:val="dashed" w:sz="4" w:space="0" w:color="auto"/>
              <w:right w:val="dashed" w:sz="4" w:space="0" w:color="auto"/>
            </w:tcBorders>
          </w:tcPr>
          <w:p w14:paraId="567FD2E6" w14:textId="77777777" w:rsidR="00994755" w:rsidRPr="002C7BE6" w:rsidRDefault="00E17111" w:rsidP="00994755">
            <w:pPr>
              <w:spacing w:line="276" w:lineRule="auto"/>
              <w:rPr>
                <w:rFonts w:ascii="Arial" w:hAnsi="Arial" w:cs="Arial"/>
                <w:sz w:val="20"/>
                <w:szCs w:val="20"/>
              </w:rPr>
            </w:pPr>
            <w:r>
              <w:rPr>
                <w:rFonts w:ascii="Arial" w:hAnsi="Arial" w:cs="Arial"/>
                <w:sz w:val="20"/>
                <w:szCs w:val="20"/>
              </w:rPr>
              <w:t>D, URC</w:t>
            </w:r>
          </w:p>
        </w:tc>
        <w:tc>
          <w:tcPr>
            <w:tcW w:w="1195" w:type="dxa"/>
            <w:tcBorders>
              <w:top w:val="dashed" w:sz="4" w:space="0" w:color="auto"/>
              <w:left w:val="dashed" w:sz="4" w:space="0" w:color="auto"/>
              <w:bottom w:val="dashed" w:sz="4" w:space="0" w:color="auto"/>
            </w:tcBorders>
          </w:tcPr>
          <w:p w14:paraId="00CAB82C" w14:textId="77777777" w:rsidR="00994755" w:rsidRPr="002C7BE6" w:rsidRDefault="00461565" w:rsidP="00994755">
            <w:pPr>
              <w:spacing w:line="276" w:lineRule="auto"/>
              <w:rPr>
                <w:rFonts w:ascii="Arial" w:hAnsi="Arial" w:cs="Arial"/>
                <w:sz w:val="20"/>
                <w:szCs w:val="20"/>
              </w:rPr>
            </w:pPr>
            <w:r>
              <w:rPr>
                <w:rFonts w:ascii="Arial" w:hAnsi="Arial" w:cs="Arial"/>
                <w:sz w:val="20"/>
                <w:szCs w:val="20"/>
              </w:rPr>
              <w:t>May 20</w:t>
            </w:r>
          </w:p>
        </w:tc>
        <w:tc>
          <w:tcPr>
            <w:tcW w:w="1916" w:type="dxa"/>
            <w:vMerge/>
          </w:tcPr>
          <w:p w14:paraId="7C0811B3" w14:textId="77777777" w:rsidR="00994755" w:rsidRPr="002C7BE6" w:rsidRDefault="00994755" w:rsidP="00994755">
            <w:pPr>
              <w:spacing w:line="276" w:lineRule="auto"/>
              <w:rPr>
                <w:rFonts w:ascii="Arial" w:hAnsi="Arial" w:cs="Arial"/>
                <w:sz w:val="20"/>
                <w:szCs w:val="20"/>
              </w:rPr>
            </w:pPr>
          </w:p>
        </w:tc>
      </w:tr>
      <w:tr w:rsidR="00994755" w:rsidRPr="002C7BE6" w14:paraId="62AA3BA4" w14:textId="77777777" w:rsidTr="00461565">
        <w:trPr>
          <w:trHeight w:val="213"/>
        </w:trPr>
        <w:tc>
          <w:tcPr>
            <w:tcW w:w="496" w:type="dxa"/>
            <w:vMerge/>
          </w:tcPr>
          <w:p w14:paraId="6640860C" w14:textId="77777777" w:rsidR="00994755" w:rsidRPr="002C7BE6" w:rsidRDefault="00994755" w:rsidP="00994755">
            <w:pPr>
              <w:spacing w:line="276" w:lineRule="auto"/>
              <w:rPr>
                <w:rFonts w:ascii="Arial" w:hAnsi="Arial" w:cs="Arial"/>
                <w:sz w:val="20"/>
                <w:szCs w:val="20"/>
              </w:rPr>
            </w:pPr>
          </w:p>
        </w:tc>
        <w:tc>
          <w:tcPr>
            <w:tcW w:w="4083" w:type="dxa"/>
            <w:vMerge/>
          </w:tcPr>
          <w:p w14:paraId="546368CE"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04B876A3"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4.</w:t>
            </w:r>
            <w:r w:rsidR="00AF7C80">
              <w:rPr>
                <w:rFonts w:ascii="Arial" w:hAnsi="Arial" w:cs="Arial"/>
                <w:sz w:val="20"/>
                <w:szCs w:val="20"/>
              </w:rPr>
              <w:t xml:space="preserve"> Call for scripts, articles, and reviews</w:t>
            </w:r>
          </w:p>
        </w:tc>
        <w:tc>
          <w:tcPr>
            <w:tcW w:w="1139" w:type="dxa"/>
            <w:tcBorders>
              <w:top w:val="dashed" w:sz="4" w:space="0" w:color="auto"/>
              <w:left w:val="dashed" w:sz="4" w:space="0" w:color="auto"/>
              <w:bottom w:val="dashed" w:sz="4" w:space="0" w:color="auto"/>
              <w:right w:val="dashed" w:sz="4" w:space="0" w:color="auto"/>
            </w:tcBorders>
          </w:tcPr>
          <w:p w14:paraId="33AC0FDA" w14:textId="77777777" w:rsidR="00994755" w:rsidRPr="002C7BE6" w:rsidRDefault="00E17111" w:rsidP="00994755">
            <w:pPr>
              <w:spacing w:line="276" w:lineRule="auto"/>
              <w:rPr>
                <w:rFonts w:ascii="Arial" w:hAnsi="Arial" w:cs="Arial"/>
                <w:sz w:val="20"/>
                <w:szCs w:val="20"/>
              </w:rPr>
            </w:pPr>
            <w:r>
              <w:rPr>
                <w:rFonts w:ascii="Arial" w:hAnsi="Arial" w:cs="Arial"/>
                <w:sz w:val="20"/>
                <w:szCs w:val="20"/>
              </w:rPr>
              <w:t>RC, JB</w:t>
            </w:r>
          </w:p>
        </w:tc>
        <w:tc>
          <w:tcPr>
            <w:tcW w:w="1195" w:type="dxa"/>
            <w:tcBorders>
              <w:top w:val="dashed" w:sz="4" w:space="0" w:color="auto"/>
              <w:left w:val="dashed" w:sz="4" w:space="0" w:color="auto"/>
              <w:bottom w:val="dashed" w:sz="4" w:space="0" w:color="auto"/>
            </w:tcBorders>
          </w:tcPr>
          <w:p w14:paraId="6AE8E05B" w14:textId="77777777" w:rsidR="00994755" w:rsidRPr="002C7BE6" w:rsidRDefault="00461565" w:rsidP="00994755">
            <w:pPr>
              <w:spacing w:line="276" w:lineRule="auto"/>
              <w:rPr>
                <w:rFonts w:ascii="Arial" w:hAnsi="Arial" w:cs="Arial"/>
                <w:sz w:val="20"/>
                <w:szCs w:val="20"/>
              </w:rPr>
            </w:pPr>
            <w:r>
              <w:rPr>
                <w:rFonts w:ascii="Arial" w:hAnsi="Arial" w:cs="Arial"/>
                <w:sz w:val="20"/>
                <w:szCs w:val="20"/>
              </w:rPr>
              <w:t>September 20</w:t>
            </w:r>
          </w:p>
        </w:tc>
        <w:tc>
          <w:tcPr>
            <w:tcW w:w="1916" w:type="dxa"/>
            <w:vMerge/>
          </w:tcPr>
          <w:p w14:paraId="02F3EBD0" w14:textId="77777777" w:rsidR="00994755" w:rsidRPr="002C7BE6" w:rsidRDefault="00994755" w:rsidP="00994755">
            <w:pPr>
              <w:spacing w:line="276" w:lineRule="auto"/>
              <w:rPr>
                <w:rFonts w:ascii="Arial" w:hAnsi="Arial" w:cs="Arial"/>
                <w:sz w:val="20"/>
                <w:szCs w:val="20"/>
              </w:rPr>
            </w:pPr>
          </w:p>
        </w:tc>
      </w:tr>
      <w:tr w:rsidR="00461565" w:rsidRPr="002C7BE6" w14:paraId="6745CCBE" w14:textId="77777777" w:rsidTr="00461565">
        <w:trPr>
          <w:trHeight w:val="213"/>
        </w:trPr>
        <w:tc>
          <w:tcPr>
            <w:tcW w:w="496" w:type="dxa"/>
            <w:vMerge/>
          </w:tcPr>
          <w:p w14:paraId="37BEDB72" w14:textId="77777777" w:rsidR="00461565" w:rsidRPr="002C7BE6" w:rsidRDefault="00461565" w:rsidP="00994755">
            <w:pPr>
              <w:spacing w:line="276" w:lineRule="auto"/>
              <w:rPr>
                <w:rFonts w:ascii="Arial" w:hAnsi="Arial" w:cs="Arial"/>
                <w:sz w:val="20"/>
                <w:szCs w:val="20"/>
              </w:rPr>
            </w:pPr>
          </w:p>
        </w:tc>
        <w:tc>
          <w:tcPr>
            <w:tcW w:w="4083" w:type="dxa"/>
            <w:vMerge/>
          </w:tcPr>
          <w:p w14:paraId="2FF57F3A" w14:textId="77777777" w:rsidR="00461565" w:rsidRPr="0063139D" w:rsidRDefault="0046156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781EB39A" w14:textId="77777777" w:rsidR="00461565" w:rsidRDefault="00461565" w:rsidP="00994755">
            <w:pPr>
              <w:spacing w:line="276" w:lineRule="auto"/>
              <w:rPr>
                <w:rFonts w:ascii="Arial" w:hAnsi="Arial" w:cs="Arial"/>
                <w:sz w:val="20"/>
                <w:szCs w:val="20"/>
              </w:rPr>
            </w:pPr>
            <w:r>
              <w:rPr>
                <w:rFonts w:ascii="Arial" w:hAnsi="Arial" w:cs="Arial"/>
                <w:sz w:val="20"/>
                <w:szCs w:val="20"/>
              </w:rPr>
              <w:t xml:space="preserve">5, Launch the journal </w:t>
            </w:r>
          </w:p>
        </w:tc>
        <w:tc>
          <w:tcPr>
            <w:tcW w:w="1139" w:type="dxa"/>
            <w:tcBorders>
              <w:top w:val="dashed" w:sz="4" w:space="0" w:color="auto"/>
              <w:left w:val="dashed" w:sz="4" w:space="0" w:color="auto"/>
              <w:bottom w:val="dashed" w:sz="4" w:space="0" w:color="auto"/>
              <w:right w:val="dashed" w:sz="4" w:space="0" w:color="auto"/>
            </w:tcBorders>
          </w:tcPr>
          <w:p w14:paraId="4CDD0B7D" w14:textId="77777777" w:rsidR="00461565" w:rsidRDefault="00461565" w:rsidP="00994755">
            <w:pPr>
              <w:spacing w:line="276" w:lineRule="auto"/>
              <w:rPr>
                <w:rFonts w:ascii="Arial" w:hAnsi="Arial" w:cs="Arial"/>
                <w:sz w:val="20"/>
                <w:szCs w:val="20"/>
              </w:rPr>
            </w:pPr>
            <w:r>
              <w:rPr>
                <w:rFonts w:ascii="Arial" w:hAnsi="Arial" w:cs="Arial"/>
                <w:sz w:val="20"/>
                <w:szCs w:val="20"/>
              </w:rPr>
              <w:t>VP, D, RC, JB</w:t>
            </w:r>
          </w:p>
        </w:tc>
        <w:tc>
          <w:tcPr>
            <w:tcW w:w="1195" w:type="dxa"/>
            <w:tcBorders>
              <w:top w:val="dashed" w:sz="4" w:space="0" w:color="auto"/>
              <w:left w:val="dashed" w:sz="4" w:space="0" w:color="auto"/>
              <w:bottom w:val="dashed" w:sz="4" w:space="0" w:color="auto"/>
            </w:tcBorders>
          </w:tcPr>
          <w:p w14:paraId="570E8DA8" w14:textId="77777777" w:rsidR="00461565" w:rsidRDefault="00461565" w:rsidP="00994755">
            <w:pPr>
              <w:spacing w:line="276" w:lineRule="auto"/>
              <w:rPr>
                <w:rFonts w:ascii="Arial" w:hAnsi="Arial" w:cs="Arial"/>
                <w:sz w:val="20"/>
                <w:szCs w:val="20"/>
              </w:rPr>
            </w:pPr>
            <w:r>
              <w:rPr>
                <w:rFonts w:ascii="Arial" w:hAnsi="Arial" w:cs="Arial"/>
                <w:sz w:val="20"/>
                <w:szCs w:val="20"/>
              </w:rPr>
              <w:t>May 20</w:t>
            </w:r>
          </w:p>
        </w:tc>
        <w:tc>
          <w:tcPr>
            <w:tcW w:w="1916" w:type="dxa"/>
            <w:vMerge/>
          </w:tcPr>
          <w:p w14:paraId="645D384D" w14:textId="77777777" w:rsidR="00461565" w:rsidRPr="002C7BE6" w:rsidRDefault="00461565" w:rsidP="00994755">
            <w:pPr>
              <w:spacing w:line="276" w:lineRule="auto"/>
              <w:rPr>
                <w:rFonts w:ascii="Arial" w:hAnsi="Arial" w:cs="Arial"/>
                <w:sz w:val="20"/>
                <w:szCs w:val="20"/>
              </w:rPr>
            </w:pPr>
          </w:p>
        </w:tc>
      </w:tr>
      <w:tr w:rsidR="00994755" w:rsidRPr="002C7BE6" w14:paraId="5D6195BC" w14:textId="77777777" w:rsidTr="00461565">
        <w:trPr>
          <w:trHeight w:val="213"/>
        </w:trPr>
        <w:tc>
          <w:tcPr>
            <w:tcW w:w="496" w:type="dxa"/>
            <w:vMerge/>
          </w:tcPr>
          <w:p w14:paraId="7BCC8F01" w14:textId="77777777" w:rsidR="00994755" w:rsidRPr="002C7BE6" w:rsidRDefault="00994755" w:rsidP="00994755">
            <w:pPr>
              <w:spacing w:line="276" w:lineRule="auto"/>
              <w:rPr>
                <w:rFonts w:ascii="Arial" w:hAnsi="Arial" w:cs="Arial"/>
                <w:sz w:val="20"/>
                <w:szCs w:val="20"/>
              </w:rPr>
            </w:pPr>
          </w:p>
        </w:tc>
        <w:tc>
          <w:tcPr>
            <w:tcW w:w="4083" w:type="dxa"/>
            <w:vMerge/>
          </w:tcPr>
          <w:p w14:paraId="71970E79"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single" w:sz="4" w:space="0" w:color="auto"/>
              <w:right w:val="dashed" w:sz="4" w:space="0" w:color="auto"/>
            </w:tcBorders>
          </w:tcPr>
          <w:p w14:paraId="4B133490"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5.</w:t>
            </w:r>
            <w:r w:rsidR="00AF7C80">
              <w:rPr>
                <w:rFonts w:ascii="Arial" w:hAnsi="Arial" w:cs="Arial"/>
                <w:sz w:val="20"/>
                <w:szCs w:val="20"/>
              </w:rPr>
              <w:t xml:space="preserve"> Report on the progress and identify areas </w:t>
            </w:r>
            <w:r w:rsidR="00E17111">
              <w:rPr>
                <w:rFonts w:ascii="Arial" w:hAnsi="Arial" w:cs="Arial"/>
                <w:sz w:val="20"/>
                <w:szCs w:val="20"/>
              </w:rPr>
              <w:t>for</w:t>
            </w:r>
            <w:r w:rsidR="00AF7C80">
              <w:rPr>
                <w:rFonts w:ascii="Arial" w:hAnsi="Arial" w:cs="Arial"/>
                <w:sz w:val="20"/>
                <w:szCs w:val="20"/>
              </w:rPr>
              <w:t xml:space="preserve"> improvements </w:t>
            </w:r>
          </w:p>
        </w:tc>
        <w:tc>
          <w:tcPr>
            <w:tcW w:w="1139" w:type="dxa"/>
            <w:tcBorders>
              <w:top w:val="dashed" w:sz="4" w:space="0" w:color="auto"/>
              <w:left w:val="dashed" w:sz="4" w:space="0" w:color="auto"/>
              <w:bottom w:val="single" w:sz="4" w:space="0" w:color="auto"/>
              <w:right w:val="dashed" w:sz="4" w:space="0" w:color="auto"/>
            </w:tcBorders>
          </w:tcPr>
          <w:p w14:paraId="3AD454D9" w14:textId="77777777" w:rsidR="00994755" w:rsidRPr="002C7BE6" w:rsidRDefault="00E17111" w:rsidP="00994755">
            <w:pPr>
              <w:spacing w:line="276" w:lineRule="auto"/>
              <w:rPr>
                <w:rFonts w:ascii="Arial" w:hAnsi="Arial" w:cs="Arial"/>
                <w:sz w:val="20"/>
                <w:szCs w:val="20"/>
              </w:rPr>
            </w:pPr>
            <w:r>
              <w:rPr>
                <w:rFonts w:ascii="Arial" w:hAnsi="Arial" w:cs="Arial"/>
                <w:sz w:val="20"/>
                <w:szCs w:val="20"/>
              </w:rPr>
              <w:t>RC, JB</w:t>
            </w:r>
          </w:p>
        </w:tc>
        <w:tc>
          <w:tcPr>
            <w:tcW w:w="1195" w:type="dxa"/>
            <w:tcBorders>
              <w:top w:val="dashed" w:sz="4" w:space="0" w:color="auto"/>
              <w:left w:val="dashed" w:sz="4" w:space="0" w:color="auto"/>
              <w:bottom w:val="single" w:sz="4" w:space="0" w:color="auto"/>
            </w:tcBorders>
          </w:tcPr>
          <w:p w14:paraId="7EC7EF2E" w14:textId="77777777" w:rsidR="00994755" w:rsidRPr="002C7BE6" w:rsidRDefault="00461565" w:rsidP="00994755">
            <w:pPr>
              <w:spacing w:line="276" w:lineRule="auto"/>
              <w:rPr>
                <w:rFonts w:ascii="Arial" w:hAnsi="Arial" w:cs="Arial"/>
                <w:sz w:val="20"/>
                <w:szCs w:val="20"/>
              </w:rPr>
            </w:pPr>
            <w:r>
              <w:rPr>
                <w:rFonts w:ascii="Arial" w:hAnsi="Arial" w:cs="Arial"/>
                <w:sz w:val="20"/>
                <w:szCs w:val="20"/>
              </w:rPr>
              <w:t>July 20-22</w:t>
            </w:r>
          </w:p>
        </w:tc>
        <w:tc>
          <w:tcPr>
            <w:tcW w:w="1916" w:type="dxa"/>
            <w:vMerge/>
          </w:tcPr>
          <w:p w14:paraId="572FBC8F" w14:textId="77777777" w:rsidR="00994755" w:rsidRPr="002C7BE6" w:rsidRDefault="00994755" w:rsidP="00994755">
            <w:pPr>
              <w:spacing w:line="276" w:lineRule="auto"/>
              <w:rPr>
                <w:rFonts w:ascii="Arial" w:hAnsi="Arial" w:cs="Arial"/>
                <w:sz w:val="20"/>
                <w:szCs w:val="20"/>
              </w:rPr>
            </w:pPr>
          </w:p>
        </w:tc>
      </w:tr>
      <w:tr w:rsidR="00994755" w:rsidRPr="002C7BE6" w14:paraId="0196AB47" w14:textId="77777777" w:rsidTr="00461565">
        <w:trPr>
          <w:trHeight w:val="213"/>
        </w:trPr>
        <w:tc>
          <w:tcPr>
            <w:tcW w:w="496" w:type="dxa"/>
            <w:vMerge w:val="restart"/>
          </w:tcPr>
          <w:p w14:paraId="03BA3AB2"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1.6</w:t>
            </w:r>
          </w:p>
        </w:tc>
        <w:tc>
          <w:tcPr>
            <w:tcW w:w="4083" w:type="dxa"/>
            <w:vMerge w:val="restart"/>
          </w:tcPr>
          <w:p w14:paraId="1A6A79A3" w14:textId="0F71933D" w:rsidR="00994755" w:rsidRPr="0063139D" w:rsidRDefault="00994755" w:rsidP="00994755">
            <w:pPr>
              <w:spacing w:line="276" w:lineRule="auto"/>
              <w:rPr>
                <w:rFonts w:ascii="Arial" w:eastAsia="Arial" w:hAnsi="Arial" w:cs="Arial"/>
                <w:sz w:val="20"/>
                <w:szCs w:val="20"/>
              </w:rPr>
            </w:pPr>
            <w:r w:rsidRPr="0063139D">
              <w:rPr>
                <w:rFonts w:ascii="Arial" w:eastAsia="Arial" w:hAnsi="Arial" w:cs="Arial"/>
                <w:sz w:val="20"/>
                <w:szCs w:val="20"/>
              </w:rPr>
              <w:t>Increas</w:t>
            </w:r>
            <w:r w:rsidR="00D712EB">
              <w:rPr>
                <w:rFonts w:ascii="Arial" w:eastAsia="Arial" w:hAnsi="Arial" w:cs="Arial"/>
                <w:sz w:val="20"/>
                <w:szCs w:val="20"/>
              </w:rPr>
              <w:t>ing</w:t>
            </w:r>
            <w:r w:rsidRPr="0063139D">
              <w:rPr>
                <w:rFonts w:ascii="Arial" w:eastAsia="Arial" w:hAnsi="Arial" w:cs="Arial"/>
                <w:sz w:val="20"/>
                <w:szCs w:val="20"/>
              </w:rPr>
              <w:t xml:space="preserve"> the number of research proposals submitted for funding agencies.</w:t>
            </w:r>
          </w:p>
        </w:tc>
        <w:tc>
          <w:tcPr>
            <w:tcW w:w="6192" w:type="dxa"/>
            <w:tcBorders>
              <w:bottom w:val="dashed" w:sz="4" w:space="0" w:color="auto"/>
              <w:right w:val="dashed" w:sz="4" w:space="0" w:color="auto"/>
            </w:tcBorders>
          </w:tcPr>
          <w:p w14:paraId="01C913D2"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1.</w:t>
            </w:r>
            <w:r w:rsidR="00E17111">
              <w:rPr>
                <w:rFonts w:ascii="Arial" w:hAnsi="Arial" w:cs="Arial"/>
                <w:sz w:val="20"/>
                <w:szCs w:val="20"/>
              </w:rPr>
              <w:t xml:space="preserve">Hold sessions on funded proposal writing </w:t>
            </w:r>
          </w:p>
        </w:tc>
        <w:tc>
          <w:tcPr>
            <w:tcW w:w="1139" w:type="dxa"/>
            <w:tcBorders>
              <w:left w:val="dashed" w:sz="4" w:space="0" w:color="auto"/>
              <w:bottom w:val="dashed" w:sz="4" w:space="0" w:color="auto"/>
              <w:right w:val="dashed" w:sz="4" w:space="0" w:color="auto"/>
            </w:tcBorders>
          </w:tcPr>
          <w:p w14:paraId="1A0A1C35" w14:textId="77777777" w:rsidR="00994755" w:rsidRPr="002C7BE6" w:rsidRDefault="00070B3A" w:rsidP="00994755">
            <w:pPr>
              <w:spacing w:line="276" w:lineRule="auto"/>
              <w:rPr>
                <w:rFonts w:ascii="Arial" w:hAnsi="Arial" w:cs="Arial"/>
                <w:sz w:val="20"/>
                <w:szCs w:val="20"/>
              </w:rPr>
            </w:pPr>
            <w:r>
              <w:rPr>
                <w:rFonts w:ascii="Arial" w:hAnsi="Arial" w:cs="Arial"/>
                <w:sz w:val="20"/>
                <w:szCs w:val="20"/>
              </w:rPr>
              <w:t>SDC, RC</w:t>
            </w:r>
          </w:p>
        </w:tc>
        <w:tc>
          <w:tcPr>
            <w:tcW w:w="1195" w:type="dxa"/>
            <w:tcBorders>
              <w:left w:val="dashed" w:sz="4" w:space="0" w:color="auto"/>
              <w:bottom w:val="dashed" w:sz="4" w:space="0" w:color="auto"/>
            </w:tcBorders>
          </w:tcPr>
          <w:p w14:paraId="10E8EA96" w14:textId="77777777" w:rsidR="00994755" w:rsidRPr="002C7BE6" w:rsidRDefault="00D2363C" w:rsidP="00994755">
            <w:pPr>
              <w:spacing w:line="276" w:lineRule="auto"/>
              <w:rPr>
                <w:rFonts w:ascii="Arial" w:hAnsi="Arial" w:cs="Arial"/>
                <w:sz w:val="20"/>
                <w:szCs w:val="20"/>
              </w:rPr>
            </w:pPr>
            <w:r>
              <w:rPr>
                <w:rFonts w:ascii="Arial" w:hAnsi="Arial" w:cs="Arial"/>
                <w:sz w:val="20"/>
                <w:szCs w:val="20"/>
              </w:rPr>
              <w:t>June 18</w:t>
            </w:r>
          </w:p>
        </w:tc>
        <w:tc>
          <w:tcPr>
            <w:tcW w:w="1916" w:type="dxa"/>
            <w:vMerge w:val="restart"/>
          </w:tcPr>
          <w:p w14:paraId="527C31FD" w14:textId="77777777" w:rsidR="00994755" w:rsidRPr="002C7BE6" w:rsidRDefault="00994755" w:rsidP="00994755">
            <w:pPr>
              <w:spacing w:line="276" w:lineRule="auto"/>
              <w:rPr>
                <w:rFonts w:ascii="Arial" w:hAnsi="Arial" w:cs="Arial"/>
                <w:sz w:val="20"/>
                <w:szCs w:val="20"/>
              </w:rPr>
            </w:pPr>
          </w:p>
        </w:tc>
      </w:tr>
      <w:tr w:rsidR="00994755" w:rsidRPr="002C7BE6" w14:paraId="18B9B72E" w14:textId="77777777" w:rsidTr="00461565">
        <w:trPr>
          <w:trHeight w:val="213"/>
        </w:trPr>
        <w:tc>
          <w:tcPr>
            <w:tcW w:w="496" w:type="dxa"/>
            <w:vMerge/>
          </w:tcPr>
          <w:p w14:paraId="0C3579A5" w14:textId="77777777" w:rsidR="00994755" w:rsidRPr="002C7BE6" w:rsidRDefault="00994755" w:rsidP="00994755">
            <w:pPr>
              <w:spacing w:line="276" w:lineRule="auto"/>
              <w:rPr>
                <w:rFonts w:ascii="Arial" w:hAnsi="Arial" w:cs="Arial"/>
                <w:sz w:val="20"/>
                <w:szCs w:val="20"/>
              </w:rPr>
            </w:pPr>
          </w:p>
        </w:tc>
        <w:tc>
          <w:tcPr>
            <w:tcW w:w="4083" w:type="dxa"/>
            <w:vMerge/>
          </w:tcPr>
          <w:p w14:paraId="7A8860EB"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5CFB02A1"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2.</w:t>
            </w:r>
            <w:r w:rsidR="00070B3A" w:rsidRPr="0063139D">
              <w:rPr>
                <w:rFonts w:ascii="Arial" w:eastAsia="Arial" w:hAnsi="Arial" w:cs="Arial"/>
                <w:sz w:val="20"/>
                <w:szCs w:val="20"/>
              </w:rPr>
              <w:t xml:space="preserve"> Disseminate to all </w:t>
            </w:r>
            <w:r w:rsidR="00070B3A" w:rsidRPr="00ED0544">
              <w:rPr>
                <w:rFonts w:ascii="Arial" w:eastAsia="Arial" w:hAnsi="Arial" w:cs="Arial"/>
                <w:noProof/>
                <w:sz w:val="20"/>
                <w:szCs w:val="20"/>
              </w:rPr>
              <w:t>faculty ongoing</w:t>
            </w:r>
            <w:r w:rsidR="00070B3A" w:rsidRPr="0063139D">
              <w:rPr>
                <w:rFonts w:ascii="Arial" w:eastAsia="Arial" w:hAnsi="Arial" w:cs="Arial"/>
                <w:sz w:val="20"/>
                <w:szCs w:val="20"/>
              </w:rPr>
              <w:t xml:space="preserve"> research and scholarship activities and potential new grant opportunities</w:t>
            </w:r>
          </w:p>
        </w:tc>
        <w:tc>
          <w:tcPr>
            <w:tcW w:w="1139" w:type="dxa"/>
            <w:tcBorders>
              <w:top w:val="dashed" w:sz="4" w:space="0" w:color="auto"/>
              <w:left w:val="dashed" w:sz="4" w:space="0" w:color="auto"/>
              <w:bottom w:val="dashed" w:sz="4" w:space="0" w:color="auto"/>
              <w:right w:val="dashed" w:sz="4" w:space="0" w:color="auto"/>
            </w:tcBorders>
          </w:tcPr>
          <w:p w14:paraId="24A0C843" w14:textId="77777777" w:rsidR="00994755" w:rsidRPr="002C7BE6" w:rsidRDefault="00070B3A" w:rsidP="00994755">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dashed" w:sz="4" w:space="0" w:color="auto"/>
            </w:tcBorders>
          </w:tcPr>
          <w:p w14:paraId="472F69C9" w14:textId="77777777" w:rsidR="00994755" w:rsidRPr="002C7BE6" w:rsidRDefault="00D2363C" w:rsidP="00994755">
            <w:pPr>
              <w:spacing w:line="276" w:lineRule="auto"/>
              <w:rPr>
                <w:rFonts w:ascii="Arial" w:hAnsi="Arial" w:cs="Arial"/>
                <w:sz w:val="20"/>
                <w:szCs w:val="20"/>
              </w:rPr>
            </w:pPr>
            <w:r>
              <w:rPr>
                <w:rFonts w:ascii="Arial" w:hAnsi="Arial" w:cs="Arial"/>
                <w:sz w:val="20"/>
                <w:szCs w:val="20"/>
              </w:rPr>
              <w:t>June 18-22</w:t>
            </w:r>
          </w:p>
        </w:tc>
        <w:tc>
          <w:tcPr>
            <w:tcW w:w="1916" w:type="dxa"/>
            <w:vMerge/>
          </w:tcPr>
          <w:p w14:paraId="00FA2DBF" w14:textId="77777777" w:rsidR="00994755" w:rsidRPr="002C7BE6" w:rsidRDefault="00994755" w:rsidP="00994755">
            <w:pPr>
              <w:spacing w:line="276" w:lineRule="auto"/>
              <w:rPr>
                <w:rFonts w:ascii="Arial" w:hAnsi="Arial" w:cs="Arial"/>
                <w:sz w:val="20"/>
                <w:szCs w:val="20"/>
              </w:rPr>
            </w:pPr>
          </w:p>
        </w:tc>
      </w:tr>
      <w:tr w:rsidR="00994755" w:rsidRPr="002C7BE6" w14:paraId="71EABF4F" w14:textId="77777777" w:rsidTr="00461565">
        <w:trPr>
          <w:trHeight w:val="213"/>
        </w:trPr>
        <w:tc>
          <w:tcPr>
            <w:tcW w:w="496" w:type="dxa"/>
            <w:vMerge/>
          </w:tcPr>
          <w:p w14:paraId="27B51B6F" w14:textId="77777777" w:rsidR="00994755" w:rsidRPr="002C7BE6" w:rsidRDefault="00994755" w:rsidP="00994755">
            <w:pPr>
              <w:spacing w:line="276" w:lineRule="auto"/>
              <w:rPr>
                <w:rFonts w:ascii="Arial" w:hAnsi="Arial" w:cs="Arial"/>
                <w:sz w:val="20"/>
                <w:szCs w:val="20"/>
              </w:rPr>
            </w:pPr>
          </w:p>
        </w:tc>
        <w:tc>
          <w:tcPr>
            <w:tcW w:w="4083" w:type="dxa"/>
            <w:vMerge/>
          </w:tcPr>
          <w:p w14:paraId="69EA2762"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56F5C9AF" w14:textId="77777777" w:rsidR="00994755" w:rsidRPr="00E17111" w:rsidRDefault="00E17111" w:rsidP="00E17111">
            <w:pPr>
              <w:spacing w:line="276" w:lineRule="auto"/>
              <w:rPr>
                <w:rFonts w:ascii="Arial" w:hAnsi="Arial" w:cs="Arial"/>
                <w:sz w:val="20"/>
                <w:szCs w:val="20"/>
              </w:rPr>
            </w:pPr>
            <w:r>
              <w:rPr>
                <w:rFonts w:ascii="Arial" w:hAnsi="Arial" w:cs="Arial"/>
                <w:sz w:val="20"/>
                <w:szCs w:val="20"/>
              </w:rPr>
              <w:t xml:space="preserve">3. </w:t>
            </w:r>
            <w:r w:rsidRPr="00E17111">
              <w:rPr>
                <w:rFonts w:ascii="Arial" w:hAnsi="Arial" w:cs="Arial"/>
                <w:sz w:val="20"/>
                <w:szCs w:val="20"/>
              </w:rPr>
              <w:t>Create a database for social science</w:t>
            </w:r>
            <w:r>
              <w:rPr>
                <w:rFonts w:ascii="Arial" w:hAnsi="Arial" w:cs="Arial"/>
                <w:sz w:val="20"/>
                <w:szCs w:val="20"/>
              </w:rPr>
              <w:t>s</w:t>
            </w:r>
            <w:r w:rsidRPr="00E17111">
              <w:rPr>
                <w:rFonts w:ascii="Arial" w:hAnsi="Arial" w:cs="Arial"/>
                <w:sz w:val="20"/>
                <w:szCs w:val="20"/>
              </w:rPr>
              <w:t xml:space="preserve"> funding agencies </w:t>
            </w:r>
          </w:p>
        </w:tc>
        <w:tc>
          <w:tcPr>
            <w:tcW w:w="1139" w:type="dxa"/>
            <w:tcBorders>
              <w:top w:val="dashed" w:sz="4" w:space="0" w:color="auto"/>
              <w:left w:val="dashed" w:sz="4" w:space="0" w:color="auto"/>
              <w:bottom w:val="dashed" w:sz="4" w:space="0" w:color="auto"/>
              <w:right w:val="dashed" w:sz="4" w:space="0" w:color="auto"/>
            </w:tcBorders>
          </w:tcPr>
          <w:p w14:paraId="2E471019" w14:textId="77777777" w:rsidR="00994755" w:rsidRPr="002C7BE6" w:rsidRDefault="00070B3A" w:rsidP="00994755">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dashed" w:sz="4" w:space="0" w:color="auto"/>
            </w:tcBorders>
          </w:tcPr>
          <w:p w14:paraId="77415A88" w14:textId="77777777" w:rsidR="00994755" w:rsidRPr="002C7BE6" w:rsidRDefault="00D2363C" w:rsidP="00994755">
            <w:pPr>
              <w:spacing w:line="276" w:lineRule="auto"/>
              <w:rPr>
                <w:rFonts w:ascii="Arial" w:hAnsi="Arial" w:cs="Arial"/>
                <w:sz w:val="20"/>
                <w:szCs w:val="20"/>
              </w:rPr>
            </w:pPr>
            <w:r>
              <w:rPr>
                <w:rFonts w:ascii="Arial" w:hAnsi="Arial" w:cs="Arial"/>
                <w:sz w:val="20"/>
                <w:szCs w:val="20"/>
              </w:rPr>
              <w:t>September 18</w:t>
            </w:r>
          </w:p>
        </w:tc>
        <w:tc>
          <w:tcPr>
            <w:tcW w:w="1916" w:type="dxa"/>
            <w:vMerge/>
          </w:tcPr>
          <w:p w14:paraId="213B103D" w14:textId="77777777" w:rsidR="00994755" w:rsidRPr="002C7BE6" w:rsidRDefault="00994755" w:rsidP="00994755">
            <w:pPr>
              <w:spacing w:line="276" w:lineRule="auto"/>
              <w:rPr>
                <w:rFonts w:ascii="Arial" w:hAnsi="Arial" w:cs="Arial"/>
                <w:sz w:val="20"/>
                <w:szCs w:val="20"/>
              </w:rPr>
            </w:pPr>
          </w:p>
        </w:tc>
      </w:tr>
      <w:tr w:rsidR="00994755" w:rsidRPr="002C7BE6" w14:paraId="4091344A" w14:textId="77777777" w:rsidTr="00461565">
        <w:trPr>
          <w:trHeight w:val="213"/>
        </w:trPr>
        <w:tc>
          <w:tcPr>
            <w:tcW w:w="496" w:type="dxa"/>
            <w:vMerge/>
          </w:tcPr>
          <w:p w14:paraId="55BA4105" w14:textId="77777777" w:rsidR="00994755" w:rsidRPr="002C7BE6" w:rsidRDefault="00994755" w:rsidP="00994755">
            <w:pPr>
              <w:spacing w:line="276" w:lineRule="auto"/>
              <w:rPr>
                <w:rFonts w:ascii="Arial" w:hAnsi="Arial" w:cs="Arial"/>
                <w:sz w:val="20"/>
                <w:szCs w:val="20"/>
              </w:rPr>
            </w:pPr>
          </w:p>
        </w:tc>
        <w:tc>
          <w:tcPr>
            <w:tcW w:w="4083" w:type="dxa"/>
            <w:vMerge/>
          </w:tcPr>
          <w:p w14:paraId="655D3874"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444B9999"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4.</w:t>
            </w:r>
            <w:r w:rsidR="00070B3A">
              <w:rPr>
                <w:rFonts w:ascii="Arial" w:hAnsi="Arial" w:cs="Arial"/>
                <w:sz w:val="20"/>
                <w:szCs w:val="20"/>
              </w:rPr>
              <w:t xml:space="preserve">Network with international universities and research to be a part of international groups </w:t>
            </w:r>
          </w:p>
        </w:tc>
        <w:tc>
          <w:tcPr>
            <w:tcW w:w="1139" w:type="dxa"/>
            <w:tcBorders>
              <w:top w:val="dashed" w:sz="4" w:space="0" w:color="auto"/>
              <w:left w:val="dashed" w:sz="4" w:space="0" w:color="auto"/>
              <w:bottom w:val="dashed" w:sz="4" w:space="0" w:color="auto"/>
              <w:right w:val="dashed" w:sz="4" w:space="0" w:color="auto"/>
            </w:tcBorders>
          </w:tcPr>
          <w:p w14:paraId="23506C28" w14:textId="77777777" w:rsidR="00994755" w:rsidRPr="002C7BE6" w:rsidRDefault="00070B3A" w:rsidP="00994755">
            <w:pPr>
              <w:spacing w:line="276" w:lineRule="auto"/>
              <w:rPr>
                <w:rFonts w:ascii="Arial" w:hAnsi="Arial" w:cs="Arial"/>
                <w:sz w:val="20"/>
                <w:szCs w:val="20"/>
              </w:rPr>
            </w:pPr>
            <w:r>
              <w:rPr>
                <w:rFonts w:ascii="Arial" w:hAnsi="Arial" w:cs="Arial"/>
                <w:sz w:val="20"/>
                <w:szCs w:val="20"/>
              </w:rPr>
              <w:t>RC, FC</w:t>
            </w:r>
          </w:p>
        </w:tc>
        <w:tc>
          <w:tcPr>
            <w:tcW w:w="1195" w:type="dxa"/>
            <w:tcBorders>
              <w:top w:val="dashed" w:sz="4" w:space="0" w:color="auto"/>
              <w:left w:val="dashed" w:sz="4" w:space="0" w:color="auto"/>
              <w:bottom w:val="dashed" w:sz="4" w:space="0" w:color="auto"/>
            </w:tcBorders>
          </w:tcPr>
          <w:p w14:paraId="5F5211BF" w14:textId="77777777" w:rsidR="00994755" w:rsidRPr="002C7BE6" w:rsidRDefault="00D2363C" w:rsidP="00994755">
            <w:pPr>
              <w:spacing w:line="276" w:lineRule="auto"/>
              <w:rPr>
                <w:rFonts w:ascii="Arial" w:hAnsi="Arial" w:cs="Arial"/>
                <w:sz w:val="20"/>
                <w:szCs w:val="20"/>
              </w:rPr>
            </w:pPr>
            <w:r>
              <w:rPr>
                <w:rFonts w:ascii="Arial" w:hAnsi="Arial" w:cs="Arial"/>
                <w:sz w:val="20"/>
                <w:szCs w:val="20"/>
              </w:rPr>
              <w:t>October 18-22</w:t>
            </w:r>
          </w:p>
        </w:tc>
        <w:tc>
          <w:tcPr>
            <w:tcW w:w="1916" w:type="dxa"/>
            <w:vMerge/>
          </w:tcPr>
          <w:p w14:paraId="6A7FB6B5" w14:textId="77777777" w:rsidR="00994755" w:rsidRPr="002C7BE6" w:rsidRDefault="00994755" w:rsidP="00994755">
            <w:pPr>
              <w:spacing w:line="276" w:lineRule="auto"/>
              <w:rPr>
                <w:rFonts w:ascii="Arial" w:hAnsi="Arial" w:cs="Arial"/>
                <w:sz w:val="20"/>
                <w:szCs w:val="20"/>
              </w:rPr>
            </w:pPr>
          </w:p>
        </w:tc>
      </w:tr>
      <w:tr w:rsidR="00994755" w:rsidRPr="002C7BE6" w14:paraId="391F8E35" w14:textId="77777777" w:rsidTr="00461565">
        <w:trPr>
          <w:trHeight w:val="213"/>
        </w:trPr>
        <w:tc>
          <w:tcPr>
            <w:tcW w:w="496" w:type="dxa"/>
            <w:vMerge/>
          </w:tcPr>
          <w:p w14:paraId="1D8FE25C" w14:textId="77777777" w:rsidR="00994755" w:rsidRPr="002C7BE6" w:rsidRDefault="00994755" w:rsidP="00994755">
            <w:pPr>
              <w:spacing w:line="276" w:lineRule="auto"/>
              <w:rPr>
                <w:rFonts w:ascii="Arial" w:hAnsi="Arial" w:cs="Arial"/>
                <w:sz w:val="20"/>
                <w:szCs w:val="20"/>
              </w:rPr>
            </w:pPr>
          </w:p>
        </w:tc>
        <w:tc>
          <w:tcPr>
            <w:tcW w:w="4083" w:type="dxa"/>
            <w:vMerge/>
          </w:tcPr>
          <w:p w14:paraId="33EBB758"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74E56F3A"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5.</w:t>
            </w:r>
            <w:r w:rsidR="00070B3A">
              <w:rPr>
                <w:rFonts w:ascii="Arial" w:hAnsi="Arial" w:cs="Arial"/>
                <w:sz w:val="20"/>
                <w:szCs w:val="20"/>
              </w:rPr>
              <w:t xml:space="preserve">Report on the progress of the submission and identify areas for improvements </w:t>
            </w:r>
          </w:p>
        </w:tc>
        <w:tc>
          <w:tcPr>
            <w:tcW w:w="1139" w:type="dxa"/>
            <w:tcBorders>
              <w:top w:val="dashed" w:sz="4" w:space="0" w:color="auto"/>
              <w:left w:val="dashed" w:sz="4" w:space="0" w:color="auto"/>
              <w:bottom w:val="dashed" w:sz="4" w:space="0" w:color="auto"/>
              <w:right w:val="dashed" w:sz="4" w:space="0" w:color="auto"/>
            </w:tcBorders>
          </w:tcPr>
          <w:p w14:paraId="20E8F01F" w14:textId="77777777" w:rsidR="00994755" w:rsidRPr="002C7BE6" w:rsidRDefault="00070B3A" w:rsidP="00994755">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dashed" w:sz="4" w:space="0" w:color="auto"/>
            </w:tcBorders>
          </w:tcPr>
          <w:p w14:paraId="2350860B" w14:textId="77777777" w:rsidR="00994755" w:rsidRPr="002C7BE6" w:rsidRDefault="00D2363C" w:rsidP="00994755">
            <w:pPr>
              <w:spacing w:line="276" w:lineRule="auto"/>
              <w:rPr>
                <w:rFonts w:ascii="Arial" w:hAnsi="Arial" w:cs="Arial"/>
                <w:sz w:val="20"/>
                <w:szCs w:val="20"/>
              </w:rPr>
            </w:pPr>
            <w:r>
              <w:rPr>
                <w:rFonts w:ascii="Arial" w:hAnsi="Arial" w:cs="Arial"/>
                <w:sz w:val="20"/>
                <w:szCs w:val="20"/>
              </w:rPr>
              <w:t>January 19-22</w:t>
            </w:r>
          </w:p>
        </w:tc>
        <w:tc>
          <w:tcPr>
            <w:tcW w:w="1916" w:type="dxa"/>
            <w:vMerge/>
          </w:tcPr>
          <w:p w14:paraId="633310FC" w14:textId="77777777" w:rsidR="00994755" w:rsidRPr="002C7BE6" w:rsidRDefault="00994755" w:rsidP="00994755">
            <w:pPr>
              <w:spacing w:line="276" w:lineRule="auto"/>
              <w:rPr>
                <w:rFonts w:ascii="Arial" w:hAnsi="Arial" w:cs="Arial"/>
                <w:sz w:val="20"/>
                <w:szCs w:val="20"/>
              </w:rPr>
            </w:pPr>
          </w:p>
        </w:tc>
      </w:tr>
      <w:tr w:rsidR="00994755" w:rsidRPr="002C7BE6" w14:paraId="15C29357" w14:textId="77777777" w:rsidTr="00461565">
        <w:trPr>
          <w:trHeight w:val="159"/>
        </w:trPr>
        <w:tc>
          <w:tcPr>
            <w:tcW w:w="496" w:type="dxa"/>
            <w:vMerge w:val="restart"/>
          </w:tcPr>
          <w:p w14:paraId="0A9F47FF" w14:textId="77777777" w:rsidR="00994755" w:rsidRPr="002C7BE6" w:rsidRDefault="00994755" w:rsidP="00994755">
            <w:pPr>
              <w:spacing w:line="276" w:lineRule="auto"/>
              <w:rPr>
                <w:rFonts w:ascii="Arial" w:hAnsi="Arial" w:cs="Arial"/>
                <w:sz w:val="20"/>
                <w:szCs w:val="20"/>
              </w:rPr>
            </w:pPr>
            <w:r>
              <w:rPr>
                <w:rFonts w:ascii="Arial" w:hAnsi="Arial" w:cs="Arial"/>
                <w:sz w:val="20"/>
                <w:szCs w:val="20"/>
              </w:rPr>
              <w:t>2.1</w:t>
            </w:r>
          </w:p>
        </w:tc>
        <w:tc>
          <w:tcPr>
            <w:tcW w:w="4083" w:type="dxa"/>
            <w:vMerge w:val="restart"/>
          </w:tcPr>
          <w:p w14:paraId="1B99B2B8" w14:textId="18C43319" w:rsidR="00994755" w:rsidRPr="0063139D" w:rsidRDefault="00D712EB" w:rsidP="00994755">
            <w:pPr>
              <w:spacing w:line="276" w:lineRule="auto"/>
              <w:rPr>
                <w:rFonts w:ascii="Arial" w:eastAsia="Arial" w:hAnsi="Arial" w:cs="Arial"/>
                <w:sz w:val="20"/>
                <w:szCs w:val="20"/>
              </w:rPr>
            </w:pPr>
            <w:r>
              <w:rPr>
                <w:rFonts w:ascii="Arial" w:eastAsia="Arial" w:hAnsi="Arial" w:cs="Arial"/>
                <w:sz w:val="20"/>
                <w:szCs w:val="20"/>
              </w:rPr>
              <w:t>Launching a</w:t>
            </w:r>
            <w:r w:rsidRPr="00D712EB">
              <w:rPr>
                <w:rFonts w:ascii="Arial" w:eastAsia="Arial" w:hAnsi="Arial" w:cs="Arial"/>
                <w:sz w:val="20"/>
                <w:szCs w:val="20"/>
              </w:rPr>
              <w:t xml:space="preserve"> postgraduate program</w:t>
            </w:r>
            <w:r>
              <w:rPr>
                <w:rFonts w:ascii="Arial" w:eastAsia="Arial" w:hAnsi="Arial" w:cs="Arial"/>
                <w:sz w:val="20"/>
                <w:szCs w:val="20"/>
              </w:rPr>
              <w:t>me</w:t>
            </w:r>
            <w:r w:rsidRPr="00D712EB">
              <w:rPr>
                <w:rFonts w:ascii="Arial" w:eastAsia="Arial" w:hAnsi="Arial" w:cs="Arial"/>
                <w:sz w:val="20"/>
                <w:szCs w:val="20"/>
              </w:rPr>
              <w:t>.</w:t>
            </w:r>
          </w:p>
          <w:p w14:paraId="7269EF58" w14:textId="77777777" w:rsidR="00994755" w:rsidRPr="0063139D" w:rsidRDefault="00994755" w:rsidP="00994755">
            <w:pPr>
              <w:spacing w:line="276" w:lineRule="auto"/>
              <w:rPr>
                <w:rFonts w:ascii="Arial" w:eastAsia="Arial" w:hAnsi="Arial" w:cs="Arial"/>
                <w:sz w:val="20"/>
                <w:szCs w:val="20"/>
              </w:rPr>
            </w:pPr>
          </w:p>
        </w:tc>
        <w:tc>
          <w:tcPr>
            <w:tcW w:w="6192" w:type="dxa"/>
            <w:tcBorders>
              <w:top w:val="single" w:sz="4" w:space="0" w:color="auto"/>
              <w:bottom w:val="dashed" w:sz="4" w:space="0" w:color="auto"/>
              <w:right w:val="dashed" w:sz="4" w:space="0" w:color="auto"/>
            </w:tcBorders>
          </w:tcPr>
          <w:p w14:paraId="650FED24" w14:textId="77777777" w:rsidR="00994755" w:rsidRDefault="00994755" w:rsidP="00994755">
            <w:pPr>
              <w:spacing w:line="276" w:lineRule="auto"/>
              <w:rPr>
                <w:rFonts w:ascii="Arial" w:hAnsi="Arial" w:cs="Arial"/>
                <w:sz w:val="20"/>
                <w:szCs w:val="20"/>
              </w:rPr>
            </w:pPr>
            <w:r>
              <w:rPr>
                <w:rFonts w:ascii="Arial" w:hAnsi="Arial" w:cs="Arial"/>
                <w:sz w:val="20"/>
                <w:szCs w:val="20"/>
              </w:rPr>
              <w:t>1.</w:t>
            </w:r>
            <w:r w:rsidR="00FB5C19">
              <w:rPr>
                <w:rFonts w:ascii="Arial" w:hAnsi="Arial" w:cs="Arial"/>
                <w:sz w:val="20"/>
                <w:szCs w:val="20"/>
              </w:rPr>
              <w:t xml:space="preserve">Prepare a plan for the graduate programme </w:t>
            </w:r>
          </w:p>
        </w:tc>
        <w:tc>
          <w:tcPr>
            <w:tcW w:w="1139" w:type="dxa"/>
            <w:tcBorders>
              <w:top w:val="single" w:sz="4" w:space="0" w:color="auto"/>
              <w:left w:val="dashed" w:sz="4" w:space="0" w:color="auto"/>
              <w:bottom w:val="dashed" w:sz="4" w:space="0" w:color="auto"/>
              <w:right w:val="dashed" w:sz="4" w:space="0" w:color="auto"/>
            </w:tcBorders>
          </w:tcPr>
          <w:p w14:paraId="2F0966C1" w14:textId="77777777" w:rsidR="00994755" w:rsidRPr="002C7BE6" w:rsidRDefault="00FB5C19" w:rsidP="00994755">
            <w:pPr>
              <w:spacing w:line="276" w:lineRule="auto"/>
              <w:rPr>
                <w:rFonts w:ascii="Arial" w:hAnsi="Arial" w:cs="Arial"/>
                <w:sz w:val="20"/>
                <w:szCs w:val="20"/>
              </w:rPr>
            </w:pPr>
            <w:r>
              <w:rPr>
                <w:rFonts w:ascii="Arial" w:hAnsi="Arial" w:cs="Arial"/>
                <w:sz w:val="20"/>
                <w:szCs w:val="20"/>
              </w:rPr>
              <w:t>D, FC, RC</w:t>
            </w:r>
          </w:p>
        </w:tc>
        <w:tc>
          <w:tcPr>
            <w:tcW w:w="1195" w:type="dxa"/>
            <w:tcBorders>
              <w:top w:val="single" w:sz="4" w:space="0" w:color="auto"/>
              <w:left w:val="dashed" w:sz="4" w:space="0" w:color="auto"/>
              <w:bottom w:val="dashed" w:sz="4" w:space="0" w:color="auto"/>
            </w:tcBorders>
          </w:tcPr>
          <w:p w14:paraId="16B7CA70" w14:textId="77777777" w:rsidR="00994755" w:rsidRPr="002C7BE6" w:rsidRDefault="00D2363C" w:rsidP="00994755">
            <w:pPr>
              <w:spacing w:line="276" w:lineRule="auto"/>
              <w:rPr>
                <w:rFonts w:ascii="Arial" w:hAnsi="Arial" w:cs="Arial"/>
                <w:sz w:val="20"/>
                <w:szCs w:val="20"/>
              </w:rPr>
            </w:pPr>
            <w:r>
              <w:rPr>
                <w:rFonts w:ascii="Arial" w:hAnsi="Arial" w:cs="Arial"/>
                <w:sz w:val="20"/>
                <w:szCs w:val="20"/>
              </w:rPr>
              <w:t xml:space="preserve">August 19 </w:t>
            </w:r>
          </w:p>
        </w:tc>
        <w:tc>
          <w:tcPr>
            <w:tcW w:w="1916" w:type="dxa"/>
            <w:vMerge w:val="restart"/>
          </w:tcPr>
          <w:p w14:paraId="23DDF9BD" w14:textId="77777777" w:rsidR="00994755" w:rsidRPr="002C7BE6" w:rsidRDefault="00994755" w:rsidP="00994755">
            <w:pPr>
              <w:spacing w:line="276" w:lineRule="auto"/>
              <w:rPr>
                <w:rFonts w:ascii="Arial" w:hAnsi="Arial" w:cs="Arial"/>
                <w:sz w:val="20"/>
                <w:szCs w:val="20"/>
              </w:rPr>
            </w:pPr>
          </w:p>
        </w:tc>
      </w:tr>
      <w:tr w:rsidR="00994755" w:rsidRPr="002C7BE6" w14:paraId="64B81638" w14:textId="77777777" w:rsidTr="00461565">
        <w:trPr>
          <w:trHeight w:val="159"/>
        </w:trPr>
        <w:tc>
          <w:tcPr>
            <w:tcW w:w="496" w:type="dxa"/>
            <w:vMerge/>
          </w:tcPr>
          <w:p w14:paraId="649B359D" w14:textId="77777777" w:rsidR="00994755" w:rsidRDefault="00994755" w:rsidP="00994755">
            <w:pPr>
              <w:spacing w:line="276" w:lineRule="auto"/>
              <w:rPr>
                <w:rFonts w:ascii="Arial" w:hAnsi="Arial" w:cs="Arial"/>
                <w:sz w:val="20"/>
                <w:szCs w:val="20"/>
              </w:rPr>
            </w:pPr>
          </w:p>
        </w:tc>
        <w:tc>
          <w:tcPr>
            <w:tcW w:w="4083" w:type="dxa"/>
            <w:vMerge/>
          </w:tcPr>
          <w:p w14:paraId="3164AD0A"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7E4F2CC6" w14:textId="77777777" w:rsidR="00994755" w:rsidRDefault="00994755" w:rsidP="00994755">
            <w:pPr>
              <w:spacing w:line="276" w:lineRule="auto"/>
              <w:rPr>
                <w:rFonts w:ascii="Arial" w:hAnsi="Arial" w:cs="Arial"/>
                <w:sz w:val="20"/>
                <w:szCs w:val="20"/>
              </w:rPr>
            </w:pPr>
            <w:r>
              <w:rPr>
                <w:rFonts w:ascii="Arial" w:hAnsi="Arial" w:cs="Arial"/>
                <w:sz w:val="20"/>
                <w:szCs w:val="20"/>
              </w:rPr>
              <w:t>2.</w:t>
            </w:r>
            <w:r w:rsidR="00FB5C19">
              <w:rPr>
                <w:rFonts w:ascii="Arial" w:hAnsi="Arial" w:cs="Arial"/>
                <w:sz w:val="20"/>
                <w:szCs w:val="20"/>
              </w:rPr>
              <w:t xml:space="preserve">Get approval </w:t>
            </w:r>
            <w:r w:rsidR="00FB5C19" w:rsidRPr="00ED0544">
              <w:rPr>
                <w:rFonts w:ascii="Arial" w:hAnsi="Arial" w:cs="Arial"/>
                <w:noProof/>
                <w:sz w:val="20"/>
                <w:szCs w:val="20"/>
              </w:rPr>
              <w:t>of</w:t>
            </w:r>
            <w:r w:rsidR="00FB5C19">
              <w:rPr>
                <w:rFonts w:ascii="Arial" w:hAnsi="Arial" w:cs="Arial"/>
                <w:sz w:val="20"/>
                <w:szCs w:val="20"/>
              </w:rPr>
              <w:t xml:space="preserve"> the University on the programme </w:t>
            </w:r>
          </w:p>
        </w:tc>
        <w:tc>
          <w:tcPr>
            <w:tcW w:w="1139" w:type="dxa"/>
            <w:tcBorders>
              <w:top w:val="dashed" w:sz="4" w:space="0" w:color="auto"/>
              <w:left w:val="dashed" w:sz="4" w:space="0" w:color="auto"/>
              <w:bottom w:val="dashed" w:sz="4" w:space="0" w:color="auto"/>
              <w:right w:val="dashed" w:sz="4" w:space="0" w:color="auto"/>
            </w:tcBorders>
          </w:tcPr>
          <w:p w14:paraId="3E75A775" w14:textId="77777777" w:rsidR="00994755" w:rsidRPr="002C7BE6" w:rsidRDefault="00FB5C19" w:rsidP="00994755">
            <w:pPr>
              <w:spacing w:line="276" w:lineRule="auto"/>
              <w:rPr>
                <w:rFonts w:ascii="Arial" w:hAnsi="Arial" w:cs="Arial"/>
                <w:sz w:val="20"/>
                <w:szCs w:val="20"/>
              </w:rPr>
            </w:pPr>
            <w:r>
              <w:rPr>
                <w:rFonts w:ascii="Arial" w:hAnsi="Arial" w:cs="Arial"/>
                <w:sz w:val="20"/>
                <w:szCs w:val="20"/>
              </w:rPr>
              <w:t>D</w:t>
            </w:r>
          </w:p>
        </w:tc>
        <w:tc>
          <w:tcPr>
            <w:tcW w:w="1195" w:type="dxa"/>
            <w:tcBorders>
              <w:top w:val="dashed" w:sz="4" w:space="0" w:color="auto"/>
              <w:left w:val="dashed" w:sz="4" w:space="0" w:color="auto"/>
              <w:bottom w:val="dashed" w:sz="4" w:space="0" w:color="auto"/>
            </w:tcBorders>
          </w:tcPr>
          <w:p w14:paraId="42A61356" w14:textId="77777777" w:rsidR="00994755" w:rsidRPr="002C7BE6" w:rsidRDefault="00D2363C" w:rsidP="00994755">
            <w:pPr>
              <w:spacing w:line="276" w:lineRule="auto"/>
              <w:rPr>
                <w:rFonts w:ascii="Arial" w:hAnsi="Arial" w:cs="Arial"/>
                <w:sz w:val="20"/>
                <w:szCs w:val="20"/>
              </w:rPr>
            </w:pPr>
            <w:r>
              <w:rPr>
                <w:rFonts w:ascii="Arial" w:hAnsi="Arial" w:cs="Arial"/>
                <w:sz w:val="20"/>
                <w:szCs w:val="20"/>
              </w:rPr>
              <w:t>September 19</w:t>
            </w:r>
          </w:p>
        </w:tc>
        <w:tc>
          <w:tcPr>
            <w:tcW w:w="1916" w:type="dxa"/>
            <w:vMerge/>
          </w:tcPr>
          <w:p w14:paraId="7840B04B" w14:textId="77777777" w:rsidR="00994755" w:rsidRPr="002C7BE6" w:rsidRDefault="00994755" w:rsidP="00994755">
            <w:pPr>
              <w:spacing w:line="276" w:lineRule="auto"/>
              <w:rPr>
                <w:rFonts w:ascii="Arial" w:hAnsi="Arial" w:cs="Arial"/>
                <w:sz w:val="20"/>
                <w:szCs w:val="20"/>
              </w:rPr>
            </w:pPr>
          </w:p>
        </w:tc>
      </w:tr>
      <w:tr w:rsidR="00994755" w:rsidRPr="002C7BE6" w14:paraId="5A632528" w14:textId="77777777" w:rsidTr="00461565">
        <w:trPr>
          <w:trHeight w:val="159"/>
        </w:trPr>
        <w:tc>
          <w:tcPr>
            <w:tcW w:w="496" w:type="dxa"/>
            <w:vMerge/>
          </w:tcPr>
          <w:p w14:paraId="05394E9E" w14:textId="77777777" w:rsidR="00994755" w:rsidRDefault="00994755" w:rsidP="00994755">
            <w:pPr>
              <w:spacing w:line="276" w:lineRule="auto"/>
              <w:rPr>
                <w:rFonts w:ascii="Arial" w:hAnsi="Arial" w:cs="Arial"/>
                <w:sz w:val="20"/>
                <w:szCs w:val="20"/>
              </w:rPr>
            </w:pPr>
          </w:p>
        </w:tc>
        <w:tc>
          <w:tcPr>
            <w:tcW w:w="4083" w:type="dxa"/>
            <w:vMerge/>
          </w:tcPr>
          <w:p w14:paraId="0289C8F0"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7AEE41E0" w14:textId="77777777" w:rsidR="00994755" w:rsidRPr="00867A3F" w:rsidRDefault="00994755" w:rsidP="00867A3F">
            <w:pPr>
              <w:spacing w:line="276" w:lineRule="auto"/>
              <w:rPr>
                <w:rFonts w:ascii="Arial" w:eastAsia="Arial" w:hAnsi="Arial" w:cs="Arial"/>
                <w:sz w:val="20"/>
                <w:szCs w:val="20"/>
              </w:rPr>
            </w:pPr>
            <w:r>
              <w:rPr>
                <w:rFonts w:ascii="Arial" w:hAnsi="Arial" w:cs="Arial"/>
                <w:sz w:val="20"/>
                <w:szCs w:val="20"/>
              </w:rPr>
              <w:t>3.</w:t>
            </w:r>
            <w:r w:rsidR="00867A3F" w:rsidRPr="0063139D">
              <w:rPr>
                <w:rFonts w:ascii="Arial" w:eastAsia="Arial" w:hAnsi="Arial" w:cs="Arial"/>
                <w:sz w:val="20"/>
                <w:szCs w:val="20"/>
              </w:rPr>
              <w:t xml:space="preserve"> Achieve approval of the programme from the Egyptian Supreme Council of Universities and LSBU.</w:t>
            </w:r>
          </w:p>
        </w:tc>
        <w:tc>
          <w:tcPr>
            <w:tcW w:w="1139" w:type="dxa"/>
            <w:tcBorders>
              <w:top w:val="dashed" w:sz="4" w:space="0" w:color="auto"/>
              <w:left w:val="dashed" w:sz="4" w:space="0" w:color="auto"/>
              <w:bottom w:val="dashed" w:sz="4" w:space="0" w:color="auto"/>
              <w:right w:val="dashed" w:sz="4" w:space="0" w:color="auto"/>
            </w:tcBorders>
          </w:tcPr>
          <w:p w14:paraId="21623267" w14:textId="77777777" w:rsidR="00994755" w:rsidRPr="002C7BE6" w:rsidRDefault="00FB5C19" w:rsidP="00994755">
            <w:pPr>
              <w:spacing w:line="276" w:lineRule="auto"/>
              <w:rPr>
                <w:rFonts w:ascii="Arial" w:hAnsi="Arial" w:cs="Arial"/>
                <w:sz w:val="20"/>
                <w:szCs w:val="20"/>
              </w:rPr>
            </w:pPr>
            <w:r>
              <w:rPr>
                <w:rFonts w:ascii="Arial" w:hAnsi="Arial" w:cs="Arial"/>
                <w:sz w:val="20"/>
                <w:szCs w:val="20"/>
              </w:rPr>
              <w:t>UP, VP, D</w:t>
            </w:r>
          </w:p>
        </w:tc>
        <w:tc>
          <w:tcPr>
            <w:tcW w:w="1195" w:type="dxa"/>
            <w:tcBorders>
              <w:top w:val="dashed" w:sz="4" w:space="0" w:color="auto"/>
              <w:left w:val="dashed" w:sz="4" w:space="0" w:color="auto"/>
              <w:bottom w:val="dashed" w:sz="4" w:space="0" w:color="auto"/>
            </w:tcBorders>
          </w:tcPr>
          <w:p w14:paraId="4F3465EB" w14:textId="77777777" w:rsidR="00994755" w:rsidRPr="002C7BE6" w:rsidRDefault="00D2363C" w:rsidP="00994755">
            <w:pPr>
              <w:spacing w:line="276" w:lineRule="auto"/>
              <w:rPr>
                <w:rFonts w:ascii="Arial" w:hAnsi="Arial" w:cs="Arial"/>
                <w:sz w:val="20"/>
                <w:szCs w:val="20"/>
              </w:rPr>
            </w:pPr>
            <w:r>
              <w:rPr>
                <w:rFonts w:ascii="Arial" w:hAnsi="Arial" w:cs="Arial"/>
                <w:sz w:val="20"/>
                <w:szCs w:val="20"/>
              </w:rPr>
              <w:t>March 20</w:t>
            </w:r>
          </w:p>
        </w:tc>
        <w:tc>
          <w:tcPr>
            <w:tcW w:w="1916" w:type="dxa"/>
            <w:vMerge/>
          </w:tcPr>
          <w:p w14:paraId="2836D3AC" w14:textId="77777777" w:rsidR="00994755" w:rsidRPr="002C7BE6" w:rsidRDefault="00994755" w:rsidP="00994755">
            <w:pPr>
              <w:spacing w:line="276" w:lineRule="auto"/>
              <w:rPr>
                <w:rFonts w:ascii="Arial" w:hAnsi="Arial" w:cs="Arial"/>
                <w:sz w:val="20"/>
                <w:szCs w:val="20"/>
              </w:rPr>
            </w:pPr>
          </w:p>
        </w:tc>
      </w:tr>
      <w:tr w:rsidR="00994755" w:rsidRPr="002C7BE6" w14:paraId="661C9BB6" w14:textId="77777777" w:rsidTr="00461565">
        <w:trPr>
          <w:trHeight w:val="159"/>
        </w:trPr>
        <w:tc>
          <w:tcPr>
            <w:tcW w:w="496" w:type="dxa"/>
            <w:vMerge/>
          </w:tcPr>
          <w:p w14:paraId="289547CC" w14:textId="77777777" w:rsidR="00994755" w:rsidRDefault="00994755" w:rsidP="00994755">
            <w:pPr>
              <w:spacing w:line="276" w:lineRule="auto"/>
              <w:rPr>
                <w:rFonts w:ascii="Arial" w:hAnsi="Arial" w:cs="Arial"/>
                <w:sz w:val="20"/>
                <w:szCs w:val="20"/>
              </w:rPr>
            </w:pPr>
          </w:p>
        </w:tc>
        <w:tc>
          <w:tcPr>
            <w:tcW w:w="4083" w:type="dxa"/>
            <w:vMerge/>
          </w:tcPr>
          <w:p w14:paraId="01F035E7"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77509BC2" w14:textId="77777777" w:rsidR="00994755" w:rsidRDefault="00994755" w:rsidP="00994755">
            <w:pPr>
              <w:spacing w:line="276" w:lineRule="auto"/>
              <w:rPr>
                <w:rFonts w:ascii="Arial" w:hAnsi="Arial" w:cs="Arial"/>
                <w:sz w:val="20"/>
                <w:szCs w:val="20"/>
              </w:rPr>
            </w:pPr>
            <w:r>
              <w:rPr>
                <w:rFonts w:ascii="Arial" w:hAnsi="Arial" w:cs="Arial"/>
                <w:sz w:val="20"/>
                <w:szCs w:val="20"/>
              </w:rPr>
              <w:t>4.</w:t>
            </w:r>
            <w:r w:rsidR="00FB5C19">
              <w:rPr>
                <w:rFonts w:ascii="Arial" w:hAnsi="Arial" w:cs="Arial"/>
                <w:sz w:val="20"/>
                <w:szCs w:val="20"/>
              </w:rPr>
              <w:t>Open the program</w:t>
            </w:r>
            <w:r w:rsidR="00D2363C">
              <w:rPr>
                <w:rFonts w:ascii="Arial" w:hAnsi="Arial" w:cs="Arial"/>
                <w:sz w:val="20"/>
                <w:szCs w:val="20"/>
              </w:rPr>
              <w:t>me</w:t>
            </w:r>
            <w:r w:rsidR="00FB5C19">
              <w:rPr>
                <w:rFonts w:ascii="Arial" w:hAnsi="Arial" w:cs="Arial"/>
                <w:sz w:val="20"/>
                <w:szCs w:val="20"/>
              </w:rPr>
              <w:t xml:space="preserve"> for registration </w:t>
            </w:r>
          </w:p>
        </w:tc>
        <w:tc>
          <w:tcPr>
            <w:tcW w:w="1139" w:type="dxa"/>
            <w:tcBorders>
              <w:top w:val="dashed" w:sz="4" w:space="0" w:color="auto"/>
              <w:left w:val="dashed" w:sz="4" w:space="0" w:color="auto"/>
              <w:bottom w:val="dashed" w:sz="4" w:space="0" w:color="auto"/>
              <w:right w:val="dashed" w:sz="4" w:space="0" w:color="auto"/>
            </w:tcBorders>
          </w:tcPr>
          <w:p w14:paraId="6A744E33" w14:textId="77777777" w:rsidR="00994755" w:rsidRPr="002C7BE6" w:rsidRDefault="00FB5C19" w:rsidP="00994755">
            <w:pPr>
              <w:spacing w:line="276" w:lineRule="auto"/>
              <w:rPr>
                <w:rFonts w:ascii="Arial" w:hAnsi="Arial" w:cs="Arial"/>
                <w:sz w:val="20"/>
                <w:szCs w:val="20"/>
              </w:rPr>
            </w:pPr>
            <w:r>
              <w:rPr>
                <w:rFonts w:ascii="Arial" w:hAnsi="Arial" w:cs="Arial"/>
                <w:sz w:val="20"/>
                <w:szCs w:val="20"/>
              </w:rPr>
              <w:t xml:space="preserve">D, FC, </w:t>
            </w:r>
            <w:r w:rsidR="00D5301A">
              <w:rPr>
                <w:rFonts w:ascii="Arial" w:hAnsi="Arial" w:cs="Arial"/>
                <w:sz w:val="20"/>
                <w:szCs w:val="20"/>
              </w:rPr>
              <w:t>Admission</w:t>
            </w:r>
          </w:p>
        </w:tc>
        <w:tc>
          <w:tcPr>
            <w:tcW w:w="1195" w:type="dxa"/>
            <w:tcBorders>
              <w:top w:val="dashed" w:sz="4" w:space="0" w:color="auto"/>
              <w:left w:val="dashed" w:sz="4" w:space="0" w:color="auto"/>
              <w:bottom w:val="dashed" w:sz="4" w:space="0" w:color="auto"/>
            </w:tcBorders>
          </w:tcPr>
          <w:p w14:paraId="0AE8DA84" w14:textId="77777777" w:rsidR="00994755" w:rsidRPr="002C7BE6" w:rsidRDefault="00D2363C" w:rsidP="00994755">
            <w:pPr>
              <w:spacing w:line="276" w:lineRule="auto"/>
              <w:rPr>
                <w:rFonts w:ascii="Arial" w:hAnsi="Arial" w:cs="Arial"/>
                <w:sz w:val="20"/>
                <w:szCs w:val="20"/>
              </w:rPr>
            </w:pPr>
            <w:r>
              <w:rPr>
                <w:rFonts w:ascii="Arial" w:hAnsi="Arial" w:cs="Arial"/>
                <w:sz w:val="20"/>
                <w:szCs w:val="20"/>
              </w:rPr>
              <w:t>July 20</w:t>
            </w:r>
          </w:p>
        </w:tc>
        <w:tc>
          <w:tcPr>
            <w:tcW w:w="1916" w:type="dxa"/>
            <w:vMerge/>
          </w:tcPr>
          <w:p w14:paraId="2213A138" w14:textId="77777777" w:rsidR="00994755" w:rsidRPr="002C7BE6" w:rsidRDefault="00994755" w:rsidP="00994755">
            <w:pPr>
              <w:spacing w:line="276" w:lineRule="auto"/>
              <w:rPr>
                <w:rFonts w:ascii="Arial" w:hAnsi="Arial" w:cs="Arial"/>
                <w:sz w:val="20"/>
                <w:szCs w:val="20"/>
              </w:rPr>
            </w:pPr>
          </w:p>
        </w:tc>
      </w:tr>
      <w:tr w:rsidR="00994755" w:rsidRPr="002C7BE6" w14:paraId="17782CEE" w14:textId="77777777" w:rsidTr="00461565">
        <w:trPr>
          <w:trHeight w:val="159"/>
        </w:trPr>
        <w:tc>
          <w:tcPr>
            <w:tcW w:w="496" w:type="dxa"/>
            <w:vMerge/>
          </w:tcPr>
          <w:p w14:paraId="728E820F" w14:textId="77777777" w:rsidR="00994755" w:rsidRDefault="00994755" w:rsidP="00994755">
            <w:pPr>
              <w:spacing w:line="276" w:lineRule="auto"/>
              <w:rPr>
                <w:rFonts w:ascii="Arial" w:hAnsi="Arial" w:cs="Arial"/>
                <w:sz w:val="20"/>
                <w:szCs w:val="20"/>
              </w:rPr>
            </w:pPr>
          </w:p>
        </w:tc>
        <w:tc>
          <w:tcPr>
            <w:tcW w:w="4083" w:type="dxa"/>
            <w:vMerge/>
          </w:tcPr>
          <w:p w14:paraId="60207DB2"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single" w:sz="4" w:space="0" w:color="000000"/>
              <w:right w:val="dashed" w:sz="4" w:space="0" w:color="auto"/>
            </w:tcBorders>
          </w:tcPr>
          <w:p w14:paraId="5983066E" w14:textId="77777777" w:rsidR="00994755" w:rsidRDefault="00994755" w:rsidP="00994755">
            <w:pPr>
              <w:spacing w:line="276" w:lineRule="auto"/>
              <w:rPr>
                <w:rFonts w:ascii="Arial" w:hAnsi="Arial" w:cs="Arial"/>
                <w:sz w:val="20"/>
                <w:szCs w:val="20"/>
              </w:rPr>
            </w:pPr>
            <w:r>
              <w:rPr>
                <w:rFonts w:ascii="Arial" w:hAnsi="Arial" w:cs="Arial"/>
                <w:sz w:val="20"/>
                <w:szCs w:val="20"/>
              </w:rPr>
              <w:t>5.</w:t>
            </w:r>
            <w:r w:rsidR="00FB5C19">
              <w:rPr>
                <w:rFonts w:ascii="Arial" w:hAnsi="Arial" w:cs="Arial"/>
                <w:sz w:val="20"/>
                <w:szCs w:val="20"/>
              </w:rPr>
              <w:t xml:space="preserve">Monitor and evaluate the progress and identify areas for improvements </w:t>
            </w:r>
          </w:p>
        </w:tc>
        <w:tc>
          <w:tcPr>
            <w:tcW w:w="1139" w:type="dxa"/>
            <w:tcBorders>
              <w:top w:val="dashed" w:sz="4" w:space="0" w:color="auto"/>
              <w:left w:val="dashed" w:sz="4" w:space="0" w:color="auto"/>
              <w:bottom w:val="single" w:sz="4" w:space="0" w:color="000000"/>
              <w:right w:val="dashed" w:sz="4" w:space="0" w:color="auto"/>
            </w:tcBorders>
          </w:tcPr>
          <w:p w14:paraId="129A91F7" w14:textId="77777777" w:rsidR="00994755" w:rsidRPr="002C7BE6" w:rsidRDefault="00D5301A" w:rsidP="00994755">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single" w:sz="4" w:space="0" w:color="000000"/>
            </w:tcBorders>
          </w:tcPr>
          <w:p w14:paraId="4EDE68B4" w14:textId="77777777" w:rsidR="00994755" w:rsidRPr="002C7BE6" w:rsidRDefault="00D2363C" w:rsidP="00994755">
            <w:pPr>
              <w:spacing w:line="276" w:lineRule="auto"/>
              <w:rPr>
                <w:rFonts w:ascii="Arial" w:hAnsi="Arial" w:cs="Arial"/>
                <w:sz w:val="20"/>
                <w:szCs w:val="20"/>
              </w:rPr>
            </w:pPr>
            <w:r>
              <w:rPr>
                <w:rFonts w:ascii="Arial" w:hAnsi="Arial" w:cs="Arial"/>
                <w:sz w:val="20"/>
                <w:szCs w:val="20"/>
              </w:rPr>
              <w:t>August 21-22</w:t>
            </w:r>
          </w:p>
        </w:tc>
        <w:tc>
          <w:tcPr>
            <w:tcW w:w="1916" w:type="dxa"/>
            <w:vMerge/>
          </w:tcPr>
          <w:p w14:paraId="45638F2B" w14:textId="77777777" w:rsidR="00994755" w:rsidRPr="002C7BE6" w:rsidRDefault="00994755" w:rsidP="00994755">
            <w:pPr>
              <w:spacing w:line="276" w:lineRule="auto"/>
              <w:rPr>
                <w:rFonts w:ascii="Arial" w:hAnsi="Arial" w:cs="Arial"/>
                <w:sz w:val="20"/>
                <w:szCs w:val="20"/>
              </w:rPr>
            </w:pPr>
          </w:p>
        </w:tc>
      </w:tr>
      <w:tr w:rsidR="00D5301A" w:rsidRPr="002C7BE6" w14:paraId="6D607E72" w14:textId="77777777" w:rsidTr="00461565">
        <w:trPr>
          <w:trHeight w:val="318"/>
        </w:trPr>
        <w:tc>
          <w:tcPr>
            <w:tcW w:w="496" w:type="dxa"/>
            <w:vMerge w:val="restart"/>
          </w:tcPr>
          <w:p w14:paraId="786064CC" w14:textId="41B353B0" w:rsidR="00D5301A" w:rsidRPr="002C7BE6" w:rsidRDefault="00D5301A" w:rsidP="00D5301A">
            <w:pPr>
              <w:spacing w:line="276" w:lineRule="auto"/>
              <w:rPr>
                <w:rFonts w:ascii="Arial" w:hAnsi="Arial" w:cs="Arial"/>
                <w:sz w:val="20"/>
                <w:szCs w:val="20"/>
              </w:rPr>
            </w:pPr>
            <w:r>
              <w:rPr>
                <w:rFonts w:ascii="Arial" w:hAnsi="Arial" w:cs="Arial"/>
                <w:sz w:val="20"/>
                <w:szCs w:val="20"/>
              </w:rPr>
              <w:t>2.</w:t>
            </w:r>
            <w:r w:rsidR="000910F9">
              <w:rPr>
                <w:rFonts w:ascii="Arial" w:hAnsi="Arial" w:cs="Arial"/>
                <w:sz w:val="20"/>
                <w:szCs w:val="20"/>
              </w:rPr>
              <w:t>2</w:t>
            </w:r>
          </w:p>
        </w:tc>
        <w:tc>
          <w:tcPr>
            <w:tcW w:w="4083" w:type="dxa"/>
            <w:vMerge w:val="restart"/>
          </w:tcPr>
          <w:p w14:paraId="2507EB1C" w14:textId="1722109A" w:rsidR="00D5301A" w:rsidRPr="0063139D" w:rsidRDefault="00D712EB" w:rsidP="00D5301A">
            <w:pPr>
              <w:spacing w:line="276" w:lineRule="auto"/>
              <w:rPr>
                <w:rFonts w:ascii="Arial" w:eastAsia="Arial" w:hAnsi="Arial" w:cs="Arial"/>
                <w:sz w:val="20"/>
                <w:szCs w:val="20"/>
              </w:rPr>
            </w:pPr>
            <w:r w:rsidRPr="00D712EB">
              <w:rPr>
                <w:rFonts w:ascii="Arial" w:eastAsia="Arial" w:hAnsi="Arial" w:cs="Arial"/>
                <w:sz w:val="20"/>
                <w:szCs w:val="20"/>
              </w:rPr>
              <w:t>Offering diverse workshops for postgraduate students aimed at enhancing individual skills, fostering collaborative and interdisciplinary research, and better equipping candidates for professional and research-oriented careers.</w:t>
            </w:r>
          </w:p>
        </w:tc>
        <w:tc>
          <w:tcPr>
            <w:tcW w:w="6192" w:type="dxa"/>
            <w:tcBorders>
              <w:top w:val="single" w:sz="4" w:space="0" w:color="000000"/>
              <w:bottom w:val="dashed" w:sz="4" w:space="0" w:color="auto"/>
              <w:right w:val="dashed" w:sz="4" w:space="0" w:color="auto"/>
            </w:tcBorders>
          </w:tcPr>
          <w:p w14:paraId="3BD35488" w14:textId="77777777" w:rsidR="00D5301A" w:rsidRPr="00A16A78" w:rsidRDefault="00D5301A" w:rsidP="00D5301A">
            <w:pPr>
              <w:spacing w:line="276" w:lineRule="auto"/>
              <w:rPr>
                <w:rFonts w:ascii="Arial" w:hAnsi="Arial" w:cs="Arial"/>
                <w:sz w:val="20"/>
                <w:szCs w:val="20"/>
              </w:rPr>
            </w:pPr>
            <w:r>
              <w:rPr>
                <w:rFonts w:ascii="Arial" w:hAnsi="Arial" w:cs="Arial"/>
                <w:sz w:val="20"/>
                <w:szCs w:val="20"/>
              </w:rPr>
              <w:t>1. A</w:t>
            </w:r>
            <w:r w:rsidRPr="00A16A78">
              <w:rPr>
                <w:rFonts w:ascii="Arial" w:hAnsi="Arial" w:cs="Arial"/>
                <w:sz w:val="20"/>
                <w:szCs w:val="20"/>
              </w:rPr>
              <w:t xml:space="preserve">ssess the needs </w:t>
            </w:r>
            <w:r>
              <w:rPr>
                <w:rFonts w:ascii="Arial" w:hAnsi="Arial" w:cs="Arial"/>
                <w:sz w:val="20"/>
                <w:szCs w:val="20"/>
              </w:rPr>
              <w:t xml:space="preserve">of </w:t>
            </w:r>
            <w:r w:rsidRPr="00A16A78">
              <w:rPr>
                <w:rFonts w:ascii="Arial" w:hAnsi="Arial" w:cs="Arial"/>
                <w:sz w:val="20"/>
                <w:szCs w:val="20"/>
              </w:rPr>
              <w:t xml:space="preserve">research skills </w:t>
            </w:r>
          </w:p>
        </w:tc>
        <w:tc>
          <w:tcPr>
            <w:tcW w:w="1139" w:type="dxa"/>
            <w:tcBorders>
              <w:top w:val="single" w:sz="4" w:space="0" w:color="000000"/>
              <w:left w:val="dashed" w:sz="4" w:space="0" w:color="auto"/>
              <w:bottom w:val="dashed" w:sz="4" w:space="0" w:color="auto"/>
              <w:right w:val="dashed" w:sz="4" w:space="0" w:color="auto"/>
            </w:tcBorders>
          </w:tcPr>
          <w:p w14:paraId="355ECA8F" w14:textId="77777777" w:rsidR="00D5301A" w:rsidRPr="002C7BE6" w:rsidRDefault="00D5301A" w:rsidP="00D5301A">
            <w:pPr>
              <w:spacing w:line="276" w:lineRule="auto"/>
              <w:rPr>
                <w:rFonts w:ascii="Arial" w:hAnsi="Arial" w:cs="Arial"/>
                <w:sz w:val="20"/>
                <w:szCs w:val="20"/>
              </w:rPr>
            </w:pPr>
            <w:r>
              <w:rPr>
                <w:rFonts w:ascii="Arial" w:hAnsi="Arial" w:cs="Arial"/>
                <w:sz w:val="20"/>
                <w:szCs w:val="20"/>
              </w:rPr>
              <w:t>RC, FC</w:t>
            </w:r>
          </w:p>
        </w:tc>
        <w:tc>
          <w:tcPr>
            <w:tcW w:w="1195" w:type="dxa"/>
            <w:tcBorders>
              <w:top w:val="single" w:sz="4" w:space="0" w:color="000000"/>
              <w:left w:val="dashed" w:sz="4" w:space="0" w:color="auto"/>
              <w:bottom w:val="dashed" w:sz="4" w:space="0" w:color="auto"/>
            </w:tcBorders>
          </w:tcPr>
          <w:p w14:paraId="108DB209" w14:textId="77777777" w:rsidR="00D5301A" w:rsidRPr="002C7BE6" w:rsidRDefault="00D2363C" w:rsidP="00D5301A">
            <w:pPr>
              <w:spacing w:line="276" w:lineRule="auto"/>
              <w:rPr>
                <w:rFonts w:ascii="Arial" w:hAnsi="Arial" w:cs="Arial"/>
                <w:sz w:val="20"/>
                <w:szCs w:val="20"/>
              </w:rPr>
            </w:pPr>
            <w:r>
              <w:rPr>
                <w:rFonts w:ascii="Arial" w:hAnsi="Arial" w:cs="Arial"/>
                <w:sz w:val="20"/>
                <w:szCs w:val="20"/>
              </w:rPr>
              <w:t>September 18</w:t>
            </w:r>
          </w:p>
        </w:tc>
        <w:tc>
          <w:tcPr>
            <w:tcW w:w="1916" w:type="dxa"/>
            <w:vMerge w:val="restart"/>
          </w:tcPr>
          <w:p w14:paraId="26F3ADD5" w14:textId="77777777" w:rsidR="00D5301A" w:rsidRPr="002C7BE6" w:rsidRDefault="00D5301A" w:rsidP="00D5301A">
            <w:pPr>
              <w:spacing w:line="276" w:lineRule="auto"/>
              <w:rPr>
                <w:rFonts w:ascii="Arial" w:hAnsi="Arial" w:cs="Arial"/>
                <w:sz w:val="20"/>
                <w:szCs w:val="20"/>
              </w:rPr>
            </w:pPr>
          </w:p>
        </w:tc>
      </w:tr>
      <w:tr w:rsidR="00D5301A" w:rsidRPr="002C7BE6" w14:paraId="76868E7D" w14:textId="77777777" w:rsidTr="00461565">
        <w:trPr>
          <w:trHeight w:val="318"/>
        </w:trPr>
        <w:tc>
          <w:tcPr>
            <w:tcW w:w="496" w:type="dxa"/>
            <w:vMerge/>
          </w:tcPr>
          <w:p w14:paraId="29DFD2DA" w14:textId="77777777" w:rsidR="00D5301A" w:rsidRDefault="00D5301A" w:rsidP="00D5301A">
            <w:pPr>
              <w:spacing w:line="276" w:lineRule="auto"/>
              <w:rPr>
                <w:rFonts w:ascii="Arial" w:hAnsi="Arial" w:cs="Arial"/>
                <w:sz w:val="20"/>
                <w:szCs w:val="20"/>
              </w:rPr>
            </w:pPr>
          </w:p>
        </w:tc>
        <w:tc>
          <w:tcPr>
            <w:tcW w:w="4083" w:type="dxa"/>
            <w:vMerge/>
          </w:tcPr>
          <w:p w14:paraId="0AA8BD5B" w14:textId="77777777" w:rsidR="00D5301A" w:rsidRPr="0063139D" w:rsidRDefault="00D5301A" w:rsidP="00D5301A">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0674FC77" w14:textId="77777777" w:rsidR="00D5301A" w:rsidRPr="002C7BE6" w:rsidRDefault="00D5301A" w:rsidP="00D5301A">
            <w:pPr>
              <w:spacing w:line="276" w:lineRule="auto"/>
              <w:rPr>
                <w:rFonts w:ascii="Arial" w:hAnsi="Arial" w:cs="Arial"/>
                <w:sz w:val="20"/>
                <w:szCs w:val="20"/>
              </w:rPr>
            </w:pPr>
            <w:r>
              <w:rPr>
                <w:rFonts w:ascii="Arial" w:hAnsi="Arial" w:cs="Arial"/>
                <w:sz w:val="20"/>
                <w:szCs w:val="20"/>
              </w:rPr>
              <w:t xml:space="preserve">2.Invite researchers with </w:t>
            </w:r>
            <w:r w:rsidRPr="00ED0544">
              <w:rPr>
                <w:rFonts w:ascii="Arial" w:hAnsi="Arial" w:cs="Arial"/>
                <w:noProof/>
                <w:sz w:val="20"/>
                <w:szCs w:val="20"/>
              </w:rPr>
              <w:t>wide</w:t>
            </w:r>
            <w:r>
              <w:rPr>
                <w:rFonts w:ascii="Arial" w:hAnsi="Arial" w:cs="Arial"/>
                <w:sz w:val="20"/>
                <w:szCs w:val="20"/>
              </w:rPr>
              <w:t xml:space="preserve"> expertise to facilitate these workshops  </w:t>
            </w:r>
          </w:p>
        </w:tc>
        <w:tc>
          <w:tcPr>
            <w:tcW w:w="1139" w:type="dxa"/>
            <w:tcBorders>
              <w:top w:val="dashed" w:sz="4" w:space="0" w:color="auto"/>
              <w:left w:val="dashed" w:sz="4" w:space="0" w:color="auto"/>
              <w:bottom w:val="dashed" w:sz="4" w:space="0" w:color="auto"/>
              <w:right w:val="dashed" w:sz="4" w:space="0" w:color="auto"/>
            </w:tcBorders>
          </w:tcPr>
          <w:p w14:paraId="510621BE" w14:textId="77777777" w:rsidR="00D5301A" w:rsidRPr="002C7BE6" w:rsidRDefault="00D5301A" w:rsidP="00D5301A">
            <w:pPr>
              <w:spacing w:line="276" w:lineRule="auto"/>
              <w:rPr>
                <w:rFonts w:ascii="Arial" w:hAnsi="Arial" w:cs="Arial"/>
                <w:sz w:val="20"/>
                <w:szCs w:val="20"/>
              </w:rPr>
            </w:pPr>
            <w:r>
              <w:rPr>
                <w:rFonts w:ascii="Arial" w:hAnsi="Arial" w:cs="Arial"/>
                <w:sz w:val="20"/>
                <w:szCs w:val="20"/>
              </w:rPr>
              <w:t>D, RC</w:t>
            </w:r>
          </w:p>
        </w:tc>
        <w:tc>
          <w:tcPr>
            <w:tcW w:w="1195" w:type="dxa"/>
            <w:tcBorders>
              <w:top w:val="dashed" w:sz="4" w:space="0" w:color="auto"/>
              <w:left w:val="dashed" w:sz="4" w:space="0" w:color="auto"/>
              <w:bottom w:val="dashed" w:sz="4" w:space="0" w:color="auto"/>
            </w:tcBorders>
          </w:tcPr>
          <w:p w14:paraId="73495EEC" w14:textId="77777777" w:rsidR="00D5301A" w:rsidRPr="002C7BE6" w:rsidRDefault="00D2363C" w:rsidP="00D5301A">
            <w:pPr>
              <w:spacing w:line="276" w:lineRule="auto"/>
              <w:rPr>
                <w:rFonts w:ascii="Arial" w:hAnsi="Arial" w:cs="Arial"/>
                <w:sz w:val="20"/>
                <w:szCs w:val="20"/>
              </w:rPr>
            </w:pPr>
            <w:r>
              <w:rPr>
                <w:rFonts w:ascii="Arial" w:hAnsi="Arial" w:cs="Arial"/>
                <w:sz w:val="20"/>
                <w:szCs w:val="20"/>
              </w:rPr>
              <w:t>January 19</w:t>
            </w:r>
          </w:p>
        </w:tc>
        <w:tc>
          <w:tcPr>
            <w:tcW w:w="1916" w:type="dxa"/>
            <w:vMerge/>
          </w:tcPr>
          <w:p w14:paraId="60CB68F6" w14:textId="77777777" w:rsidR="00D5301A" w:rsidRPr="002C7BE6" w:rsidRDefault="00D5301A" w:rsidP="00D5301A">
            <w:pPr>
              <w:spacing w:line="276" w:lineRule="auto"/>
              <w:rPr>
                <w:rFonts w:ascii="Arial" w:hAnsi="Arial" w:cs="Arial"/>
                <w:sz w:val="20"/>
                <w:szCs w:val="20"/>
              </w:rPr>
            </w:pPr>
          </w:p>
        </w:tc>
      </w:tr>
      <w:tr w:rsidR="00D5301A" w:rsidRPr="002C7BE6" w14:paraId="4B754650" w14:textId="77777777" w:rsidTr="00461565">
        <w:trPr>
          <w:trHeight w:val="318"/>
        </w:trPr>
        <w:tc>
          <w:tcPr>
            <w:tcW w:w="496" w:type="dxa"/>
            <w:vMerge/>
          </w:tcPr>
          <w:p w14:paraId="23154B8C" w14:textId="77777777" w:rsidR="00D5301A" w:rsidRDefault="00D5301A" w:rsidP="00D5301A">
            <w:pPr>
              <w:spacing w:line="276" w:lineRule="auto"/>
              <w:rPr>
                <w:rFonts w:ascii="Arial" w:hAnsi="Arial" w:cs="Arial"/>
                <w:sz w:val="20"/>
                <w:szCs w:val="20"/>
              </w:rPr>
            </w:pPr>
          </w:p>
        </w:tc>
        <w:tc>
          <w:tcPr>
            <w:tcW w:w="4083" w:type="dxa"/>
            <w:vMerge/>
          </w:tcPr>
          <w:p w14:paraId="02FFF056" w14:textId="77777777" w:rsidR="00D5301A" w:rsidRPr="0063139D" w:rsidRDefault="00D5301A" w:rsidP="00D5301A">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2FB3C8BE" w14:textId="77777777" w:rsidR="00D5301A" w:rsidRPr="002C7BE6" w:rsidRDefault="00D5301A" w:rsidP="00D5301A">
            <w:pPr>
              <w:spacing w:line="276" w:lineRule="auto"/>
              <w:rPr>
                <w:rFonts w:ascii="Arial" w:hAnsi="Arial" w:cs="Arial"/>
                <w:sz w:val="20"/>
                <w:szCs w:val="20"/>
              </w:rPr>
            </w:pPr>
            <w:r>
              <w:rPr>
                <w:rFonts w:ascii="Arial" w:hAnsi="Arial" w:cs="Arial"/>
                <w:sz w:val="20"/>
                <w:szCs w:val="20"/>
              </w:rPr>
              <w:t xml:space="preserve">3. Conduct the workshops </w:t>
            </w:r>
          </w:p>
        </w:tc>
        <w:tc>
          <w:tcPr>
            <w:tcW w:w="1139" w:type="dxa"/>
            <w:tcBorders>
              <w:top w:val="dashed" w:sz="4" w:space="0" w:color="auto"/>
              <w:left w:val="dashed" w:sz="4" w:space="0" w:color="auto"/>
              <w:bottom w:val="dashed" w:sz="4" w:space="0" w:color="auto"/>
              <w:right w:val="dashed" w:sz="4" w:space="0" w:color="auto"/>
            </w:tcBorders>
          </w:tcPr>
          <w:p w14:paraId="1F28EF07" w14:textId="77777777" w:rsidR="00D5301A" w:rsidRPr="002C7BE6" w:rsidRDefault="00D5301A" w:rsidP="00D5301A">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dashed" w:sz="4" w:space="0" w:color="auto"/>
            </w:tcBorders>
          </w:tcPr>
          <w:p w14:paraId="0066AD66" w14:textId="77777777" w:rsidR="00D5301A" w:rsidRPr="002C7BE6" w:rsidRDefault="00D2363C" w:rsidP="00D5301A">
            <w:pPr>
              <w:spacing w:line="276" w:lineRule="auto"/>
              <w:rPr>
                <w:rFonts w:ascii="Arial" w:hAnsi="Arial" w:cs="Arial"/>
                <w:sz w:val="20"/>
                <w:szCs w:val="20"/>
              </w:rPr>
            </w:pPr>
            <w:r>
              <w:rPr>
                <w:rFonts w:ascii="Arial" w:hAnsi="Arial" w:cs="Arial"/>
                <w:sz w:val="20"/>
                <w:szCs w:val="20"/>
              </w:rPr>
              <w:t>March 19</w:t>
            </w:r>
          </w:p>
        </w:tc>
        <w:tc>
          <w:tcPr>
            <w:tcW w:w="1916" w:type="dxa"/>
            <w:vMerge/>
          </w:tcPr>
          <w:p w14:paraId="7E16CAF6" w14:textId="77777777" w:rsidR="00D5301A" w:rsidRPr="002C7BE6" w:rsidRDefault="00D5301A" w:rsidP="00D5301A">
            <w:pPr>
              <w:spacing w:line="276" w:lineRule="auto"/>
              <w:rPr>
                <w:rFonts w:ascii="Arial" w:hAnsi="Arial" w:cs="Arial"/>
                <w:sz w:val="20"/>
                <w:szCs w:val="20"/>
              </w:rPr>
            </w:pPr>
          </w:p>
        </w:tc>
      </w:tr>
      <w:tr w:rsidR="00D5301A" w:rsidRPr="002C7BE6" w14:paraId="6EE0EF0D" w14:textId="77777777" w:rsidTr="00461565">
        <w:trPr>
          <w:trHeight w:val="318"/>
        </w:trPr>
        <w:tc>
          <w:tcPr>
            <w:tcW w:w="496" w:type="dxa"/>
            <w:vMerge/>
          </w:tcPr>
          <w:p w14:paraId="6D175888" w14:textId="77777777" w:rsidR="00D5301A" w:rsidRDefault="00D5301A" w:rsidP="00D5301A">
            <w:pPr>
              <w:spacing w:line="276" w:lineRule="auto"/>
              <w:rPr>
                <w:rFonts w:ascii="Arial" w:hAnsi="Arial" w:cs="Arial"/>
                <w:sz w:val="20"/>
                <w:szCs w:val="20"/>
              </w:rPr>
            </w:pPr>
          </w:p>
        </w:tc>
        <w:tc>
          <w:tcPr>
            <w:tcW w:w="4083" w:type="dxa"/>
            <w:vMerge/>
          </w:tcPr>
          <w:p w14:paraId="33AC41B5" w14:textId="77777777" w:rsidR="00D5301A" w:rsidRPr="0063139D" w:rsidRDefault="00D5301A" w:rsidP="00D5301A">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72619099" w14:textId="77777777" w:rsidR="00D5301A" w:rsidRPr="002C7BE6" w:rsidRDefault="00D5301A" w:rsidP="00D5301A">
            <w:pPr>
              <w:spacing w:line="276" w:lineRule="auto"/>
              <w:rPr>
                <w:rFonts w:ascii="Arial" w:hAnsi="Arial" w:cs="Arial"/>
                <w:sz w:val="20"/>
                <w:szCs w:val="20"/>
              </w:rPr>
            </w:pPr>
            <w:r>
              <w:rPr>
                <w:rFonts w:ascii="Arial" w:hAnsi="Arial" w:cs="Arial"/>
                <w:sz w:val="20"/>
                <w:szCs w:val="20"/>
              </w:rPr>
              <w:t xml:space="preserve">4.Report on the progress and identifies areas for improvements  </w:t>
            </w:r>
          </w:p>
        </w:tc>
        <w:tc>
          <w:tcPr>
            <w:tcW w:w="1139" w:type="dxa"/>
            <w:tcBorders>
              <w:top w:val="dashed" w:sz="4" w:space="0" w:color="auto"/>
              <w:left w:val="dashed" w:sz="4" w:space="0" w:color="auto"/>
              <w:bottom w:val="dashed" w:sz="4" w:space="0" w:color="auto"/>
              <w:right w:val="dashed" w:sz="4" w:space="0" w:color="auto"/>
            </w:tcBorders>
          </w:tcPr>
          <w:p w14:paraId="23F5213D" w14:textId="77777777" w:rsidR="00D5301A" w:rsidRPr="002C7BE6" w:rsidRDefault="00D5301A" w:rsidP="00D5301A">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dashed" w:sz="4" w:space="0" w:color="auto"/>
            </w:tcBorders>
          </w:tcPr>
          <w:p w14:paraId="0E08EB1E" w14:textId="77777777" w:rsidR="00D5301A" w:rsidRPr="002C7BE6" w:rsidRDefault="00D2363C" w:rsidP="00D5301A">
            <w:pPr>
              <w:spacing w:line="276" w:lineRule="auto"/>
              <w:rPr>
                <w:rFonts w:ascii="Arial" w:hAnsi="Arial" w:cs="Arial"/>
                <w:sz w:val="20"/>
                <w:szCs w:val="20"/>
              </w:rPr>
            </w:pPr>
            <w:r>
              <w:rPr>
                <w:rFonts w:ascii="Arial" w:hAnsi="Arial" w:cs="Arial"/>
                <w:sz w:val="20"/>
                <w:szCs w:val="20"/>
              </w:rPr>
              <w:t>April 19-22</w:t>
            </w:r>
          </w:p>
        </w:tc>
        <w:tc>
          <w:tcPr>
            <w:tcW w:w="1916" w:type="dxa"/>
            <w:vMerge/>
          </w:tcPr>
          <w:p w14:paraId="07309C18" w14:textId="77777777" w:rsidR="00D5301A" w:rsidRPr="002C7BE6" w:rsidRDefault="00D5301A" w:rsidP="00D5301A">
            <w:pPr>
              <w:spacing w:line="276" w:lineRule="auto"/>
              <w:rPr>
                <w:rFonts w:ascii="Arial" w:hAnsi="Arial" w:cs="Arial"/>
                <w:sz w:val="20"/>
                <w:szCs w:val="20"/>
              </w:rPr>
            </w:pPr>
          </w:p>
        </w:tc>
      </w:tr>
      <w:tr w:rsidR="00994755" w:rsidRPr="002C7BE6" w14:paraId="34838EE4" w14:textId="77777777" w:rsidTr="00461565">
        <w:trPr>
          <w:trHeight w:val="105"/>
        </w:trPr>
        <w:tc>
          <w:tcPr>
            <w:tcW w:w="496" w:type="dxa"/>
            <w:vMerge w:val="restart"/>
          </w:tcPr>
          <w:p w14:paraId="463FB79D" w14:textId="3138AC5F" w:rsidR="00994755" w:rsidRDefault="00994755" w:rsidP="00994755">
            <w:pPr>
              <w:spacing w:line="276" w:lineRule="auto"/>
              <w:rPr>
                <w:rFonts w:ascii="Arial" w:hAnsi="Arial" w:cs="Arial"/>
                <w:sz w:val="20"/>
                <w:szCs w:val="20"/>
              </w:rPr>
            </w:pPr>
            <w:r>
              <w:rPr>
                <w:rFonts w:ascii="Arial" w:hAnsi="Arial" w:cs="Arial"/>
                <w:sz w:val="20"/>
                <w:szCs w:val="20"/>
              </w:rPr>
              <w:lastRenderedPageBreak/>
              <w:t>2.</w:t>
            </w:r>
            <w:r w:rsidR="000910F9">
              <w:rPr>
                <w:rFonts w:ascii="Arial" w:hAnsi="Arial" w:cs="Arial"/>
                <w:sz w:val="20"/>
                <w:szCs w:val="20"/>
              </w:rPr>
              <w:t>3</w:t>
            </w:r>
          </w:p>
        </w:tc>
        <w:tc>
          <w:tcPr>
            <w:tcW w:w="4083" w:type="dxa"/>
            <w:vMerge w:val="restart"/>
          </w:tcPr>
          <w:p w14:paraId="1573DF79" w14:textId="660D4729" w:rsidR="00994755" w:rsidRPr="0063139D" w:rsidRDefault="00D712EB" w:rsidP="00994755">
            <w:pPr>
              <w:spacing w:line="276" w:lineRule="auto"/>
              <w:rPr>
                <w:rFonts w:ascii="Arial" w:eastAsia="Arial" w:hAnsi="Arial" w:cs="Arial"/>
                <w:sz w:val="20"/>
                <w:szCs w:val="20"/>
              </w:rPr>
            </w:pPr>
            <w:r w:rsidRPr="00D712EB">
              <w:rPr>
                <w:rFonts w:ascii="Arial" w:eastAsia="Arial" w:hAnsi="Arial" w:cs="Arial"/>
                <w:sz w:val="20"/>
                <w:szCs w:val="20"/>
              </w:rPr>
              <w:t xml:space="preserve">Creating a </w:t>
            </w:r>
            <w:proofErr w:type="gramStart"/>
            <w:r w:rsidRPr="00D712EB">
              <w:rPr>
                <w:rFonts w:ascii="Arial" w:eastAsia="Arial" w:hAnsi="Arial" w:cs="Arial"/>
                <w:sz w:val="20"/>
                <w:szCs w:val="20"/>
              </w:rPr>
              <w:t>research activities</w:t>
            </w:r>
            <w:proofErr w:type="gramEnd"/>
            <w:r w:rsidRPr="00D712EB">
              <w:rPr>
                <w:rFonts w:ascii="Arial" w:eastAsia="Arial" w:hAnsi="Arial" w:cs="Arial"/>
                <w:sz w:val="20"/>
                <w:szCs w:val="20"/>
              </w:rPr>
              <w:t xml:space="preserve"> plan that is in line with the University's Strategic Plan.</w:t>
            </w:r>
          </w:p>
        </w:tc>
        <w:tc>
          <w:tcPr>
            <w:tcW w:w="6192" w:type="dxa"/>
            <w:tcBorders>
              <w:top w:val="single" w:sz="4" w:space="0" w:color="000000"/>
              <w:bottom w:val="dashed" w:sz="4" w:space="0" w:color="auto"/>
              <w:right w:val="dashed" w:sz="4" w:space="0" w:color="auto"/>
            </w:tcBorders>
          </w:tcPr>
          <w:p w14:paraId="1950EBD8" w14:textId="77777777" w:rsidR="00994755" w:rsidRDefault="00994755" w:rsidP="00994755">
            <w:pPr>
              <w:spacing w:line="276" w:lineRule="auto"/>
              <w:rPr>
                <w:rFonts w:ascii="Arial" w:hAnsi="Arial" w:cs="Arial"/>
                <w:sz w:val="20"/>
                <w:szCs w:val="20"/>
              </w:rPr>
            </w:pPr>
            <w:r>
              <w:rPr>
                <w:rFonts w:ascii="Arial" w:hAnsi="Arial" w:cs="Arial"/>
                <w:sz w:val="20"/>
                <w:szCs w:val="20"/>
              </w:rPr>
              <w:t>1.</w:t>
            </w:r>
            <w:r w:rsidR="000E210D">
              <w:rPr>
                <w:rFonts w:ascii="Arial" w:hAnsi="Arial" w:cs="Arial"/>
                <w:sz w:val="20"/>
                <w:szCs w:val="20"/>
              </w:rPr>
              <w:t xml:space="preserve">Hold a roundtable to identify </w:t>
            </w:r>
            <w:r w:rsidR="00D2363C">
              <w:rPr>
                <w:rFonts w:ascii="Arial" w:hAnsi="Arial" w:cs="Arial"/>
                <w:sz w:val="20"/>
                <w:szCs w:val="20"/>
              </w:rPr>
              <w:t>predictable research</w:t>
            </w:r>
            <w:r w:rsidR="000E210D">
              <w:rPr>
                <w:rFonts w:ascii="Arial" w:hAnsi="Arial" w:cs="Arial"/>
                <w:sz w:val="20"/>
                <w:szCs w:val="20"/>
              </w:rPr>
              <w:t xml:space="preserve"> areas </w:t>
            </w:r>
          </w:p>
        </w:tc>
        <w:tc>
          <w:tcPr>
            <w:tcW w:w="1139" w:type="dxa"/>
            <w:tcBorders>
              <w:top w:val="single" w:sz="4" w:space="0" w:color="000000"/>
              <w:left w:val="dashed" w:sz="4" w:space="0" w:color="auto"/>
              <w:bottom w:val="dashed" w:sz="4" w:space="0" w:color="auto"/>
              <w:right w:val="dashed" w:sz="4" w:space="0" w:color="auto"/>
            </w:tcBorders>
          </w:tcPr>
          <w:p w14:paraId="50746A80" w14:textId="77777777" w:rsidR="00994755" w:rsidRPr="002C7BE6" w:rsidRDefault="000E210D" w:rsidP="00994755">
            <w:pPr>
              <w:spacing w:line="276" w:lineRule="auto"/>
              <w:rPr>
                <w:rFonts w:ascii="Arial" w:hAnsi="Arial" w:cs="Arial"/>
                <w:sz w:val="20"/>
                <w:szCs w:val="20"/>
              </w:rPr>
            </w:pPr>
            <w:r>
              <w:rPr>
                <w:rFonts w:ascii="Arial" w:hAnsi="Arial" w:cs="Arial"/>
                <w:sz w:val="20"/>
                <w:szCs w:val="20"/>
              </w:rPr>
              <w:t>D, FC, RC</w:t>
            </w:r>
          </w:p>
        </w:tc>
        <w:tc>
          <w:tcPr>
            <w:tcW w:w="1195" w:type="dxa"/>
            <w:tcBorders>
              <w:top w:val="single" w:sz="4" w:space="0" w:color="000000"/>
              <w:left w:val="dashed" w:sz="4" w:space="0" w:color="auto"/>
              <w:bottom w:val="dashed" w:sz="4" w:space="0" w:color="auto"/>
            </w:tcBorders>
          </w:tcPr>
          <w:p w14:paraId="1D2690B6" w14:textId="77777777" w:rsidR="00994755" w:rsidRPr="002C7BE6" w:rsidRDefault="00A433B7" w:rsidP="00994755">
            <w:pPr>
              <w:spacing w:line="276" w:lineRule="auto"/>
              <w:rPr>
                <w:rFonts w:ascii="Arial" w:hAnsi="Arial" w:cs="Arial"/>
                <w:sz w:val="20"/>
                <w:szCs w:val="20"/>
              </w:rPr>
            </w:pPr>
            <w:r>
              <w:rPr>
                <w:rFonts w:ascii="Arial" w:hAnsi="Arial" w:cs="Arial"/>
                <w:sz w:val="20"/>
                <w:szCs w:val="20"/>
              </w:rPr>
              <w:t>September 18-22</w:t>
            </w:r>
          </w:p>
        </w:tc>
        <w:tc>
          <w:tcPr>
            <w:tcW w:w="1916" w:type="dxa"/>
            <w:vMerge w:val="restart"/>
          </w:tcPr>
          <w:p w14:paraId="6B8A5248" w14:textId="77777777" w:rsidR="00994755" w:rsidRPr="002C7BE6" w:rsidRDefault="00994755" w:rsidP="00994755">
            <w:pPr>
              <w:spacing w:line="276" w:lineRule="auto"/>
              <w:rPr>
                <w:rFonts w:ascii="Arial" w:hAnsi="Arial" w:cs="Arial"/>
                <w:sz w:val="20"/>
                <w:szCs w:val="20"/>
              </w:rPr>
            </w:pPr>
          </w:p>
        </w:tc>
      </w:tr>
      <w:tr w:rsidR="00994755" w:rsidRPr="002C7BE6" w14:paraId="3C37CDBF" w14:textId="77777777" w:rsidTr="00461565">
        <w:trPr>
          <w:trHeight w:val="105"/>
        </w:trPr>
        <w:tc>
          <w:tcPr>
            <w:tcW w:w="496" w:type="dxa"/>
            <w:vMerge/>
          </w:tcPr>
          <w:p w14:paraId="360D88AF" w14:textId="77777777" w:rsidR="00994755" w:rsidRDefault="00994755" w:rsidP="00994755">
            <w:pPr>
              <w:spacing w:line="276" w:lineRule="auto"/>
              <w:rPr>
                <w:rFonts w:ascii="Arial" w:hAnsi="Arial" w:cs="Arial"/>
                <w:sz w:val="20"/>
                <w:szCs w:val="20"/>
              </w:rPr>
            </w:pPr>
          </w:p>
        </w:tc>
        <w:tc>
          <w:tcPr>
            <w:tcW w:w="4083" w:type="dxa"/>
            <w:vMerge/>
          </w:tcPr>
          <w:p w14:paraId="404182D5"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2C44F661" w14:textId="77777777" w:rsidR="00994755" w:rsidRDefault="00994755" w:rsidP="00994755">
            <w:pPr>
              <w:spacing w:line="276" w:lineRule="auto"/>
              <w:rPr>
                <w:rFonts w:ascii="Arial" w:hAnsi="Arial" w:cs="Arial"/>
                <w:sz w:val="20"/>
                <w:szCs w:val="20"/>
              </w:rPr>
            </w:pPr>
            <w:r>
              <w:rPr>
                <w:rFonts w:ascii="Arial" w:hAnsi="Arial" w:cs="Arial"/>
                <w:sz w:val="20"/>
                <w:szCs w:val="20"/>
              </w:rPr>
              <w:t>2.</w:t>
            </w:r>
            <w:r w:rsidR="000E210D">
              <w:rPr>
                <w:rFonts w:ascii="Arial" w:hAnsi="Arial" w:cs="Arial"/>
                <w:sz w:val="20"/>
                <w:szCs w:val="20"/>
              </w:rPr>
              <w:t xml:space="preserve"> Finalise annual research plan in the light of roundtable outcomes </w:t>
            </w:r>
          </w:p>
        </w:tc>
        <w:tc>
          <w:tcPr>
            <w:tcW w:w="1139" w:type="dxa"/>
            <w:tcBorders>
              <w:top w:val="dashed" w:sz="4" w:space="0" w:color="auto"/>
              <w:left w:val="dashed" w:sz="4" w:space="0" w:color="auto"/>
              <w:bottom w:val="dashed" w:sz="4" w:space="0" w:color="auto"/>
              <w:right w:val="dashed" w:sz="4" w:space="0" w:color="auto"/>
            </w:tcBorders>
          </w:tcPr>
          <w:p w14:paraId="6CACA846" w14:textId="77777777" w:rsidR="00994755" w:rsidRPr="002C7BE6" w:rsidRDefault="001B59D1" w:rsidP="00994755">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dashed" w:sz="4" w:space="0" w:color="auto"/>
            </w:tcBorders>
          </w:tcPr>
          <w:p w14:paraId="36C078BF" w14:textId="77777777" w:rsidR="00994755" w:rsidRPr="002C7BE6" w:rsidRDefault="00A433B7" w:rsidP="00994755">
            <w:pPr>
              <w:spacing w:line="276" w:lineRule="auto"/>
              <w:rPr>
                <w:rFonts w:ascii="Arial" w:hAnsi="Arial" w:cs="Arial"/>
                <w:sz w:val="20"/>
                <w:szCs w:val="20"/>
              </w:rPr>
            </w:pPr>
            <w:r>
              <w:rPr>
                <w:rFonts w:ascii="Arial" w:hAnsi="Arial" w:cs="Arial"/>
                <w:sz w:val="20"/>
                <w:szCs w:val="20"/>
              </w:rPr>
              <w:t>October 18-22</w:t>
            </w:r>
          </w:p>
        </w:tc>
        <w:tc>
          <w:tcPr>
            <w:tcW w:w="1916" w:type="dxa"/>
            <w:vMerge/>
          </w:tcPr>
          <w:p w14:paraId="10E4FFD8" w14:textId="77777777" w:rsidR="00994755" w:rsidRPr="002C7BE6" w:rsidRDefault="00994755" w:rsidP="00994755">
            <w:pPr>
              <w:spacing w:line="276" w:lineRule="auto"/>
              <w:rPr>
                <w:rFonts w:ascii="Arial" w:hAnsi="Arial" w:cs="Arial"/>
                <w:sz w:val="20"/>
                <w:szCs w:val="20"/>
              </w:rPr>
            </w:pPr>
          </w:p>
        </w:tc>
      </w:tr>
      <w:tr w:rsidR="00994755" w:rsidRPr="002C7BE6" w14:paraId="439D48CE" w14:textId="77777777" w:rsidTr="00461565">
        <w:trPr>
          <w:trHeight w:val="105"/>
        </w:trPr>
        <w:tc>
          <w:tcPr>
            <w:tcW w:w="496" w:type="dxa"/>
            <w:vMerge/>
          </w:tcPr>
          <w:p w14:paraId="43DCEEC7" w14:textId="77777777" w:rsidR="00994755" w:rsidRDefault="00994755" w:rsidP="00994755">
            <w:pPr>
              <w:spacing w:line="276" w:lineRule="auto"/>
              <w:rPr>
                <w:rFonts w:ascii="Arial" w:hAnsi="Arial" w:cs="Arial"/>
                <w:sz w:val="20"/>
                <w:szCs w:val="20"/>
              </w:rPr>
            </w:pPr>
          </w:p>
        </w:tc>
        <w:tc>
          <w:tcPr>
            <w:tcW w:w="4083" w:type="dxa"/>
            <w:vMerge/>
          </w:tcPr>
          <w:p w14:paraId="0DC132B2"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47C28771" w14:textId="77777777" w:rsidR="00994755" w:rsidRDefault="00994755" w:rsidP="00994755">
            <w:pPr>
              <w:spacing w:line="276" w:lineRule="auto"/>
              <w:rPr>
                <w:rFonts w:ascii="Arial" w:hAnsi="Arial" w:cs="Arial"/>
                <w:sz w:val="20"/>
                <w:szCs w:val="20"/>
              </w:rPr>
            </w:pPr>
            <w:r>
              <w:rPr>
                <w:rFonts w:ascii="Arial" w:hAnsi="Arial" w:cs="Arial"/>
                <w:sz w:val="20"/>
                <w:szCs w:val="20"/>
              </w:rPr>
              <w:t>3.</w:t>
            </w:r>
            <w:r w:rsidR="000E210D">
              <w:rPr>
                <w:rFonts w:ascii="Arial" w:hAnsi="Arial" w:cs="Arial"/>
                <w:sz w:val="20"/>
                <w:szCs w:val="20"/>
              </w:rPr>
              <w:t xml:space="preserve">Align this list with the University Strategic Plan </w:t>
            </w:r>
          </w:p>
        </w:tc>
        <w:tc>
          <w:tcPr>
            <w:tcW w:w="1139" w:type="dxa"/>
            <w:tcBorders>
              <w:top w:val="dashed" w:sz="4" w:space="0" w:color="auto"/>
              <w:left w:val="dashed" w:sz="4" w:space="0" w:color="auto"/>
              <w:bottom w:val="dashed" w:sz="4" w:space="0" w:color="auto"/>
              <w:right w:val="dashed" w:sz="4" w:space="0" w:color="auto"/>
            </w:tcBorders>
          </w:tcPr>
          <w:p w14:paraId="0CD2DD69" w14:textId="77777777" w:rsidR="00994755" w:rsidRPr="002C7BE6" w:rsidRDefault="000E210D" w:rsidP="00994755">
            <w:pPr>
              <w:spacing w:line="276" w:lineRule="auto"/>
              <w:rPr>
                <w:rFonts w:ascii="Arial" w:hAnsi="Arial" w:cs="Arial"/>
                <w:sz w:val="20"/>
                <w:szCs w:val="20"/>
              </w:rPr>
            </w:pPr>
            <w:r>
              <w:rPr>
                <w:rFonts w:ascii="Arial" w:hAnsi="Arial" w:cs="Arial"/>
                <w:sz w:val="20"/>
                <w:szCs w:val="20"/>
              </w:rPr>
              <w:t>D, RC</w:t>
            </w:r>
          </w:p>
        </w:tc>
        <w:tc>
          <w:tcPr>
            <w:tcW w:w="1195" w:type="dxa"/>
            <w:tcBorders>
              <w:top w:val="dashed" w:sz="4" w:space="0" w:color="auto"/>
              <w:left w:val="dashed" w:sz="4" w:space="0" w:color="auto"/>
              <w:bottom w:val="dashed" w:sz="4" w:space="0" w:color="auto"/>
            </w:tcBorders>
          </w:tcPr>
          <w:p w14:paraId="1084B314" w14:textId="77777777" w:rsidR="00994755" w:rsidRPr="002C7BE6" w:rsidRDefault="00A433B7" w:rsidP="00994755">
            <w:pPr>
              <w:spacing w:line="276" w:lineRule="auto"/>
              <w:rPr>
                <w:rFonts w:ascii="Arial" w:hAnsi="Arial" w:cs="Arial"/>
                <w:sz w:val="20"/>
                <w:szCs w:val="20"/>
              </w:rPr>
            </w:pPr>
            <w:r>
              <w:rPr>
                <w:rFonts w:ascii="Arial" w:hAnsi="Arial" w:cs="Arial"/>
                <w:sz w:val="20"/>
                <w:szCs w:val="20"/>
              </w:rPr>
              <w:t>October 18</w:t>
            </w:r>
          </w:p>
        </w:tc>
        <w:tc>
          <w:tcPr>
            <w:tcW w:w="1916" w:type="dxa"/>
            <w:vMerge/>
          </w:tcPr>
          <w:p w14:paraId="4DD6C701" w14:textId="77777777" w:rsidR="00994755" w:rsidRPr="002C7BE6" w:rsidRDefault="00994755" w:rsidP="00994755">
            <w:pPr>
              <w:spacing w:line="276" w:lineRule="auto"/>
              <w:rPr>
                <w:rFonts w:ascii="Arial" w:hAnsi="Arial" w:cs="Arial"/>
                <w:sz w:val="20"/>
                <w:szCs w:val="20"/>
              </w:rPr>
            </w:pPr>
          </w:p>
        </w:tc>
      </w:tr>
      <w:tr w:rsidR="00994755" w:rsidRPr="002C7BE6" w14:paraId="10E2369A" w14:textId="77777777" w:rsidTr="00461565">
        <w:trPr>
          <w:trHeight w:val="213"/>
        </w:trPr>
        <w:tc>
          <w:tcPr>
            <w:tcW w:w="496" w:type="dxa"/>
            <w:vMerge w:val="restart"/>
          </w:tcPr>
          <w:p w14:paraId="03FEDFB4" w14:textId="49853A4F" w:rsidR="00994755" w:rsidRDefault="00994755" w:rsidP="00994755">
            <w:pPr>
              <w:spacing w:line="276" w:lineRule="auto"/>
              <w:rPr>
                <w:rFonts w:ascii="Arial" w:hAnsi="Arial" w:cs="Arial"/>
                <w:sz w:val="20"/>
                <w:szCs w:val="20"/>
              </w:rPr>
            </w:pPr>
            <w:r>
              <w:rPr>
                <w:rFonts w:ascii="Arial" w:hAnsi="Arial" w:cs="Arial"/>
                <w:sz w:val="20"/>
                <w:szCs w:val="20"/>
              </w:rPr>
              <w:t>2.</w:t>
            </w:r>
            <w:r w:rsidR="000910F9">
              <w:rPr>
                <w:rFonts w:ascii="Arial" w:hAnsi="Arial" w:cs="Arial"/>
                <w:sz w:val="20"/>
                <w:szCs w:val="20"/>
              </w:rPr>
              <w:t>4</w:t>
            </w:r>
          </w:p>
        </w:tc>
        <w:tc>
          <w:tcPr>
            <w:tcW w:w="4083" w:type="dxa"/>
            <w:vMerge w:val="restart"/>
          </w:tcPr>
          <w:p w14:paraId="63D8C033" w14:textId="6CB58293" w:rsidR="00994755" w:rsidRPr="0063139D" w:rsidRDefault="00994755" w:rsidP="00994755">
            <w:pPr>
              <w:spacing w:line="276" w:lineRule="auto"/>
              <w:rPr>
                <w:rFonts w:ascii="Arial" w:eastAsia="Arial" w:hAnsi="Arial" w:cs="Arial"/>
                <w:sz w:val="20"/>
                <w:szCs w:val="20"/>
              </w:rPr>
            </w:pPr>
            <w:r w:rsidRPr="0063139D">
              <w:rPr>
                <w:rFonts w:ascii="Arial" w:eastAsia="Arial" w:hAnsi="Arial" w:cs="Arial"/>
                <w:sz w:val="20"/>
                <w:szCs w:val="20"/>
              </w:rPr>
              <w:t>Provid</w:t>
            </w:r>
            <w:r w:rsidR="00D712EB">
              <w:rPr>
                <w:rFonts w:ascii="Arial" w:eastAsia="Arial" w:hAnsi="Arial" w:cs="Arial"/>
                <w:sz w:val="20"/>
                <w:szCs w:val="20"/>
              </w:rPr>
              <w:t>ing</w:t>
            </w:r>
            <w:r w:rsidRPr="0063139D">
              <w:rPr>
                <w:rFonts w:ascii="Arial" w:eastAsia="Arial" w:hAnsi="Arial" w:cs="Arial"/>
                <w:sz w:val="20"/>
                <w:szCs w:val="20"/>
              </w:rPr>
              <w:t xml:space="preserve"> at least two graduate scholarships per year in cooperation with LSBU and other funding agencies.  </w:t>
            </w:r>
          </w:p>
          <w:p w14:paraId="0D524D21" w14:textId="77777777" w:rsidR="00994755" w:rsidRPr="0063139D" w:rsidRDefault="00994755" w:rsidP="00994755">
            <w:pPr>
              <w:spacing w:line="276" w:lineRule="auto"/>
              <w:rPr>
                <w:rFonts w:ascii="Arial" w:eastAsia="Arial" w:hAnsi="Arial" w:cs="Arial"/>
                <w:sz w:val="20"/>
                <w:szCs w:val="20"/>
              </w:rPr>
            </w:pPr>
          </w:p>
        </w:tc>
        <w:tc>
          <w:tcPr>
            <w:tcW w:w="6192" w:type="dxa"/>
            <w:tcBorders>
              <w:top w:val="single" w:sz="4" w:space="0" w:color="000000"/>
              <w:bottom w:val="dashed" w:sz="4" w:space="0" w:color="auto"/>
              <w:right w:val="dashed" w:sz="4" w:space="0" w:color="auto"/>
            </w:tcBorders>
          </w:tcPr>
          <w:p w14:paraId="2965B458" w14:textId="77777777" w:rsidR="00994755" w:rsidRDefault="00994755" w:rsidP="00994755">
            <w:pPr>
              <w:spacing w:line="276" w:lineRule="auto"/>
              <w:rPr>
                <w:rFonts w:ascii="Arial" w:hAnsi="Arial" w:cs="Arial"/>
                <w:sz w:val="20"/>
                <w:szCs w:val="20"/>
              </w:rPr>
            </w:pPr>
            <w:r>
              <w:rPr>
                <w:rFonts w:ascii="Arial" w:hAnsi="Arial" w:cs="Arial"/>
                <w:sz w:val="20"/>
                <w:szCs w:val="20"/>
              </w:rPr>
              <w:t>1.</w:t>
            </w:r>
            <w:r w:rsidR="00A433B7">
              <w:rPr>
                <w:rFonts w:ascii="Arial" w:hAnsi="Arial" w:cs="Arial"/>
                <w:sz w:val="20"/>
                <w:szCs w:val="20"/>
              </w:rPr>
              <w:t>Set</w:t>
            </w:r>
            <w:r w:rsidR="000E210D">
              <w:rPr>
                <w:rFonts w:ascii="Arial" w:hAnsi="Arial" w:cs="Arial"/>
                <w:sz w:val="20"/>
                <w:szCs w:val="20"/>
              </w:rPr>
              <w:t xml:space="preserve"> the criteria </w:t>
            </w:r>
            <w:r w:rsidR="000E210D" w:rsidRPr="00ED0544">
              <w:rPr>
                <w:rFonts w:ascii="Arial" w:hAnsi="Arial" w:cs="Arial"/>
                <w:noProof/>
                <w:sz w:val="20"/>
                <w:szCs w:val="20"/>
              </w:rPr>
              <w:t>of</w:t>
            </w:r>
            <w:r w:rsidR="000E210D">
              <w:rPr>
                <w:rFonts w:ascii="Arial" w:hAnsi="Arial" w:cs="Arial"/>
                <w:sz w:val="20"/>
                <w:szCs w:val="20"/>
              </w:rPr>
              <w:t xml:space="preserve"> granting scholarship </w:t>
            </w:r>
          </w:p>
        </w:tc>
        <w:tc>
          <w:tcPr>
            <w:tcW w:w="1139" w:type="dxa"/>
            <w:tcBorders>
              <w:top w:val="single" w:sz="4" w:space="0" w:color="000000"/>
              <w:left w:val="dashed" w:sz="4" w:space="0" w:color="auto"/>
              <w:bottom w:val="dashed" w:sz="4" w:space="0" w:color="auto"/>
              <w:right w:val="dashed" w:sz="4" w:space="0" w:color="auto"/>
            </w:tcBorders>
          </w:tcPr>
          <w:p w14:paraId="3DC46724" w14:textId="77777777" w:rsidR="00994755" w:rsidRPr="002C7BE6" w:rsidRDefault="006E141E" w:rsidP="00994755">
            <w:pPr>
              <w:spacing w:line="276" w:lineRule="auto"/>
              <w:rPr>
                <w:rFonts w:ascii="Arial" w:hAnsi="Arial" w:cs="Arial"/>
                <w:sz w:val="20"/>
                <w:szCs w:val="20"/>
              </w:rPr>
            </w:pPr>
            <w:r>
              <w:rPr>
                <w:rFonts w:ascii="Arial" w:hAnsi="Arial" w:cs="Arial"/>
                <w:sz w:val="20"/>
                <w:szCs w:val="20"/>
              </w:rPr>
              <w:t>FC, D, RC, URC</w:t>
            </w:r>
          </w:p>
        </w:tc>
        <w:tc>
          <w:tcPr>
            <w:tcW w:w="1195" w:type="dxa"/>
            <w:tcBorders>
              <w:top w:val="single" w:sz="4" w:space="0" w:color="000000"/>
              <w:left w:val="dashed" w:sz="4" w:space="0" w:color="auto"/>
              <w:bottom w:val="dashed" w:sz="4" w:space="0" w:color="auto"/>
            </w:tcBorders>
          </w:tcPr>
          <w:p w14:paraId="32B59B62" w14:textId="77777777" w:rsidR="00994755" w:rsidRPr="002C7BE6" w:rsidRDefault="00A433B7" w:rsidP="00994755">
            <w:pPr>
              <w:spacing w:line="276" w:lineRule="auto"/>
              <w:rPr>
                <w:rFonts w:ascii="Arial" w:hAnsi="Arial" w:cs="Arial"/>
                <w:sz w:val="20"/>
                <w:szCs w:val="20"/>
              </w:rPr>
            </w:pPr>
            <w:r>
              <w:rPr>
                <w:rFonts w:ascii="Arial" w:hAnsi="Arial" w:cs="Arial"/>
                <w:sz w:val="20"/>
                <w:szCs w:val="20"/>
              </w:rPr>
              <w:t>May 20</w:t>
            </w:r>
          </w:p>
        </w:tc>
        <w:tc>
          <w:tcPr>
            <w:tcW w:w="1916" w:type="dxa"/>
            <w:vMerge w:val="restart"/>
          </w:tcPr>
          <w:p w14:paraId="7C16C721" w14:textId="77777777" w:rsidR="00994755" w:rsidRPr="002C7BE6" w:rsidRDefault="00994755" w:rsidP="00994755">
            <w:pPr>
              <w:spacing w:line="276" w:lineRule="auto"/>
              <w:rPr>
                <w:rFonts w:ascii="Arial" w:hAnsi="Arial" w:cs="Arial"/>
                <w:sz w:val="20"/>
                <w:szCs w:val="20"/>
              </w:rPr>
            </w:pPr>
          </w:p>
        </w:tc>
      </w:tr>
      <w:tr w:rsidR="00994755" w:rsidRPr="002C7BE6" w14:paraId="2C92B75A" w14:textId="77777777" w:rsidTr="00461565">
        <w:trPr>
          <w:trHeight w:val="213"/>
        </w:trPr>
        <w:tc>
          <w:tcPr>
            <w:tcW w:w="496" w:type="dxa"/>
            <w:vMerge/>
          </w:tcPr>
          <w:p w14:paraId="51555DED" w14:textId="77777777" w:rsidR="00994755" w:rsidRDefault="00994755" w:rsidP="00994755">
            <w:pPr>
              <w:spacing w:line="276" w:lineRule="auto"/>
              <w:rPr>
                <w:rFonts w:ascii="Arial" w:hAnsi="Arial" w:cs="Arial"/>
                <w:sz w:val="20"/>
                <w:szCs w:val="20"/>
              </w:rPr>
            </w:pPr>
          </w:p>
        </w:tc>
        <w:tc>
          <w:tcPr>
            <w:tcW w:w="4083" w:type="dxa"/>
            <w:vMerge/>
          </w:tcPr>
          <w:p w14:paraId="53013ED7"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71D48D9A" w14:textId="77777777" w:rsidR="00994755" w:rsidRDefault="00994755" w:rsidP="000439A7">
            <w:pPr>
              <w:spacing w:line="276" w:lineRule="auto"/>
              <w:rPr>
                <w:rFonts w:ascii="Arial" w:hAnsi="Arial" w:cs="Arial"/>
                <w:sz w:val="20"/>
                <w:szCs w:val="20"/>
              </w:rPr>
            </w:pPr>
            <w:r>
              <w:rPr>
                <w:rFonts w:ascii="Arial" w:hAnsi="Arial" w:cs="Arial"/>
                <w:sz w:val="20"/>
                <w:szCs w:val="20"/>
              </w:rPr>
              <w:t>2.</w:t>
            </w:r>
            <w:r w:rsidR="000439A7">
              <w:rPr>
                <w:rFonts w:ascii="Arial" w:hAnsi="Arial" w:cs="Arial"/>
                <w:sz w:val="20"/>
                <w:szCs w:val="20"/>
              </w:rPr>
              <w:t xml:space="preserve"> Negotiate </w:t>
            </w:r>
            <w:r w:rsidR="000E210D">
              <w:rPr>
                <w:rFonts w:ascii="Arial" w:hAnsi="Arial" w:cs="Arial"/>
                <w:sz w:val="20"/>
                <w:szCs w:val="20"/>
              </w:rPr>
              <w:t xml:space="preserve">with LSBU to grant fully or </w:t>
            </w:r>
            <w:r w:rsidR="00A433B7">
              <w:rPr>
                <w:rFonts w:ascii="Arial" w:hAnsi="Arial" w:cs="Arial"/>
                <w:sz w:val="20"/>
                <w:szCs w:val="20"/>
              </w:rPr>
              <w:t>partly</w:t>
            </w:r>
            <w:r w:rsidR="000E210D">
              <w:rPr>
                <w:rFonts w:ascii="Arial" w:hAnsi="Arial" w:cs="Arial"/>
                <w:sz w:val="20"/>
                <w:szCs w:val="20"/>
              </w:rPr>
              <w:t xml:space="preserve"> scholarship</w:t>
            </w:r>
            <w:r w:rsidR="00A433B7">
              <w:rPr>
                <w:rFonts w:ascii="Arial" w:hAnsi="Arial" w:cs="Arial"/>
                <w:sz w:val="20"/>
                <w:szCs w:val="20"/>
              </w:rPr>
              <w:t>s</w:t>
            </w:r>
            <w:r w:rsidR="000E210D">
              <w:rPr>
                <w:rFonts w:ascii="Arial" w:hAnsi="Arial" w:cs="Arial"/>
                <w:sz w:val="20"/>
                <w:szCs w:val="20"/>
              </w:rPr>
              <w:t xml:space="preserve">  </w:t>
            </w:r>
          </w:p>
        </w:tc>
        <w:tc>
          <w:tcPr>
            <w:tcW w:w="1139" w:type="dxa"/>
            <w:tcBorders>
              <w:top w:val="dashed" w:sz="4" w:space="0" w:color="auto"/>
              <w:left w:val="dashed" w:sz="4" w:space="0" w:color="auto"/>
              <w:bottom w:val="dashed" w:sz="4" w:space="0" w:color="auto"/>
              <w:right w:val="dashed" w:sz="4" w:space="0" w:color="auto"/>
            </w:tcBorders>
          </w:tcPr>
          <w:p w14:paraId="02494270" w14:textId="77777777" w:rsidR="00994755" w:rsidRPr="002C7BE6" w:rsidRDefault="006E141E" w:rsidP="00994755">
            <w:pPr>
              <w:spacing w:line="276" w:lineRule="auto"/>
              <w:rPr>
                <w:rFonts w:ascii="Arial" w:hAnsi="Arial" w:cs="Arial"/>
                <w:sz w:val="20"/>
                <w:szCs w:val="20"/>
              </w:rPr>
            </w:pPr>
            <w:r>
              <w:rPr>
                <w:rFonts w:ascii="Arial" w:hAnsi="Arial" w:cs="Arial"/>
                <w:sz w:val="20"/>
                <w:szCs w:val="20"/>
              </w:rPr>
              <w:t>D, URC</w:t>
            </w:r>
          </w:p>
        </w:tc>
        <w:tc>
          <w:tcPr>
            <w:tcW w:w="1195" w:type="dxa"/>
            <w:tcBorders>
              <w:top w:val="dashed" w:sz="4" w:space="0" w:color="auto"/>
              <w:left w:val="dashed" w:sz="4" w:space="0" w:color="auto"/>
              <w:bottom w:val="dashed" w:sz="4" w:space="0" w:color="auto"/>
            </w:tcBorders>
          </w:tcPr>
          <w:p w14:paraId="4F866EF8" w14:textId="77777777" w:rsidR="00994755" w:rsidRPr="002C7BE6" w:rsidRDefault="00A433B7" w:rsidP="00994755">
            <w:pPr>
              <w:spacing w:line="276" w:lineRule="auto"/>
              <w:rPr>
                <w:rFonts w:ascii="Arial" w:hAnsi="Arial" w:cs="Arial"/>
                <w:sz w:val="20"/>
                <w:szCs w:val="20"/>
              </w:rPr>
            </w:pPr>
            <w:r>
              <w:rPr>
                <w:rFonts w:ascii="Arial" w:hAnsi="Arial" w:cs="Arial"/>
                <w:sz w:val="20"/>
                <w:szCs w:val="20"/>
              </w:rPr>
              <w:t>May 20</w:t>
            </w:r>
          </w:p>
        </w:tc>
        <w:tc>
          <w:tcPr>
            <w:tcW w:w="1916" w:type="dxa"/>
            <w:vMerge/>
          </w:tcPr>
          <w:p w14:paraId="735C0758" w14:textId="77777777" w:rsidR="00994755" w:rsidRPr="002C7BE6" w:rsidRDefault="00994755" w:rsidP="00994755">
            <w:pPr>
              <w:spacing w:line="276" w:lineRule="auto"/>
              <w:rPr>
                <w:rFonts w:ascii="Arial" w:hAnsi="Arial" w:cs="Arial"/>
                <w:sz w:val="20"/>
                <w:szCs w:val="20"/>
              </w:rPr>
            </w:pPr>
          </w:p>
        </w:tc>
      </w:tr>
      <w:tr w:rsidR="00994755" w:rsidRPr="002C7BE6" w14:paraId="779CA8EF" w14:textId="77777777" w:rsidTr="00461565">
        <w:trPr>
          <w:trHeight w:val="213"/>
        </w:trPr>
        <w:tc>
          <w:tcPr>
            <w:tcW w:w="496" w:type="dxa"/>
            <w:vMerge/>
          </w:tcPr>
          <w:p w14:paraId="1390BF41" w14:textId="77777777" w:rsidR="00994755" w:rsidRDefault="00994755" w:rsidP="00994755">
            <w:pPr>
              <w:spacing w:line="276" w:lineRule="auto"/>
              <w:rPr>
                <w:rFonts w:ascii="Arial" w:hAnsi="Arial" w:cs="Arial"/>
                <w:sz w:val="20"/>
                <w:szCs w:val="20"/>
              </w:rPr>
            </w:pPr>
          </w:p>
        </w:tc>
        <w:tc>
          <w:tcPr>
            <w:tcW w:w="4083" w:type="dxa"/>
            <w:vMerge/>
          </w:tcPr>
          <w:p w14:paraId="3305E5FF"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dashed" w:sz="4" w:space="0" w:color="auto"/>
              <w:right w:val="dashed" w:sz="4" w:space="0" w:color="auto"/>
            </w:tcBorders>
          </w:tcPr>
          <w:p w14:paraId="0455491F" w14:textId="77777777" w:rsidR="00994755" w:rsidRDefault="00994755" w:rsidP="00994755">
            <w:pPr>
              <w:spacing w:line="276" w:lineRule="auto"/>
              <w:rPr>
                <w:rFonts w:ascii="Arial" w:hAnsi="Arial" w:cs="Arial"/>
                <w:sz w:val="20"/>
                <w:szCs w:val="20"/>
              </w:rPr>
            </w:pPr>
            <w:r>
              <w:rPr>
                <w:rFonts w:ascii="Arial" w:hAnsi="Arial" w:cs="Arial"/>
                <w:sz w:val="20"/>
                <w:szCs w:val="20"/>
              </w:rPr>
              <w:t>3.</w:t>
            </w:r>
            <w:r w:rsidR="000439A7">
              <w:rPr>
                <w:rFonts w:ascii="Arial" w:hAnsi="Arial" w:cs="Arial"/>
                <w:sz w:val="20"/>
                <w:szCs w:val="20"/>
              </w:rPr>
              <w:t xml:space="preserve">Negotiate </w:t>
            </w:r>
            <w:r w:rsidR="000E210D">
              <w:rPr>
                <w:rFonts w:ascii="Arial" w:hAnsi="Arial" w:cs="Arial"/>
                <w:sz w:val="20"/>
                <w:szCs w:val="20"/>
              </w:rPr>
              <w:t xml:space="preserve">with other funding agencies </w:t>
            </w:r>
            <w:r w:rsidR="00A433B7">
              <w:rPr>
                <w:rFonts w:ascii="Arial" w:hAnsi="Arial" w:cs="Arial"/>
                <w:sz w:val="20"/>
                <w:szCs w:val="20"/>
              </w:rPr>
              <w:t>to grant fully or partly scholarships</w:t>
            </w:r>
          </w:p>
        </w:tc>
        <w:tc>
          <w:tcPr>
            <w:tcW w:w="1139" w:type="dxa"/>
            <w:tcBorders>
              <w:top w:val="dashed" w:sz="4" w:space="0" w:color="auto"/>
              <w:left w:val="dashed" w:sz="4" w:space="0" w:color="auto"/>
              <w:bottom w:val="dashed" w:sz="4" w:space="0" w:color="auto"/>
              <w:right w:val="dashed" w:sz="4" w:space="0" w:color="auto"/>
            </w:tcBorders>
          </w:tcPr>
          <w:p w14:paraId="56E2E9CD" w14:textId="77777777" w:rsidR="00994755" w:rsidRPr="002C7BE6" w:rsidRDefault="006E141E" w:rsidP="00994755">
            <w:pPr>
              <w:spacing w:line="276" w:lineRule="auto"/>
              <w:rPr>
                <w:rFonts w:ascii="Arial" w:hAnsi="Arial" w:cs="Arial"/>
                <w:sz w:val="20"/>
                <w:szCs w:val="20"/>
              </w:rPr>
            </w:pPr>
            <w:r>
              <w:rPr>
                <w:rFonts w:ascii="Arial" w:hAnsi="Arial" w:cs="Arial"/>
                <w:sz w:val="20"/>
                <w:szCs w:val="20"/>
              </w:rPr>
              <w:t>D, RC, URC</w:t>
            </w:r>
          </w:p>
        </w:tc>
        <w:tc>
          <w:tcPr>
            <w:tcW w:w="1195" w:type="dxa"/>
            <w:tcBorders>
              <w:top w:val="dashed" w:sz="4" w:space="0" w:color="auto"/>
              <w:left w:val="dashed" w:sz="4" w:space="0" w:color="auto"/>
              <w:bottom w:val="dashed" w:sz="4" w:space="0" w:color="auto"/>
            </w:tcBorders>
          </w:tcPr>
          <w:p w14:paraId="5A303882" w14:textId="77777777" w:rsidR="00994755" w:rsidRPr="002C7BE6" w:rsidRDefault="00A433B7" w:rsidP="00994755">
            <w:pPr>
              <w:spacing w:line="276" w:lineRule="auto"/>
              <w:rPr>
                <w:rFonts w:ascii="Arial" w:hAnsi="Arial" w:cs="Arial"/>
                <w:sz w:val="20"/>
                <w:szCs w:val="20"/>
              </w:rPr>
            </w:pPr>
            <w:r>
              <w:rPr>
                <w:rFonts w:ascii="Arial" w:hAnsi="Arial" w:cs="Arial"/>
                <w:sz w:val="20"/>
                <w:szCs w:val="20"/>
              </w:rPr>
              <w:t>May 20</w:t>
            </w:r>
          </w:p>
        </w:tc>
        <w:tc>
          <w:tcPr>
            <w:tcW w:w="1916" w:type="dxa"/>
            <w:vMerge/>
          </w:tcPr>
          <w:p w14:paraId="06F4C7AB" w14:textId="77777777" w:rsidR="00994755" w:rsidRPr="002C7BE6" w:rsidRDefault="00994755" w:rsidP="00994755">
            <w:pPr>
              <w:spacing w:line="276" w:lineRule="auto"/>
              <w:rPr>
                <w:rFonts w:ascii="Arial" w:hAnsi="Arial" w:cs="Arial"/>
                <w:sz w:val="20"/>
                <w:szCs w:val="20"/>
              </w:rPr>
            </w:pPr>
          </w:p>
        </w:tc>
      </w:tr>
      <w:tr w:rsidR="00994755" w:rsidRPr="002C7BE6" w14:paraId="42AD9E58" w14:textId="77777777" w:rsidTr="00461565">
        <w:trPr>
          <w:trHeight w:val="213"/>
        </w:trPr>
        <w:tc>
          <w:tcPr>
            <w:tcW w:w="496" w:type="dxa"/>
            <w:vMerge/>
          </w:tcPr>
          <w:p w14:paraId="5009D368" w14:textId="77777777" w:rsidR="00994755" w:rsidRDefault="00994755" w:rsidP="00994755">
            <w:pPr>
              <w:spacing w:line="276" w:lineRule="auto"/>
              <w:rPr>
                <w:rFonts w:ascii="Arial" w:hAnsi="Arial" w:cs="Arial"/>
                <w:sz w:val="20"/>
                <w:szCs w:val="20"/>
              </w:rPr>
            </w:pPr>
          </w:p>
        </w:tc>
        <w:tc>
          <w:tcPr>
            <w:tcW w:w="4083" w:type="dxa"/>
            <w:vMerge/>
          </w:tcPr>
          <w:p w14:paraId="24001CEB" w14:textId="77777777" w:rsidR="00994755" w:rsidRPr="0063139D" w:rsidRDefault="00994755" w:rsidP="00994755">
            <w:pPr>
              <w:spacing w:line="276" w:lineRule="auto"/>
              <w:rPr>
                <w:rFonts w:ascii="Arial" w:eastAsia="Arial" w:hAnsi="Arial" w:cs="Arial"/>
                <w:sz w:val="20"/>
                <w:szCs w:val="20"/>
              </w:rPr>
            </w:pPr>
          </w:p>
        </w:tc>
        <w:tc>
          <w:tcPr>
            <w:tcW w:w="6192" w:type="dxa"/>
            <w:tcBorders>
              <w:top w:val="dashed" w:sz="4" w:space="0" w:color="auto"/>
              <w:bottom w:val="single" w:sz="4" w:space="0" w:color="000000"/>
              <w:right w:val="dashed" w:sz="4" w:space="0" w:color="auto"/>
            </w:tcBorders>
          </w:tcPr>
          <w:p w14:paraId="33621892" w14:textId="11079761" w:rsidR="00994755" w:rsidRDefault="00B810D4" w:rsidP="00994755">
            <w:pPr>
              <w:spacing w:line="276" w:lineRule="auto"/>
              <w:rPr>
                <w:rFonts w:ascii="Arial" w:hAnsi="Arial" w:cs="Arial"/>
                <w:sz w:val="20"/>
                <w:szCs w:val="20"/>
              </w:rPr>
            </w:pPr>
            <w:r>
              <w:rPr>
                <w:rFonts w:ascii="Arial" w:hAnsi="Arial" w:cs="Arial"/>
                <w:sz w:val="20"/>
                <w:szCs w:val="20"/>
              </w:rPr>
              <w:t>4. Report</w:t>
            </w:r>
            <w:r w:rsidR="006E141E">
              <w:rPr>
                <w:rFonts w:ascii="Arial" w:hAnsi="Arial" w:cs="Arial"/>
                <w:sz w:val="20"/>
                <w:szCs w:val="20"/>
              </w:rPr>
              <w:t xml:space="preserve"> on the progress of granted scholarships per year. </w:t>
            </w:r>
          </w:p>
        </w:tc>
        <w:tc>
          <w:tcPr>
            <w:tcW w:w="1139" w:type="dxa"/>
            <w:tcBorders>
              <w:top w:val="dashed" w:sz="4" w:space="0" w:color="auto"/>
              <w:left w:val="dashed" w:sz="4" w:space="0" w:color="auto"/>
              <w:bottom w:val="single" w:sz="4" w:space="0" w:color="000000"/>
              <w:right w:val="dashed" w:sz="4" w:space="0" w:color="auto"/>
            </w:tcBorders>
          </w:tcPr>
          <w:p w14:paraId="55557187" w14:textId="77777777" w:rsidR="00994755" w:rsidRPr="002C7BE6" w:rsidRDefault="006E141E" w:rsidP="00994755">
            <w:pPr>
              <w:spacing w:line="276" w:lineRule="auto"/>
              <w:rPr>
                <w:rFonts w:ascii="Arial" w:hAnsi="Arial" w:cs="Arial"/>
                <w:sz w:val="20"/>
                <w:szCs w:val="20"/>
              </w:rPr>
            </w:pPr>
            <w:r>
              <w:rPr>
                <w:rFonts w:ascii="Arial" w:hAnsi="Arial" w:cs="Arial"/>
                <w:sz w:val="20"/>
                <w:szCs w:val="20"/>
              </w:rPr>
              <w:t>RC</w:t>
            </w:r>
          </w:p>
        </w:tc>
        <w:tc>
          <w:tcPr>
            <w:tcW w:w="1195" w:type="dxa"/>
            <w:tcBorders>
              <w:top w:val="dashed" w:sz="4" w:space="0" w:color="auto"/>
              <w:left w:val="dashed" w:sz="4" w:space="0" w:color="auto"/>
              <w:bottom w:val="single" w:sz="4" w:space="0" w:color="000000"/>
            </w:tcBorders>
          </w:tcPr>
          <w:p w14:paraId="49F135BD" w14:textId="77777777" w:rsidR="00994755" w:rsidRPr="002C7BE6" w:rsidRDefault="00A433B7" w:rsidP="00994755">
            <w:pPr>
              <w:spacing w:line="276" w:lineRule="auto"/>
              <w:rPr>
                <w:rFonts w:ascii="Arial" w:hAnsi="Arial" w:cs="Arial"/>
                <w:sz w:val="20"/>
                <w:szCs w:val="20"/>
              </w:rPr>
            </w:pPr>
            <w:r>
              <w:rPr>
                <w:rFonts w:ascii="Arial" w:hAnsi="Arial" w:cs="Arial"/>
                <w:sz w:val="20"/>
                <w:szCs w:val="20"/>
              </w:rPr>
              <w:t>July 21</w:t>
            </w:r>
          </w:p>
        </w:tc>
        <w:tc>
          <w:tcPr>
            <w:tcW w:w="1916" w:type="dxa"/>
            <w:vMerge/>
          </w:tcPr>
          <w:p w14:paraId="45A76A81" w14:textId="77777777" w:rsidR="00994755" w:rsidRPr="002C7BE6" w:rsidRDefault="00994755" w:rsidP="00994755">
            <w:pPr>
              <w:spacing w:line="276" w:lineRule="auto"/>
              <w:rPr>
                <w:rFonts w:ascii="Arial" w:hAnsi="Arial" w:cs="Arial"/>
                <w:sz w:val="20"/>
                <w:szCs w:val="20"/>
              </w:rPr>
            </w:pPr>
          </w:p>
        </w:tc>
      </w:tr>
    </w:tbl>
    <w:p w14:paraId="19A07AC0" w14:textId="77777777" w:rsidR="00092AAD" w:rsidRDefault="00092AAD" w:rsidP="00092AAD">
      <w:pPr>
        <w:rPr>
          <w:rFonts w:ascii="Arial" w:hAnsi="Arial" w:cs="Arial"/>
          <w:b/>
          <w:sz w:val="24"/>
          <w:szCs w:val="24"/>
        </w:rPr>
      </w:pPr>
    </w:p>
    <w:p w14:paraId="3C91D6FD" w14:textId="77777777" w:rsidR="000439A7" w:rsidRDefault="000439A7" w:rsidP="0063139D">
      <w:pPr>
        <w:spacing w:after="360"/>
        <w:rPr>
          <w:rFonts w:ascii="Arial" w:hAnsi="Arial" w:cs="Arial"/>
          <w:b/>
          <w:sz w:val="24"/>
          <w:szCs w:val="24"/>
        </w:rPr>
      </w:pPr>
    </w:p>
    <w:p w14:paraId="02038F68" w14:textId="77777777" w:rsidR="00597125" w:rsidRDefault="00597125" w:rsidP="0063139D">
      <w:pPr>
        <w:spacing w:after="360"/>
        <w:rPr>
          <w:rFonts w:ascii="Arial" w:hAnsi="Arial" w:cs="Arial"/>
          <w:b/>
          <w:sz w:val="24"/>
          <w:szCs w:val="24"/>
        </w:rPr>
      </w:pPr>
    </w:p>
    <w:p w14:paraId="41F18D70" w14:textId="77777777" w:rsidR="00092AAD" w:rsidRPr="0063139D" w:rsidRDefault="00092AAD" w:rsidP="0063139D">
      <w:pPr>
        <w:spacing w:after="360"/>
        <w:rPr>
          <w:rFonts w:ascii="Arial" w:hAnsi="Arial" w:cs="Arial"/>
          <w:b/>
          <w:sz w:val="24"/>
          <w:szCs w:val="24"/>
        </w:rPr>
      </w:pPr>
      <w:r w:rsidRPr="006942DF">
        <w:rPr>
          <w:rFonts w:ascii="Arial" w:hAnsi="Arial" w:cs="Arial"/>
          <w:b/>
          <w:sz w:val="24"/>
          <w:szCs w:val="24"/>
        </w:rPr>
        <w:t xml:space="preserve">Faculty of </w:t>
      </w:r>
      <w:r w:rsidRPr="00092AAD">
        <w:rPr>
          <w:rFonts w:ascii="Arial" w:hAnsi="Arial" w:cs="Arial"/>
          <w:b/>
          <w:sz w:val="24"/>
          <w:szCs w:val="24"/>
        </w:rPr>
        <w:t>Communication and Mass Media:</w:t>
      </w:r>
      <w:r w:rsidRPr="006942DF">
        <w:rPr>
          <w:rFonts w:ascii="Arial" w:hAnsi="Arial" w:cs="Arial"/>
          <w:b/>
          <w:sz w:val="24"/>
          <w:szCs w:val="24"/>
        </w:rPr>
        <w:t xml:space="preserve"> Implementation</w:t>
      </w:r>
      <w:r>
        <w:rPr>
          <w:rFonts w:ascii="Arial" w:hAnsi="Arial" w:cs="Arial"/>
          <w:b/>
          <w:sz w:val="24"/>
          <w:szCs w:val="24"/>
        </w:rPr>
        <w:t xml:space="preserve"> P</w:t>
      </w:r>
      <w:r w:rsidRPr="006942DF">
        <w:rPr>
          <w:rFonts w:ascii="Arial" w:hAnsi="Arial" w:cs="Arial"/>
          <w:b/>
          <w:sz w:val="24"/>
          <w:szCs w:val="24"/>
        </w:rPr>
        <w:t xml:space="preserve">lan for </w:t>
      </w:r>
      <w:r>
        <w:rPr>
          <w:rFonts w:ascii="Arial" w:hAnsi="Arial" w:cs="Arial"/>
          <w:b/>
          <w:sz w:val="24"/>
          <w:szCs w:val="24"/>
        </w:rPr>
        <w:t>Community Service</w:t>
      </w:r>
      <w:r w:rsidR="0063139D">
        <w:rPr>
          <w:rFonts w:ascii="Arial" w:hAnsi="Arial" w:cs="Arial"/>
          <w:b/>
          <w:sz w:val="24"/>
          <w:szCs w:val="24"/>
        </w:rPr>
        <w:t xml:space="preserve">s and Enterprises </w:t>
      </w:r>
      <w:r>
        <w:rPr>
          <w:rFonts w:ascii="Arial" w:hAnsi="Arial" w:cs="Arial"/>
          <w:b/>
          <w:sz w:val="24"/>
          <w:szCs w:val="24"/>
        </w:rPr>
        <w:t xml:space="preserve"> </w:t>
      </w:r>
    </w:p>
    <w:tbl>
      <w:tblPr>
        <w:tblStyle w:val="TableGrid"/>
        <w:tblW w:w="15021" w:type="dxa"/>
        <w:tblLook w:val="04A0" w:firstRow="1" w:lastRow="0" w:firstColumn="1" w:lastColumn="0" w:noHBand="0" w:noVBand="1"/>
      </w:tblPr>
      <w:tblGrid>
        <w:gridCol w:w="495"/>
        <w:gridCol w:w="3440"/>
        <w:gridCol w:w="7072"/>
        <w:gridCol w:w="1139"/>
        <w:gridCol w:w="1195"/>
        <w:gridCol w:w="1680"/>
      </w:tblGrid>
      <w:tr w:rsidR="00C83675" w:rsidRPr="002C7BE6" w14:paraId="2DF84988" w14:textId="77777777" w:rsidTr="00F02F9A">
        <w:trPr>
          <w:trHeight w:val="1040"/>
          <w:tblHeader/>
        </w:trPr>
        <w:tc>
          <w:tcPr>
            <w:tcW w:w="495" w:type="dxa"/>
            <w:shd w:val="clear" w:color="auto" w:fill="BDD6EE" w:themeFill="accent1" w:themeFillTint="66"/>
          </w:tcPr>
          <w:p w14:paraId="6ACBE03F" w14:textId="77777777" w:rsidR="00092AAD" w:rsidRPr="002C7BE6" w:rsidRDefault="00092AAD" w:rsidP="006B3831">
            <w:pPr>
              <w:spacing w:before="40" w:after="40"/>
              <w:rPr>
                <w:rFonts w:ascii="Arial" w:hAnsi="Arial" w:cs="Arial"/>
                <w:b/>
                <w:sz w:val="20"/>
                <w:szCs w:val="20"/>
              </w:rPr>
            </w:pPr>
            <w:r w:rsidRPr="002C7BE6">
              <w:rPr>
                <w:rFonts w:ascii="Arial" w:hAnsi="Arial" w:cs="Arial"/>
                <w:b/>
                <w:sz w:val="20"/>
                <w:szCs w:val="20"/>
              </w:rPr>
              <w:t>#</w:t>
            </w:r>
          </w:p>
        </w:tc>
        <w:tc>
          <w:tcPr>
            <w:tcW w:w="3551" w:type="dxa"/>
            <w:shd w:val="clear" w:color="auto" w:fill="BDD6EE" w:themeFill="accent1" w:themeFillTint="66"/>
          </w:tcPr>
          <w:p w14:paraId="2A66B392" w14:textId="77777777" w:rsidR="00092AAD" w:rsidRPr="002C7BE6" w:rsidRDefault="00092AAD" w:rsidP="006B3831">
            <w:pPr>
              <w:spacing w:before="40" w:after="40"/>
              <w:rPr>
                <w:rFonts w:ascii="Arial" w:hAnsi="Arial" w:cs="Arial"/>
                <w:b/>
                <w:sz w:val="20"/>
                <w:szCs w:val="20"/>
              </w:rPr>
            </w:pPr>
            <w:r>
              <w:rPr>
                <w:rFonts w:ascii="Arial" w:hAnsi="Arial" w:cs="Arial"/>
                <w:b/>
                <w:sz w:val="20"/>
                <w:szCs w:val="20"/>
              </w:rPr>
              <w:t>Target</w:t>
            </w:r>
          </w:p>
        </w:tc>
        <w:tc>
          <w:tcPr>
            <w:tcW w:w="7383" w:type="dxa"/>
            <w:tcBorders>
              <w:bottom w:val="single" w:sz="4" w:space="0" w:color="auto"/>
            </w:tcBorders>
            <w:shd w:val="clear" w:color="auto" w:fill="BDD6EE" w:themeFill="accent1" w:themeFillTint="66"/>
          </w:tcPr>
          <w:p w14:paraId="4103A40F" w14:textId="77777777" w:rsidR="00092AAD" w:rsidRPr="002C7BE6" w:rsidRDefault="00092AAD" w:rsidP="006B3831">
            <w:pPr>
              <w:spacing w:before="40" w:after="40"/>
              <w:rPr>
                <w:rFonts w:ascii="Arial" w:hAnsi="Arial" w:cs="Arial"/>
                <w:b/>
                <w:sz w:val="20"/>
                <w:szCs w:val="20"/>
              </w:rPr>
            </w:pPr>
            <w:r w:rsidRPr="002C7BE6">
              <w:rPr>
                <w:rFonts w:ascii="Arial" w:hAnsi="Arial" w:cs="Arial"/>
                <w:b/>
                <w:sz w:val="20"/>
                <w:szCs w:val="20"/>
              </w:rPr>
              <w:t>Action</w:t>
            </w:r>
          </w:p>
        </w:tc>
        <w:tc>
          <w:tcPr>
            <w:tcW w:w="934" w:type="dxa"/>
            <w:tcBorders>
              <w:bottom w:val="single" w:sz="4" w:space="0" w:color="auto"/>
            </w:tcBorders>
            <w:shd w:val="clear" w:color="auto" w:fill="BDD6EE" w:themeFill="accent1" w:themeFillTint="66"/>
          </w:tcPr>
          <w:p w14:paraId="43B999E2" w14:textId="77777777" w:rsidR="00092AAD" w:rsidRPr="002C7BE6" w:rsidRDefault="00092AAD" w:rsidP="006B3831">
            <w:pPr>
              <w:spacing w:before="40" w:after="40"/>
              <w:rPr>
                <w:rFonts w:ascii="Arial" w:hAnsi="Arial" w:cs="Arial"/>
                <w:b/>
                <w:sz w:val="20"/>
                <w:szCs w:val="20"/>
              </w:rPr>
            </w:pPr>
            <w:r w:rsidRPr="002C7BE6">
              <w:rPr>
                <w:rFonts w:ascii="Arial" w:hAnsi="Arial" w:cs="Arial"/>
                <w:b/>
                <w:sz w:val="20"/>
                <w:szCs w:val="20"/>
              </w:rPr>
              <w:t>By</w:t>
            </w:r>
          </w:p>
        </w:tc>
        <w:tc>
          <w:tcPr>
            <w:tcW w:w="935" w:type="dxa"/>
            <w:tcBorders>
              <w:bottom w:val="single" w:sz="4" w:space="0" w:color="auto"/>
            </w:tcBorders>
            <w:shd w:val="clear" w:color="auto" w:fill="BDD6EE" w:themeFill="accent1" w:themeFillTint="66"/>
          </w:tcPr>
          <w:p w14:paraId="4251430D" w14:textId="77777777" w:rsidR="00092AAD" w:rsidRPr="002C7BE6" w:rsidRDefault="00092AAD" w:rsidP="006B3831">
            <w:pPr>
              <w:spacing w:before="40" w:after="40"/>
              <w:rPr>
                <w:rFonts w:ascii="Arial" w:hAnsi="Arial" w:cs="Arial"/>
                <w:b/>
                <w:sz w:val="20"/>
                <w:szCs w:val="20"/>
              </w:rPr>
            </w:pPr>
            <w:r w:rsidRPr="002C7BE6">
              <w:rPr>
                <w:rFonts w:ascii="Arial" w:hAnsi="Arial" w:cs="Arial"/>
                <w:b/>
                <w:sz w:val="20"/>
                <w:szCs w:val="20"/>
              </w:rPr>
              <w:t>When</w:t>
            </w:r>
          </w:p>
        </w:tc>
        <w:tc>
          <w:tcPr>
            <w:tcW w:w="1723" w:type="dxa"/>
            <w:shd w:val="clear" w:color="auto" w:fill="BDD6EE" w:themeFill="accent1" w:themeFillTint="66"/>
          </w:tcPr>
          <w:p w14:paraId="42861C4B" w14:textId="77777777" w:rsidR="00092AAD" w:rsidRPr="002C7BE6" w:rsidRDefault="00092AAD" w:rsidP="006B3831">
            <w:pPr>
              <w:spacing w:before="40" w:after="40"/>
              <w:rPr>
                <w:rFonts w:ascii="Arial" w:hAnsi="Arial" w:cs="Arial"/>
                <w:b/>
                <w:sz w:val="20"/>
                <w:szCs w:val="20"/>
              </w:rPr>
            </w:pPr>
            <w:r>
              <w:rPr>
                <w:rFonts w:ascii="Arial" w:hAnsi="Arial" w:cs="Arial"/>
                <w:b/>
                <w:sz w:val="20"/>
                <w:szCs w:val="20"/>
              </w:rPr>
              <w:t>Metrics</w:t>
            </w:r>
          </w:p>
        </w:tc>
      </w:tr>
      <w:tr w:rsidR="00092AAD" w:rsidRPr="002C7BE6" w14:paraId="04458F9A" w14:textId="77777777" w:rsidTr="00F02F9A">
        <w:trPr>
          <w:trHeight w:val="87"/>
        </w:trPr>
        <w:tc>
          <w:tcPr>
            <w:tcW w:w="495" w:type="dxa"/>
            <w:vMerge w:val="restart"/>
          </w:tcPr>
          <w:p w14:paraId="2929A98B" w14:textId="77777777" w:rsidR="00092AAD" w:rsidRPr="002C7BE6" w:rsidRDefault="00092AAD" w:rsidP="006B3831">
            <w:pPr>
              <w:spacing w:line="276" w:lineRule="auto"/>
              <w:rPr>
                <w:rFonts w:ascii="Arial" w:hAnsi="Arial" w:cs="Arial"/>
                <w:sz w:val="20"/>
                <w:szCs w:val="20"/>
              </w:rPr>
            </w:pPr>
            <w:r w:rsidRPr="002C7BE6">
              <w:rPr>
                <w:rFonts w:ascii="Arial" w:hAnsi="Arial" w:cs="Arial"/>
                <w:sz w:val="20"/>
                <w:szCs w:val="20"/>
              </w:rPr>
              <w:t>1</w:t>
            </w:r>
            <w:r>
              <w:rPr>
                <w:rFonts w:ascii="Arial" w:hAnsi="Arial" w:cs="Arial"/>
                <w:sz w:val="20"/>
                <w:szCs w:val="20"/>
              </w:rPr>
              <w:t>.1</w:t>
            </w:r>
          </w:p>
        </w:tc>
        <w:tc>
          <w:tcPr>
            <w:tcW w:w="3551" w:type="dxa"/>
            <w:vMerge w:val="restart"/>
          </w:tcPr>
          <w:p w14:paraId="3E5A09BF" w14:textId="22B6F82A" w:rsidR="00092AAD" w:rsidRPr="00DD21AF" w:rsidRDefault="0063139D" w:rsidP="006E141E">
            <w:pPr>
              <w:spacing w:line="276" w:lineRule="auto"/>
              <w:rPr>
                <w:rFonts w:ascii="Arial" w:eastAsia="Arial" w:hAnsi="Arial" w:cs="Arial"/>
                <w:sz w:val="20"/>
                <w:szCs w:val="20"/>
              </w:rPr>
            </w:pPr>
            <w:r w:rsidRPr="00DD21AF">
              <w:rPr>
                <w:rFonts w:ascii="Arial" w:eastAsia="Arial" w:hAnsi="Arial" w:cs="Arial"/>
                <w:sz w:val="20"/>
                <w:szCs w:val="20"/>
              </w:rPr>
              <w:t>Organis</w:t>
            </w:r>
            <w:r w:rsidR="004F412F">
              <w:rPr>
                <w:rFonts w:ascii="Arial" w:eastAsia="Arial" w:hAnsi="Arial" w:cs="Arial"/>
                <w:sz w:val="20"/>
                <w:szCs w:val="20"/>
              </w:rPr>
              <w:t>ing</w:t>
            </w:r>
            <w:r w:rsidRPr="00DD21AF">
              <w:rPr>
                <w:rFonts w:ascii="Arial" w:eastAsia="Arial" w:hAnsi="Arial" w:cs="Arial"/>
                <w:sz w:val="20"/>
                <w:szCs w:val="20"/>
              </w:rPr>
              <w:t xml:space="preserve"> at least two community outreach events per year to encourage staff and students to participate</w:t>
            </w:r>
          </w:p>
        </w:tc>
        <w:tc>
          <w:tcPr>
            <w:tcW w:w="7383" w:type="dxa"/>
            <w:tcBorders>
              <w:bottom w:val="dashed" w:sz="4" w:space="0" w:color="auto"/>
              <w:right w:val="dashed" w:sz="4" w:space="0" w:color="auto"/>
            </w:tcBorders>
          </w:tcPr>
          <w:p w14:paraId="1F34AC78" w14:textId="77777777" w:rsidR="00092AAD" w:rsidRPr="00C55D92" w:rsidRDefault="00C55D92" w:rsidP="00C55D92">
            <w:pPr>
              <w:spacing w:line="276" w:lineRule="auto"/>
              <w:rPr>
                <w:rFonts w:ascii="Arial" w:hAnsi="Arial" w:cs="Arial"/>
                <w:sz w:val="20"/>
                <w:szCs w:val="20"/>
              </w:rPr>
            </w:pPr>
            <w:r>
              <w:rPr>
                <w:rFonts w:ascii="Arial" w:hAnsi="Arial" w:cs="Arial"/>
                <w:sz w:val="20"/>
                <w:szCs w:val="20"/>
              </w:rPr>
              <w:t xml:space="preserve">1. </w:t>
            </w:r>
            <w:r w:rsidRPr="00C55D92">
              <w:rPr>
                <w:rFonts w:ascii="Arial" w:hAnsi="Arial" w:cs="Arial"/>
                <w:sz w:val="20"/>
                <w:szCs w:val="20"/>
              </w:rPr>
              <w:t xml:space="preserve">Identify focal point </w:t>
            </w:r>
            <w:r w:rsidR="00A86A62">
              <w:rPr>
                <w:rFonts w:ascii="Arial" w:hAnsi="Arial" w:cs="Arial"/>
                <w:sz w:val="20"/>
                <w:szCs w:val="20"/>
              </w:rPr>
              <w:t xml:space="preserve">originations or clubs </w:t>
            </w:r>
            <w:r w:rsidRPr="00C55D92">
              <w:rPr>
                <w:rFonts w:ascii="Arial" w:hAnsi="Arial" w:cs="Arial"/>
                <w:sz w:val="20"/>
                <w:szCs w:val="20"/>
              </w:rPr>
              <w:t xml:space="preserve">in local communities </w:t>
            </w:r>
          </w:p>
        </w:tc>
        <w:tc>
          <w:tcPr>
            <w:tcW w:w="934" w:type="dxa"/>
            <w:tcBorders>
              <w:left w:val="dashed" w:sz="4" w:space="0" w:color="auto"/>
              <w:bottom w:val="dashed" w:sz="4" w:space="0" w:color="auto"/>
              <w:right w:val="dashed" w:sz="4" w:space="0" w:color="auto"/>
            </w:tcBorders>
          </w:tcPr>
          <w:p w14:paraId="42C94764" w14:textId="77777777" w:rsidR="00092AAD" w:rsidRPr="002C7BE6" w:rsidRDefault="00C55D92" w:rsidP="006B3831">
            <w:pPr>
              <w:spacing w:line="276" w:lineRule="auto"/>
              <w:rPr>
                <w:rFonts w:ascii="Arial" w:hAnsi="Arial" w:cs="Arial"/>
                <w:sz w:val="20"/>
                <w:szCs w:val="20"/>
              </w:rPr>
            </w:pPr>
            <w:r>
              <w:rPr>
                <w:rFonts w:ascii="Arial" w:hAnsi="Arial" w:cs="Arial"/>
                <w:sz w:val="20"/>
                <w:szCs w:val="20"/>
              </w:rPr>
              <w:t>CSC, D</w:t>
            </w:r>
          </w:p>
        </w:tc>
        <w:tc>
          <w:tcPr>
            <w:tcW w:w="935" w:type="dxa"/>
            <w:tcBorders>
              <w:left w:val="dashed" w:sz="4" w:space="0" w:color="auto"/>
              <w:bottom w:val="dashed" w:sz="4" w:space="0" w:color="auto"/>
            </w:tcBorders>
          </w:tcPr>
          <w:p w14:paraId="3EC4B253" w14:textId="77777777" w:rsidR="00092AAD" w:rsidRPr="002C7BE6" w:rsidRDefault="00A433B7" w:rsidP="006B3831">
            <w:pPr>
              <w:spacing w:line="276" w:lineRule="auto"/>
              <w:rPr>
                <w:rFonts w:ascii="Arial" w:hAnsi="Arial" w:cs="Arial"/>
                <w:sz w:val="20"/>
                <w:szCs w:val="20"/>
              </w:rPr>
            </w:pPr>
            <w:r>
              <w:rPr>
                <w:rFonts w:ascii="Arial" w:hAnsi="Arial" w:cs="Arial"/>
                <w:sz w:val="20"/>
                <w:szCs w:val="20"/>
              </w:rPr>
              <w:t>September 18</w:t>
            </w:r>
          </w:p>
        </w:tc>
        <w:tc>
          <w:tcPr>
            <w:tcW w:w="1723" w:type="dxa"/>
            <w:vMerge w:val="restart"/>
          </w:tcPr>
          <w:p w14:paraId="1AFA02AE" w14:textId="77777777" w:rsidR="00092AAD" w:rsidRPr="002C7BE6" w:rsidRDefault="00092AAD" w:rsidP="006B3831">
            <w:pPr>
              <w:spacing w:line="276" w:lineRule="auto"/>
              <w:rPr>
                <w:rFonts w:ascii="Arial" w:hAnsi="Arial" w:cs="Arial"/>
                <w:sz w:val="20"/>
                <w:szCs w:val="20"/>
              </w:rPr>
            </w:pPr>
          </w:p>
        </w:tc>
      </w:tr>
      <w:tr w:rsidR="00092AAD" w:rsidRPr="002C7BE6" w14:paraId="0789778B" w14:textId="77777777" w:rsidTr="00F02F9A">
        <w:trPr>
          <w:trHeight w:val="87"/>
        </w:trPr>
        <w:tc>
          <w:tcPr>
            <w:tcW w:w="495" w:type="dxa"/>
            <w:vMerge/>
          </w:tcPr>
          <w:p w14:paraId="7BA2B7DF" w14:textId="77777777" w:rsidR="00092AAD" w:rsidRPr="002C7BE6" w:rsidRDefault="00092AAD" w:rsidP="006B3831">
            <w:pPr>
              <w:spacing w:line="276" w:lineRule="auto"/>
              <w:rPr>
                <w:rFonts w:ascii="Arial" w:hAnsi="Arial" w:cs="Arial"/>
                <w:sz w:val="20"/>
                <w:szCs w:val="20"/>
              </w:rPr>
            </w:pPr>
          </w:p>
        </w:tc>
        <w:tc>
          <w:tcPr>
            <w:tcW w:w="3551" w:type="dxa"/>
            <w:vMerge/>
            <w:vAlign w:val="center"/>
          </w:tcPr>
          <w:p w14:paraId="2C74D74E" w14:textId="77777777" w:rsidR="00092AAD" w:rsidRPr="00DD21AF" w:rsidRDefault="00092AAD" w:rsidP="006B3831">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19749764" w14:textId="6B472187" w:rsidR="00092AAD" w:rsidRPr="002C7BE6" w:rsidRDefault="00092AAD" w:rsidP="006B3831">
            <w:pPr>
              <w:spacing w:line="276" w:lineRule="auto"/>
              <w:rPr>
                <w:rFonts w:ascii="Arial" w:hAnsi="Arial" w:cs="Arial"/>
                <w:sz w:val="20"/>
                <w:szCs w:val="20"/>
              </w:rPr>
            </w:pPr>
            <w:r>
              <w:rPr>
                <w:rFonts w:ascii="Arial" w:hAnsi="Arial" w:cs="Arial"/>
                <w:sz w:val="20"/>
                <w:szCs w:val="20"/>
              </w:rPr>
              <w:t>2.</w:t>
            </w:r>
            <w:r w:rsidR="00C55D92" w:rsidRPr="00ED0544">
              <w:rPr>
                <w:rFonts w:ascii="Arial" w:hAnsi="Arial" w:cs="Arial"/>
                <w:noProof/>
                <w:sz w:val="20"/>
                <w:szCs w:val="20"/>
              </w:rPr>
              <w:t>Id</w:t>
            </w:r>
            <w:r w:rsidR="00B810D4">
              <w:rPr>
                <w:rFonts w:ascii="Arial" w:hAnsi="Arial" w:cs="Arial"/>
                <w:noProof/>
                <w:sz w:val="20"/>
                <w:szCs w:val="20"/>
              </w:rPr>
              <w:t>e</w:t>
            </w:r>
            <w:r w:rsidR="00C55D92" w:rsidRPr="00ED0544">
              <w:rPr>
                <w:rFonts w:ascii="Arial" w:hAnsi="Arial" w:cs="Arial"/>
                <w:noProof/>
                <w:sz w:val="20"/>
                <w:szCs w:val="20"/>
              </w:rPr>
              <w:t>ntify</w:t>
            </w:r>
            <w:r w:rsidR="00C55D92">
              <w:rPr>
                <w:rFonts w:ascii="Arial" w:hAnsi="Arial" w:cs="Arial"/>
                <w:sz w:val="20"/>
                <w:szCs w:val="20"/>
              </w:rPr>
              <w:t xml:space="preserve"> </w:t>
            </w:r>
            <w:r w:rsidR="00C55D92" w:rsidRPr="00ED0544">
              <w:rPr>
                <w:rFonts w:ascii="Arial" w:hAnsi="Arial" w:cs="Arial"/>
                <w:noProof/>
                <w:sz w:val="20"/>
                <w:szCs w:val="20"/>
              </w:rPr>
              <w:t>sub activities</w:t>
            </w:r>
            <w:r w:rsidR="00C55D92">
              <w:rPr>
                <w:rFonts w:ascii="Arial" w:hAnsi="Arial" w:cs="Arial"/>
                <w:sz w:val="20"/>
                <w:szCs w:val="20"/>
              </w:rPr>
              <w:t xml:space="preserve"> of the community outreach and distribute responsibilities among participants  </w:t>
            </w:r>
          </w:p>
        </w:tc>
        <w:tc>
          <w:tcPr>
            <w:tcW w:w="934" w:type="dxa"/>
            <w:tcBorders>
              <w:top w:val="dashed" w:sz="4" w:space="0" w:color="auto"/>
              <w:left w:val="dashed" w:sz="4" w:space="0" w:color="auto"/>
              <w:bottom w:val="dashed" w:sz="4" w:space="0" w:color="auto"/>
              <w:right w:val="dashed" w:sz="4" w:space="0" w:color="auto"/>
            </w:tcBorders>
          </w:tcPr>
          <w:p w14:paraId="28E098D1" w14:textId="77777777" w:rsidR="00092AAD" w:rsidRPr="002C7BE6" w:rsidRDefault="00C55D92" w:rsidP="006B3831">
            <w:pPr>
              <w:spacing w:line="276" w:lineRule="auto"/>
              <w:rPr>
                <w:rFonts w:ascii="Arial" w:hAnsi="Arial" w:cs="Arial"/>
                <w:sz w:val="20"/>
                <w:szCs w:val="20"/>
              </w:rPr>
            </w:pPr>
            <w:r>
              <w:rPr>
                <w:rFonts w:ascii="Arial" w:hAnsi="Arial" w:cs="Arial"/>
                <w:sz w:val="20"/>
                <w:szCs w:val="20"/>
              </w:rPr>
              <w:t>CSC, SU</w:t>
            </w:r>
          </w:p>
        </w:tc>
        <w:tc>
          <w:tcPr>
            <w:tcW w:w="935" w:type="dxa"/>
            <w:tcBorders>
              <w:top w:val="dashed" w:sz="4" w:space="0" w:color="auto"/>
              <w:left w:val="dashed" w:sz="4" w:space="0" w:color="auto"/>
              <w:bottom w:val="dashed" w:sz="4" w:space="0" w:color="auto"/>
            </w:tcBorders>
          </w:tcPr>
          <w:p w14:paraId="4B535A53" w14:textId="77777777" w:rsidR="00092AAD" w:rsidRPr="002C7BE6" w:rsidRDefault="00A86A62" w:rsidP="006B3831">
            <w:pPr>
              <w:spacing w:line="276" w:lineRule="auto"/>
              <w:rPr>
                <w:rFonts w:ascii="Arial" w:hAnsi="Arial" w:cs="Arial"/>
                <w:sz w:val="20"/>
                <w:szCs w:val="20"/>
              </w:rPr>
            </w:pPr>
            <w:r>
              <w:rPr>
                <w:rFonts w:ascii="Arial" w:hAnsi="Arial" w:cs="Arial"/>
                <w:sz w:val="20"/>
                <w:szCs w:val="20"/>
              </w:rPr>
              <w:t>October 18-22</w:t>
            </w:r>
          </w:p>
        </w:tc>
        <w:tc>
          <w:tcPr>
            <w:tcW w:w="1723" w:type="dxa"/>
            <w:vMerge/>
          </w:tcPr>
          <w:p w14:paraId="57BCF82B" w14:textId="77777777" w:rsidR="00092AAD" w:rsidRPr="002C7BE6" w:rsidRDefault="00092AAD" w:rsidP="006B3831">
            <w:pPr>
              <w:spacing w:line="276" w:lineRule="auto"/>
              <w:rPr>
                <w:rFonts w:ascii="Arial" w:hAnsi="Arial" w:cs="Arial"/>
                <w:sz w:val="20"/>
                <w:szCs w:val="20"/>
              </w:rPr>
            </w:pPr>
          </w:p>
        </w:tc>
      </w:tr>
      <w:tr w:rsidR="00092AAD" w:rsidRPr="002C7BE6" w14:paraId="134FC77B" w14:textId="77777777" w:rsidTr="00F02F9A">
        <w:trPr>
          <w:trHeight w:val="87"/>
        </w:trPr>
        <w:tc>
          <w:tcPr>
            <w:tcW w:w="495" w:type="dxa"/>
            <w:vMerge/>
          </w:tcPr>
          <w:p w14:paraId="3FBBD4E1" w14:textId="77777777" w:rsidR="00092AAD" w:rsidRPr="002C7BE6" w:rsidRDefault="00092AAD" w:rsidP="006B3831">
            <w:pPr>
              <w:spacing w:line="276" w:lineRule="auto"/>
              <w:rPr>
                <w:rFonts w:ascii="Arial" w:hAnsi="Arial" w:cs="Arial"/>
                <w:sz w:val="20"/>
                <w:szCs w:val="20"/>
              </w:rPr>
            </w:pPr>
          </w:p>
        </w:tc>
        <w:tc>
          <w:tcPr>
            <w:tcW w:w="3551" w:type="dxa"/>
            <w:vMerge/>
            <w:vAlign w:val="center"/>
          </w:tcPr>
          <w:p w14:paraId="23E29D39" w14:textId="77777777" w:rsidR="00092AAD" w:rsidRPr="00DD21AF" w:rsidRDefault="00092AAD" w:rsidP="006B3831">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47B6533F"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3.</w:t>
            </w:r>
            <w:r w:rsidR="00C55D92">
              <w:rPr>
                <w:rFonts w:ascii="Arial" w:hAnsi="Arial" w:cs="Arial"/>
                <w:sz w:val="20"/>
                <w:szCs w:val="20"/>
              </w:rPr>
              <w:t xml:space="preserve">Fundraise the required resources </w:t>
            </w:r>
          </w:p>
        </w:tc>
        <w:tc>
          <w:tcPr>
            <w:tcW w:w="934" w:type="dxa"/>
            <w:tcBorders>
              <w:top w:val="dashed" w:sz="4" w:space="0" w:color="auto"/>
              <w:left w:val="dashed" w:sz="4" w:space="0" w:color="auto"/>
              <w:bottom w:val="dashed" w:sz="4" w:space="0" w:color="auto"/>
              <w:right w:val="dashed" w:sz="4" w:space="0" w:color="auto"/>
            </w:tcBorders>
          </w:tcPr>
          <w:p w14:paraId="38A472ED" w14:textId="77777777" w:rsidR="00092AAD" w:rsidRPr="002C7BE6" w:rsidRDefault="00C55D92" w:rsidP="006B3831">
            <w:pPr>
              <w:spacing w:line="276" w:lineRule="auto"/>
              <w:rPr>
                <w:rFonts w:ascii="Arial" w:hAnsi="Arial" w:cs="Arial"/>
                <w:sz w:val="20"/>
                <w:szCs w:val="20"/>
              </w:rPr>
            </w:pPr>
            <w:r>
              <w:rPr>
                <w:rFonts w:ascii="Arial" w:hAnsi="Arial" w:cs="Arial"/>
                <w:sz w:val="20"/>
                <w:szCs w:val="20"/>
              </w:rPr>
              <w:t>D, CSC, SU</w:t>
            </w:r>
          </w:p>
        </w:tc>
        <w:tc>
          <w:tcPr>
            <w:tcW w:w="935" w:type="dxa"/>
            <w:tcBorders>
              <w:top w:val="dashed" w:sz="4" w:space="0" w:color="auto"/>
              <w:left w:val="dashed" w:sz="4" w:space="0" w:color="auto"/>
              <w:bottom w:val="dashed" w:sz="4" w:space="0" w:color="auto"/>
            </w:tcBorders>
          </w:tcPr>
          <w:p w14:paraId="17D9BC2D" w14:textId="77777777" w:rsidR="00092AAD" w:rsidRPr="002C7BE6" w:rsidRDefault="00A86A62" w:rsidP="006B3831">
            <w:pPr>
              <w:spacing w:line="276" w:lineRule="auto"/>
              <w:rPr>
                <w:rFonts w:ascii="Arial" w:hAnsi="Arial" w:cs="Arial"/>
                <w:sz w:val="20"/>
                <w:szCs w:val="20"/>
              </w:rPr>
            </w:pPr>
            <w:r>
              <w:rPr>
                <w:rFonts w:ascii="Arial" w:hAnsi="Arial" w:cs="Arial"/>
                <w:sz w:val="20"/>
                <w:szCs w:val="20"/>
              </w:rPr>
              <w:t>November 18-22</w:t>
            </w:r>
          </w:p>
        </w:tc>
        <w:tc>
          <w:tcPr>
            <w:tcW w:w="1723" w:type="dxa"/>
            <w:vMerge/>
          </w:tcPr>
          <w:p w14:paraId="1714C82B" w14:textId="77777777" w:rsidR="00092AAD" w:rsidRPr="002C7BE6" w:rsidRDefault="00092AAD" w:rsidP="006B3831">
            <w:pPr>
              <w:spacing w:line="276" w:lineRule="auto"/>
              <w:rPr>
                <w:rFonts w:ascii="Arial" w:hAnsi="Arial" w:cs="Arial"/>
                <w:sz w:val="20"/>
                <w:szCs w:val="20"/>
              </w:rPr>
            </w:pPr>
          </w:p>
        </w:tc>
      </w:tr>
      <w:tr w:rsidR="00092AAD" w:rsidRPr="002C7BE6" w14:paraId="2CF0BCF7" w14:textId="77777777" w:rsidTr="00F02F9A">
        <w:trPr>
          <w:trHeight w:val="87"/>
        </w:trPr>
        <w:tc>
          <w:tcPr>
            <w:tcW w:w="495" w:type="dxa"/>
            <w:vMerge/>
          </w:tcPr>
          <w:p w14:paraId="76A47373" w14:textId="77777777" w:rsidR="00092AAD" w:rsidRPr="002C7BE6" w:rsidRDefault="00092AAD" w:rsidP="006B3831">
            <w:pPr>
              <w:spacing w:line="276" w:lineRule="auto"/>
              <w:rPr>
                <w:rFonts w:ascii="Arial" w:hAnsi="Arial" w:cs="Arial"/>
                <w:sz w:val="20"/>
                <w:szCs w:val="20"/>
              </w:rPr>
            </w:pPr>
          </w:p>
        </w:tc>
        <w:tc>
          <w:tcPr>
            <w:tcW w:w="3551" w:type="dxa"/>
            <w:vMerge/>
            <w:vAlign w:val="center"/>
          </w:tcPr>
          <w:p w14:paraId="1DEE04B5" w14:textId="77777777" w:rsidR="00092AAD" w:rsidRPr="00DD21AF" w:rsidRDefault="00092AAD" w:rsidP="006B3831">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4F374608" w14:textId="7302583F" w:rsidR="00092AAD" w:rsidRPr="002C7BE6" w:rsidRDefault="00092AAD" w:rsidP="006B3831">
            <w:pPr>
              <w:spacing w:line="276" w:lineRule="auto"/>
              <w:rPr>
                <w:rFonts w:ascii="Arial" w:hAnsi="Arial" w:cs="Arial"/>
                <w:sz w:val="20"/>
                <w:szCs w:val="20"/>
              </w:rPr>
            </w:pPr>
            <w:r>
              <w:rPr>
                <w:rFonts w:ascii="Arial" w:hAnsi="Arial" w:cs="Arial"/>
                <w:sz w:val="20"/>
                <w:szCs w:val="20"/>
              </w:rPr>
              <w:t>4.</w:t>
            </w:r>
            <w:r w:rsidR="00B810D4">
              <w:rPr>
                <w:rFonts w:ascii="Arial" w:hAnsi="Arial" w:cs="Arial"/>
                <w:noProof/>
                <w:sz w:val="20"/>
                <w:szCs w:val="20"/>
              </w:rPr>
              <w:t>Implement</w:t>
            </w:r>
            <w:r w:rsidR="00C55D92">
              <w:rPr>
                <w:rFonts w:ascii="Arial" w:hAnsi="Arial" w:cs="Arial"/>
                <w:sz w:val="20"/>
                <w:szCs w:val="20"/>
              </w:rPr>
              <w:t xml:space="preserve"> the community event</w:t>
            </w:r>
          </w:p>
        </w:tc>
        <w:tc>
          <w:tcPr>
            <w:tcW w:w="934" w:type="dxa"/>
            <w:tcBorders>
              <w:top w:val="dashed" w:sz="4" w:space="0" w:color="auto"/>
              <w:left w:val="dashed" w:sz="4" w:space="0" w:color="auto"/>
              <w:bottom w:val="dashed" w:sz="4" w:space="0" w:color="auto"/>
              <w:right w:val="dashed" w:sz="4" w:space="0" w:color="auto"/>
            </w:tcBorders>
          </w:tcPr>
          <w:p w14:paraId="1686762D" w14:textId="77777777" w:rsidR="00092AAD" w:rsidRPr="002C7BE6" w:rsidRDefault="009F639E" w:rsidP="006B3831">
            <w:pPr>
              <w:spacing w:line="276" w:lineRule="auto"/>
              <w:rPr>
                <w:rFonts w:ascii="Arial" w:hAnsi="Arial" w:cs="Arial"/>
                <w:sz w:val="20"/>
                <w:szCs w:val="20"/>
              </w:rPr>
            </w:pPr>
            <w:r>
              <w:rPr>
                <w:rFonts w:ascii="Arial" w:hAnsi="Arial" w:cs="Arial"/>
                <w:sz w:val="20"/>
                <w:szCs w:val="20"/>
              </w:rPr>
              <w:t>CSC. SU</w:t>
            </w:r>
          </w:p>
        </w:tc>
        <w:tc>
          <w:tcPr>
            <w:tcW w:w="935" w:type="dxa"/>
            <w:tcBorders>
              <w:top w:val="dashed" w:sz="4" w:space="0" w:color="auto"/>
              <w:left w:val="dashed" w:sz="4" w:space="0" w:color="auto"/>
              <w:bottom w:val="dashed" w:sz="4" w:space="0" w:color="auto"/>
            </w:tcBorders>
          </w:tcPr>
          <w:p w14:paraId="3F706AF3" w14:textId="77777777" w:rsidR="00092AAD" w:rsidRPr="002C7BE6" w:rsidRDefault="00A86A62" w:rsidP="006B3831">
            <w:pPr>
              <w:spacing w:line="276" w:lineRule="auto"/>
              <w:rPr>
                <w:rFonts w:ascii="Arial" w:hAnsi="Arial" w:cs="Arial"/>
                <w:sz w:val="20"/>
                <w:szCs w:val="20"/>
              </w:rPr>
            </w:pPr>
            <w:r>
              <w:rPr>
                <w:rFonts w:ascii="Arial" w:hAnsi="Arial" w:cs="Arial"/>
                <w:sz w:val="20"/>
                <w:szCs w:val="20"/>
              </w:rPr>
              <w:t>December 18-22</w:t>
            </w:r>
          </w:p>
        </w:tc>
        <w:tc>
          <w:tcPr>
            <w:tcW w:w="1723" w:type="dxa"/>
            <w:vMerge/>
          </w:tcPr>
          <w:p w14:paraId="56C3B482" w14:textId="77777777" w:rsidR="00092AAD" w:rsidRPr="002C7BE6" w:rsidRDefault="00092AAD" w:rsidP="006B3831">
            <w:pPr>
              <w:spacing w:line="276" w:lineRule="auto"/>
              <w:rPr>
                <w:rFonts w:ascii="Arial" w:hAnsi="Arial" w:cs="Arial"/>
                <w:sz w:val="20"/>
                <w:szCs w:val="20"/>
              </w:rPr>
            </w:pPr>
          </w:p>
        </w:tc>
      </w:tr>
      <w:tr w:rsidR="00092AAD" w:rsidRPr="002C7BE6" w14:paraId="537ABACD" w14:textId="77777777" w:rsidTr="00F02F9A">
        <w:trPr>
          <w:trHeight w:val="87"/>
        </w:trPr>
        <w:tc>
          <w:tcPr>
            <w:tcW w:w="495" w:type="dxa"/>
            <w:vMerge/>
          </w:tcPr>
          <w:p w14:paraId="2A8E0C20" w14:textId="77777777" w:rsidR="00092AAD" w:rsidRPr="002C7BE6" w:rsidRDefault="00092AAD" w:rsidP="006B3831">
            <w:pPr>
              <w:spacing w:line="276" w:lineRule="auto"/>
              <w:rPr>
                <w:rFonts w:ascii="Arial" w:hAnsi="Arial" w:cs="Arial"/>
                <w:sz w:val="20"/>
                <w:szCs w:val="20"/>
              </w:rPr>
            </w:pPr>
          </w:p>
        </w:tc>
        <w:tc>
          <w:tcPr>
            <w:tcW w:w="3551" w:type="dxa"/>
            <w:vMerge/>
            <w:vAlign w:val="center"/>
          </w:tcPr>
          <w:p w14:paraId="2673EA8A" w14:textId="77777777" w:rsidR="00092AAD" w:rsidRPr="00DD21AF" w:rsidRDefault="00092AAD" w:rsidP="006B3831">
            <w:pPr>
              <w:spacing w:line="276" w:lineRule="auto"/>
              <w:rPr>
                <w:rFonts w:ascii="Arial" w:eastAsia="Arial" w:hAnsi="Arial" w:cs="Arial"/>
                <w:sz w:val="20"/>
                <w:szCs w:val="20"/>
              </w:rPr>
            </w:pPr>
          </w:p>
        </w:tc>
        <w:tc>
          <w:tcPr>
            <w:tcW w:w="7383" w:type="dxa"/>
            <w:tcBorders>
              <w:top w:val="dashed" w:sz="4" w:space="0" w:color="auto"/>
              <w:bottom w:val="single" w:sz="4" w:space="0" w:color="auto"/>
              <w:right w:val="dashed" w:sz="4" w:space="0" w:color="auto"/>
            </w:tcBorders>
          </w:tcPr>
          <w:p w14:paraId="47F96B7A"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5.</w:t>
            </w:r>
            <w:r w:rsidR="00C55D92">
              <w:rPr>
                <w:rFonts w:ascii="Arial" w:hAnsi="Arial" w:cs="Arial"/>
                <w:sz w:val="20"/>
                <w:szCs w:val="20"/>
              </w:rPr>
              <w:t xml:space="preserve">Evaluate the results and identify areas for improvements </w:t>
            </w:r>
          </w:p>
        </w:tc>
        <w:tc>
          <w:tcPr>
            <w:tcW w:w="934" w:type="dxa"/>
            <w:tcBorders>
              <w:top w:val="dashed" w:sz="4" w:space="0" w:color="auto"/>
              <w:left w:val="dashed" w:sz="4" w:space="0" w:color="auto"/>
              <w:bottom w:val="single" w:sz="4" w:space="0" w:color="auto"/>
              <w:right w:val="dashed" w:sz="4" w:space="0" w:color="auto"/>
            </w:tcBorders>
          </w:tcPr>
          <w:p w14:paraId="469CFBC4" w14:textId="77777777" w:rsidR="00092AAD" w:rsidRPr="002C7BE6" w:rsidRDefault="009F639E" w:rsidP="006B3831">
            <w:pPr>
              <w:spacing w:line="276" w:lineRule="auto"/>
              <w:rPr>
                <w:rFonts w:ascii="Arial" w:hAnsi="Arial" w:cs="Arial"/>
                <w:sz w:val="20"/>
                <w:szCs w:val="20"/>
              </w:rPr>
            </w:pPr>
            <w:r>
              <w:rPr>
                <w:rFonts w:ascii="Arial" w:hAnsi="Arial" w:cs="Arial"/>
                <w:sz w:val="20"/>
                <w:szCs w:val="20"/>
              </w:rPr>
              <w:t>CSC</w:t>
            </w:r>
          </w:p>
        </w:tc>
        <w:tc>
          <w:tcPr>
            <w:tcW w:w="935" w:type="dxa"/>
            <w:tcBorders>
              <w:top w:val="dashed" w:sz="4" w:space="0" w:color="auto"/>
              <w:left w:val="dashed" w:sz="4" w:space="0" w:color="auto"/>
              <w:bottom w:val="single" w:sz="4" w:space="0" w:color="auto"/>
            </w:tcBorders>
          </w:tcPr>
          <w:p w14:paraId="0F735CE2" w14:textId="77777777" w:rsidR="00092AAD" w:rsidRPr="002C7BE6" w:rsidRDefault="00A86A62" w:rsidP="006B3831">
            <w:pPr>
              <w:spacing w:line="276" w:lineRule="auto"/>
              <w:rPr>
                <w:rFonts w:ascii="Arial" w:hAnsi="Arial" w:cs="Arial"/>
                <w:sz w:val="20"/>
                <w:szCs w:val="20"/>
              </w:rPr>
            </w:pPr>
            <w:r>
              <w:rPr>
                <w:rFonts w:ascii="Arial" w:hAnsi="Arial" w:cs="Arial"/>
                <w:sz w:val="20"/>
                <w:szCs w:val="20"/>
              </w:rPr>
              <w:t>January 19-22</w:t>
            </w:r>
          </w:p>
        </w:tc>
        <w:tc>
          <w:tcPr>
            <w:tcW w:w="1723" w:type="dxa"/>
            <w:vMerge/>
          </w:tcPr>
          <w:p w14:paraId="57BEF2F0" w14:textId="77777777" w:rsidR="00092AAD" w:rsidRPr="002C7BE6" w:rsidRDefault="00092AAD" w:rsidP="006B3831">
            <w:pPr>
              <w:spacing w:line="276" w:lineRule="auto"/>
              <w:rPr>
                <w:rFonts w:ascii="Arial" w:hAnsi="Arial" w:cs="Arial"/>
                <w:sz w:val="20"/>
                <w:szCs w:val="20"/>
              </w:rPr>
            </w:pPr>
          </w:p>
        </w:tc>
      </w:tr>
      <w:tr w:rsidR="00092AAD" w:rsidRPr="002C7BE6" w14:paraId="11609A70" w14:textId="77777777" w:rsidTr="00F02F9A">
        <w:trPr>
          <w:trHeight w:val="213"/>
        </w:trPr>
        <w:tc>
          <w:tcPr>
            <w:tcW w:w="495" w:type="dxa"/>
            <w:vMerge w:val="restart"/>
          </w:tcPr>
          <w:p w14:paraId="265D2D9B"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1.2</w:t>
            </w:r>
          </w:p>
        </w:tc>
        <w:tc>
          <w:tcPr>
            <w:tcW w:w="3551" w:type="dxa"/>
            <w:vMerge w:val="restart"/>
          </w:tcPr>
          <w:p w14:paraId="4A906A21" w14:textId="46210215" w:rsidR="00092AAD" w:rsidRPr="00DD21AF" w:rsidRDefault="004F412F" w:rsidP="009F639E">
            <w:pPr>
              <w:spacing w:line="276" w:lineRule="auto"/>
              <w:rPr>
                <w:rFonts w:ascii="Arial" w:eastAsia="Arial" w:hAnsi="Arial" w:cs="Arial"/>
                <w:sz w:val="20"/>
                <w:szCs w:val="20"/>
              </w:rPr>
            </w:pPr>
            <w:r w:rsidRPr="004F412F">
              <w:rPr>
                <w:rFonts w:ascii="Arial" w:eastAsia="Arial" w:hAnsi="Arial" w:cs="Arial"/>
                <w:sz w:val="20"/>
                <w:szCs w:val="20"/>
              </w:rPr>
              <w:t xml:space="preserve">Establishing collaborations with at least one </w:t>
            </w:r>
            <w:r>
              <w:rPr>
                <w:rFonts w:ascii="Arial" w:eastAsia="Arial" w:hAnsi="Arial" w:cs="Arial"/>
                <w:sz w:val="20"/>
                <w:szCs w:val="20"/>
              </w:rPr>
              <w:t>community-based</w:t>
            </w:r>
            <w:r w:rsidRPr="004F412F">
              <w:rPr>
                <w:rFonts w:ascii="Arial" w:eastAsia="Arial" w:hAnsi="Arial" w:cs="Arial"/>
                <w:sz w:val="20"/>
                <w:szCs w:val="20"/>
              </w:rPr>
              <w:t xml:space="preserve"> service provider in specific </w:t>
            </w:r>
            <w:r>
              <w:rPr>
                <w:rFonts w:ascii="Arial" w:eastAsia="Arial" w:hAnsi="Arial" w:cs="Arial"/>
                <w:sz w:val="20"/>
                <w:szCs w:val="20"/>
              </w:rPr>
              <w:t>localities</w:t>
            </w:r>
            <w:r w:rsidRPr="004F412F">
              <w:rPr>
                <w:rFonts w:ascii="Arial" w:eastAsia="Arial" w:hAnsi="Arial" w:cs="Arial"/>
                <w:sz w:val="20"/>
                <w:szCs w:val="20"/>
              </w:rPr>
              <w:t>.</w:t>
            </w:r>
          </w:p>
        </w:tc>
        <w:tc>
          <w:tcPr>
            <w:tcW w:w="7383" w:type="dxa"/>
            <w:tcBorders>
              <w:bottom w:val="dashed" w:sz="4" w:space="0" w:color="auto"/>
              <w:right w:val="dashed" w:sz="4" w:space="0" w:color="auto"/>
            </w:tcBorders>
          </w:tcPr>
          <w:p w14:paraId="21444A4F" w14:textId="77777777" w:rsidR="00092AAD" w:rsidRPr="009F639E" w:rsidRDefault="009F639E" w:rsidP="009F639E">
            <w:pPr>
              <w:spacing w:line="276" w:lineRule="auto"/>
              <w:rPr>
                <w:rFonts w:ascii="Arial" w:hAnsi="Arial" w:cs="Arial"/>
                <w:sz w:val="20"/>
                <w:szCs w:val="20"/>
              </w:rPr>
            </w:pPr>
            <w:r>
              <w:rPr>
                <w:rFonts w:ascii="Arial" w:hAnsi="Arial" w:cs="Arial"/>
                <w:sz w:val="20"/>
                <w:szCs w:val="20"/>
              </w:rPr>
              <w:t xml:space="preserve">1. </w:t>
            </w:r>
            <w:r w:rsidRPr="009F639E">
              <w:rPr>
                <w:rFonts w:ascii="Arial" w:hAnsi="Arial" w:cs="Arial"/>
                <w:sz w:val="20"/>
                <w:szCs w:val="20"/>
              </w:rPr>
              <w:t xml:space="preserve">Map the local service providers and community-based organisations </w:t>
            </w:r>
          </w:p>
        </w:tc>
        <w:tc>
          <w:tcPr>
            <w:tcW w:w="934" w:type="dxa"/>
            <w:tcBorders>
              <w:left w:val="dashed" w:sz="4" w:space="0" w:color="auto"/>
              <w:bottom w:val="dashed" w:sz="4" w:space="0" w:color="auto"/>
              <w:right w:val="dashed" w:sz="4" w:space="0" w:color="auto"/>
            </w:tcBorders>
          </w:tcPr>
          <w:p w14:paraId="53E375C4" w14:textId="77777777" w:rsidR="00092AAD" w:rsidRPr="002C7BE6" w:rsidRDefault="009F639E" w:rsidP="006B3831">
            <w:pPr>
              <w:spacing w:line="276" w:lineRule="auto"/>
              <w:rPr>
                <w:rFonts w:ascii="Arial" w:hAnsi="Arial" w:cs="Arial"/>
                <w:sz w:val="20"/>
                <w:szCs w:val="20"/>
              </w:rPr>
            </w:pPr>
            <w:r>
              <w:rPr>
                <w:rFonts w:ascii="Arial" w:hAnsi="Arial" w:cs="Arial"/>
                <w:sz w:val="20"/>
                <w:szCs w:val="20"/>
              </w:rPr>
              <w:t>CSC</w:t>
            </w:r>
          </w:p>
        </w:tc>
        <w:tc>
          <w:tcPr>
            <w:tcW w:w="935" w:type="dxa"/>
            <w:tcBorders>
              <w:left w:val="dashed" w:sz="4" w:space="0" w:color="auto"/>
              <w:bottom w:val="dashed" w:sz="4" w:space="0" w:color="auto"/>
            </w:tcBorders>
          </w:tcPr>
          <w:p w14:paraId="5829BB77" w14:textId="77777777" w:rsidR="00092AAD" w:rsidRPr="002C7BE6" w:rsidRDefault="00A86A62" w:rsidP="006B3831">
            <w:pPr>
              <w:spacing w:line="276" w:lineRule="auto"/>
              <w:rPr>
                <w:rFonts w:ascii="Arial" w:hAnsi="Arial" w:cs="Arial"/>
                <w:sz w:val="20"/>
                <w:szCs w:val="20"/>
              </w:rPr>
            </w:pPr>
            <w:r>
              <w:rPr>
                <w:rFonts w:ascii="Arial" w:hAnsi="Arial" w:cs="Arial"/>
                <w:sz w:val="20"/>
                <w:szCs w:val="20"/>
              </w:rPr>
              <w:t>October 18</w:t>
            </w:r>
          </w:p>
        </w:tc>
        <w:tc>
          <w:tcPr>
            <w:tcW w:w="1723" w:type="dxa"/>
            <w:vMerge w:val="restart"/>
          </w:tcPr>
          <w:p w14:paraId="5409A736" w14:textId="77777777" w:rsidR="00092AAD" w:rsidRPr="002C7BE6" w:rsidRDefault="00092AAD" w:rsidP="006B3831">
            <w:pPr>
              <w:spacing w:line="276" w:lineRule="auto"/>
              <w:rPr>
                <w:rFonts w:ascii="Arial" w:hAnsi="Arial" w:cs="Arial"/>
                <w:sz w:val="20"/>
                <w:szCs w:val="20"/>
              </w:rPr>
            </w:pPr>
          </w:p>
        </w:tc>
      </w:tr>
      <w:tr w:rsidR="00092AAD" w:rsidRPr="002C7BE6" w14:paraId="23FDE115" w14:textId="77777777" w:rsidTr="00F02F9A">
        <w:trPr>
          <w:trHeight w:val="213"/>
        </w:trPr>
        <w:tc>
          <w:tcPr>
            <w:tcW w:w="495" w:type="dxa"/>
            <w:vMerge/>
          </w:tcPr>
          <w:p w14:paraId="421169AB" w14:textId="77777777" w:rsidR="00092AAD" w:rsidRPr="002C7BE6" w:rsidRDefault="00092AAD" w:rsidP="006B3831">
            <w:pPr>
              <w:spacing w:line="276" w:lineRule="auto"/>
              <w:rPr>
                <w:rFonts w:ascii="Arial" w:hAnsi="Arial" w:cs="Arial"/>
                <w:sz w:val="20"/>
                <w:szCs w:val="20"/>
              </w:rPr>
            </w:pPr>
          </w:p>
        </w:tc>
        <w:tc>
          <w:tcPr>
            <w:tcW w:w="3551" w:type="dxa"/>
            <w:vMerge/>
            <w:vAlign w:val="center"/>
          </w:tcPr>
          <w:p w14:paraId="310F9AB1" w14:textId="77777777" w:rsidR="00092AAD" w:rsidRPr="00DD21AF" w:rsidRDefault="00092AAD" w:rsidP="006B3831">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3EAE3C69"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2.</w:t>
            </w:r>
            <w:r w:rsidR="009F639E">
              <w:rPr>
                <w:rFonts w:ascii="Arial" w:hAnsi="Arial" w:cs="Arial"/>
                <w:sz w:val="20"/>
                <w:szCs w:val="20"/>
              </w:rPr>
              <w:t xml:space="preserve">Identify the most active and relevant community service providers </w:t>
            </w:r>
          </w:p>
        </w:tc>
        <w:tc>
          <w:tcPr>
            <w:tcW w:w="934" w:type="dxa"/>
            <w:tcBorders>
              <w:top w:val="dashed" w:sz="4" w:space="0" w:color="auto"/>
              <w:left w:val="dashed" w:sz="4" w:space="0" w:color="auto"/>
              <w:bottom w:val="dashed" w:sz="4" w:space="0" w:color="auto"/>
              <w:right w:val="dashed" w:sz="4" w:space="0" w:color="auto"/>
            </w:tcBorders>
          </w:tcPr>
          <w:p w14:paraId="3D506641" w14:textId="77777777" w:rsidR="00092AAD" w:rsidRPr="002C7BE6" w:rsidRDefault="009F639E" w:rsidP="006B3831">
            <w:pPr>
              <w:spacing w:line="276" w:lineRule="auto"/>
              <w:rPr>
                <w:rFonts w:ascii="Arial" w:hAnsi="Arial" w:cs="Arial"/>
                <w:sz w:val="20"/>
                <w:szCs w:val="20"/>
              </w:rPr>
            </w:pPr>
            <w:r>
              <w:rPr>
                <w:rFonts w:ascii="Arial" w:hAnsi="Arial" w:cs="Arial"/>
                <w:sz w:val="20"/>
                <w:szCs w:val="20"/>
              </w:rPr>
              <w:t>FC, CSC</w:t>
            </w:r>
          </w:p>
        </w:tc>
        <w:tc>
          <w:tcPr>
            <w:tcW w:w="935" w:type="dxa"/>
            <w:tcBorders>
              <w:top w:val="dashed" w:sz="4" w:space="0" w:color="auto"/>
              <w:left w:val="dashed" w:sz="4" w:space="0" w:color="auto"/>
              <w:bottom w:val="dashed" w:sz="4" w:space="0" w:color="auto"/>
            </w:tcBorders>
          </w:tcPr>
          <w:p w14:paraId="506FAAD9" w14:textId="77777777" w:rsidR="00092AAD" w:rsidRPr="002C7BE6" w:rsidRDefault="00A86A62" w:rsidP="006B3831">
            <w:pPr>
              <w:spacing w:line="276" w:lineRule="auto"/>
              <w:rPr>
                <w:rFonts w:ascii="Arial" w:hAnsi="Arial" w:cs="Arial"/>
                <w:sz w:val="20"/>
                <w:szCs w:val="20"/>
              </w:rPr>
            </w:pPr>
            <w:r>
              <w:rPr>
                <w:rFonts w:ascii="Arial" w:hAnsi="Arial" w:cs="Arial"/>
                <w:sz w:val="20"/>
                <w:szCs w:val="20"/>
              </w:rPr>
              <w:t>November 18</w:t>
            </w:r>
          </w:p>
        </w:tc>
        <w:tc>
          <w:tcPr>
            <w:tcW w:w="1723" w:type="dxa"/>
            <w:vMerge/>
          </w:tcPr>
          <w:p w14:paraId="66FA1B80" w14:textId="77777777" w:rsidR="00092AAD" w:rsidRPr="002C7BE6" w:rsidRDefault="00092AAD" w:rsidP="006B3831">
            <w:pPr>
              <w:spacing w:line="276" w:lineRule="auto"/>
              <w:rPr>
                <w:rFonts w:ascii="Arial" w:hAnsi="Arial" w:cs="Arial"/>
                <w:sz w:val="20"/>
                <w:szCs w:val="20"/>
              </w:rPr>
            </w:pPr>
          </w:p>
        </w:tc>
      </w:tr>
      <w:tr w:rsidR="00092AAD" w:rsidRPr="002C7BE6" w14:paraId="5BAC808B" w14:textId="77777777" w:rsidTr="00F02F9A">
        <w:trPr>
          <w:trHeight w:val="213"/>
        </w:trPr>
        <w:tc>
          <w:tcPr>
            <w:tcW w:w="495" w:type="dxa"/>
            <w:vMerge/>
          </w:tcPr>
          <w:p w14:paraId="5DB0A577" w14:textId="77777777" w:rsidR="00092AAD" w:rsidRPr="002C7BE6" w:rsidRDefault="00092AAD" w:rsidP="006B3831">
            <w:pPr>
              <w:spacing w:line="276" w:lineRule="auto"/>
              <w:rPr>
                <w:rFonts w:ascii="Arial" w:hAnsi="Arial" w:cs="Arial"/>
                <w:sz w:val="20"/>
                <w:szCs w:val="20"/>
              </w:rPr>
            </w:pPr>
          </w:p>
        </w:tc>
        <w:tc>
          <w:tcPr>
            <w:tcW w:w="3551" w:type="dxa"/>
            <w:vMerge/>
            <w:vAlign w:val="center"/>
          </w:tcPr>
          <w:p w14:paraId="5CC8A0F8" w14:textId="77777777" w:rsidR="00092AAD" w:rsidRPr="00DD21AF" w:rsidRDefault="00092AAD" w:rsidP="006B3831">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17D422A9"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3.</w:t>
            </w:r>
            <w:r w:rsidR="009F639E">
              <w:rPr>
                <w:rFonts w:ascii="Arial" w:hAnsi="Arial" w:cs="Arial"/>
                <w:sz w:val="20"/>
                <w:szCs w:val="20"/>
              </w:rPr>
              <w:t xml:space="preserve"> Build a network </w:t>
            </w:r>
            <w:r w:rsidR="009F639E" w:rsidRPr="00ED0544">
              <w:rPr>
                <w:rFonts w:ascii="Arial" w:hAnsi="Arial" w:cs="Arial"/>
                <w:noProof/>
                <w:sz w:val="20"/>
                <w:szCs w:val="20"/>
              </w:rPr>
              <w:t>with</w:t>
            </w:r>
            <w:r w:rsidR="009F639E">
              <w:rPr>
                <w:rFonts w:ascii="Arial" w:hAnsi="Arial" w:cs="Arial"/>
                <w:sz w:val="20"/>
                <w:szCs w:val="20"/>
              </w:rPr>
              <w:t xml:space="preserve"> selected organisations </w:t>
            </w:r>
          </w:p>
        </w:tc>
        <w:tc>
          <w:tcPr>
            <w:tcW w:w="934" w:type="dxa"/>
            <w:tcBorders>
              <w:top w:val="dashed" w:sz="4" w:space="0" w:color="auto"/>
              <w:left w:val="dashed" w:sz="4" w:space="0" w:color="auto"/>
              <w:bottom w:val="dashed" w:sz="4" w:space="0" w:color="auto"/>
              <w:right w:val="dashed" w:sz="4" w:space="0" w:color="auto"/>
            </w:tcBorders>
          </w:tcPr>
          <w:p w14:paraId="40427BB2" w14:textId="77777777" w:rsidR="00092AAD" w:rsidRPr="002C7BE6" w:rsidRDefault="009F639E" w:rsidP="006B3831">
            <w:pPr>
              <w:spacing w:line="276" w:lineRule="auto"/>
              <w:rPr>
                <w:rFonts w:ascii="Arial" w:hAnsi="Arial" w:cs="Arial"/>
                <w:sz w:val="20"/>
                <w:szCs w:val="20"/>
              </w:rPr>
            </w:pPr>
            <w:r>
              <w:rPr>
                <w:rFonts w:ascii="Arial" w:hAnsi="Arial" w:cs="Arial"/>
                <w:sz w:val="20"/>
                <w:szCs w:val="20"/>
              </w:rPr>
              <w:t>CSC</w:t>
            </w:r>
          </w:p>
        </w:tc>
        <w:tc>
          <w:tcPr>
            <w:tcW w:w="935" w:type="dxa"/>
            <w:tcBorders>
              <w:top w:val="dashed" w:sz="4" w:space="0" w:color="auto"/>
              <w:left w:val="dashed" w:sz="4" w:space="0" w:color="auto"/>
              <w:bottom w:val="dashed" w:sz="4" w:space="0" w:color="auto"/>
            </w:tcBorders>
          </w:tcPr>
          <w:p w14:paraId="51902E62" w14:textId="77777777" w:rsidR="00092AAD" w:rsidRPr="002C7BE6" w:rsidRDefault="00A86A62" w:rsidP="006B3831">
            <w:pPr>
              <w:spacing w:line="276" w:lineRule="auto"/>
              <w:rPr>
                <w:rFonts w:ascii="Arial" w:hAnsi="Arial" w:cs="Arial"/>
                <w:sz w:val="20"/>
                <w:szCs w:val="20"/>
              </w:rPr>
            </w:pPr>
            <w:r>
              <w:rPr>
                <w:rFonts w:ascii="Arial" w:hAnsi="Arial" w:cs="Arial"/>
                <w:sz w:val="20"/>
                <w:szCs w:val="20"/>
              </w:rPr>
              <w:t>December 18</w:t>
            </w:r>
          </w:p>
        </w:tc>
        <w:tc>
          <w:tcPr>
            <w:tcW w:w="1723" w:type="dxa"/>
            <w:vMerge/>
          </w:tcPr>
          <w:p w14:paraId="235053D3" w14:textId="77777777" w:rsidR="00092AAD" w:rsidRPr="002C7BE6" w:rsidRDefault="00092AAD" w:rsidP="006B3831">
            <w:pPr>
              <w:spacing w:line="276" w:lineRule="auto"/>
              <w:rPr>
                <w:rFonts w:ascii="Arial" w:hAnsi="Arial" w:cs="Arial"/>
                <w:sz w:val="20"/>
                <w:szCs w:val="20"/>
              </w:rPr>
            </w:pPr>
          </w:p>
        </w:tc>
      </w:tr>
      <w:tr w:rsidR="00092AAD" w:rsidRPr="002C7BE6" w14:paraId="79072B7F" w14:textId="77777777" w:rsidTr="00F02F9A">
        <w:trPr>
          <w:trHeight w:val="213"/>
        </w:trPr>
        <w:tc>
          <w:tcPr>
            <w:tcW w:w="495" w:type="dxa"/>
            <w:vMerge/>
          </w:tcPr>
          <w:p w14:paraId="03CC4BDC" w14:textId="77777777" w:rsidR="00092AAD" w:rsidRPr="002C7BE6" w:rsidRDefault="00092AAD" w:rsidP="006B3831">
            <w:pPr>
              <w:spacing w:line="276" w:lineRule="auto"/>
              <w:rPr>
                <w:rFonts w:ascii="Arial" w:hAnsi="Arial" w:cs="Arial"/>
                <w:sz w:val="20"/>
                <w:szCs w:val="20"/>
              </w:rPr>
            </w:pPr>
          </w:p>
        </w:tc>
        <w:tc>
          <w:tcPr>
            <w:tcW w:w="3551" w:type="dxa"/>
            <w:vMerge/>
            <w:vAlign w:val="center"/>
          </w:tcPr>
          <w:p w14:paraId="4F86F7F6" w14:textId="77777777" w:rsidR="00092AAD" w:rsidRPr="00DD21AF" w:rsidRDefault="00092AAD" w:rsidP="006B3831">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07E36553"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4.</w:t>
            </w:r>
            <w:r w:rsidR="009F639E">
              <w:rPr>
                <w:rFonts w:ascii="Arial" w:hAnsi="Arial" w:cs="Arial"/>
                <w:sz w:val="20"/>
                <w:szCs w:val="20"/>
              </w:rPr>
              <w:t xml:space="preserve">Invite the partners to such University Activities </w:t>
            </w:r>
          </w:p>
        </w:tc>
        <w:tc>
          <w:tcPr>
            <w:tcW w:w="934" w:type="dxa"/>
            <w:tcBorders>
              <w:top w:val="dashed" w:sz="4" w:space="0" w:color="auto"/>
              <w:left w:val="dashed" w:sz="4" w:space="0" w:color="auto"/>
              <w:bottom w:val="dashed" w:sz="4" w:space="0" w:color="auto"/>
              <w:right w:val="dashed" w:sz="4" w:space="0" w:color="auto"/>
            </w:tcBorders>
          </w:tcPr>
          <w:p w14:paraId="39B2C32C" w14:textId="77777777" w:rsidR="00092AAD" w:rsidRPr="002C7BE6" w:rsidRDefault="009F639E" w:rsidP="006B3831">
            <w:pPr>
              <w:spacing w:line="276" w:lineRule="auto"/>
              <w:rPr>
                <w:rFonts w:ascii="Arial" w:hAnsi="Arial" w:cs="Arial"/>
                <w:sz w:val="20"/>
                <w:szCs w:val="20"/>
              </w:rPr>
            </w:pPr>
            <w:r>
              <w:rPr>
                <w:rFonts w:ascii="Arial" w:hAnsi="Arial" w:cs="Arial"/>
                <w:sz w:val="20"/>
                <w:szCs w:val="20"/>
              </w:rPr>
              <w:t>D, CSC</w:t>
            </w:r>
          </w:p>
        </w:tc>
        <w:tc>
          <w:tcPr>
            <w:tcW w:w="935" w:type="dxa"/>
            <w:tcBorders>
              <w:top w:val="dashed" w:sz="4" w:space="0" w:color="auto"/>
              <w:left w:val="dashed" w:sz="4" w:space="0" w:color="auto"/>
              <w:bottom w:val="dashed" w:sz="4" w:space="0" w:color="auto"/>
            </w:tcBorders>
          </w:tcPr>
          <w:p w14:paraId="19F6344C" w14:textId="77777777" w:rsidR="00092AAD" w:rsidRPr="002C7BE6" w:rsidRDefault="00A86A62" w:rsidP="006B3831">
            <w:pPr>
              <w:spacing w:line="276" w:lineRule="auto"/>
              <w:rPr>
                <w:rFonts w:ascii="Arial" w:hAnsi="Arial" w:cs="Arial"/>
                <w:sz w:val="20"/>
                <w:szCs w:val="20"/>
              </w:rPr>
            </w:pPr>
            <w:r>
              <w:rPr>
                <w:rFonts w:ascii="Arial" w:hAnsi="Arial" w:cs="Arial"/>
                <w:sz w:val="20"/>
                <w:szCs w:val="20"/>
              </w:rPr>
              <w:t>January 19=22</w:t>
            </w:r>
          </w:p>
        </w:tc>
        <w:tc>
          <w:tcPr>
            <w:tcW w:w="1723" w:type="dxa"/>
            <w:vMerge/>
          </w:tcPr>
          <w:p w14:paraId="1540FBC3" w14:textId="77777777" w:rsidR="00092AAD" w:rsidRPr="002C7BE6" w:rsidRDefault="00092AAD" w:rsidP="006B3831">
            <w:pPr>
              <w:spacing w:line="276" w:lineRule="auto"/>
              <w:rPr>
                <w:rFonts w:ascii="Arial" w:hAnsi="Arial" w:cs="Arial"/>
                <w:sz w:val="20"/>
                <w:szCs w:val="20"/>
              </w:rPr>
            </w:pPr>
          </w:p>
        </w:tc>
      </w:tr>
      <w:tr w:rsidR="009F639E" w:rsidRPr="002C7BE6" w14:paraId="5D43AF01" w14:textId="77777777" w:rsidTr="00F02F9A">
        <w:trPr>
          <w:trHeight w:val="213"/>
        </w:trPr>
        <w:tc>
          <w:tcPr>
            <w:tcW w:w="495" w:type="dxa"/>
            <w:vMerge w:val="restart"/>
            <w:tcBorders>
              <w:top w:val="single" w:sz="4" w:space="0" w:color="auto"/>
            </w:tcBorders>
          </w:tcPr>
          <w:p w14:paraId="231CA82A" w14:textId="77777777" w:rsidR="009F639E" w:rsidRPr="002C7BE6" w:rsidRDefault="009F639E" w:rsidP="009F639E">
            <w:pPr>
              <w:spacing w:line="276" w:lineRule="auto"/>
              <w:rPr>
                <w:rFonts w:ascii="Arial" w:hAnsi="Arial" w:cs="Arial"/>
                <w:sz w:val="20"/>
                <w:szCs w:val="20"/>
              </w:rPr>
            </w:pPr>
            <w:r>
              <w:rPr>
                <w:rFonts w:ascii="Arial" w:hAnsi="Arial" w:cs="Arial"/>
                <w:sz w:val="20"/>
                <w:szCs w:val="20"/>
              </w:rPr>
              <w:t>1.3</w:t>
            </w:r>
          </w:p>
        </w:tc>
        <w:tc>
          <w:tcPr>
            <w:tcW w:w="3551" w:type="dxa"/>
            <w:vMerge w:val="restart"/>
            <w:tcBorders>
              <w:top w:val="single" w:sz="4" w:space="0" w:color="auto"/>
            </w:tcBorders>
          </w:tcPr>
          <w:p w14:paraId="58D477B8" w14:textId="69854F71" w:rsidR="009F639E" w:rsidRPr="00DD21AF" w:rsidRDefault="004F412F" w:rsidP="009F639E">
            <w:pPr>
              <w:spacing w:line="276" w:lineRule="auto"/>
              <w:rPr>
                <w:rFonts w:ascii="Arial" w:eastAsia="Arial" w:hAnsi="Arial" w:cs="Arial"/>
                <w:sz w:val="20"/>
                <w:szCs w:val="20"/>
              </w:rPr>
            </w:pPr>
            <w:r>
              <w:rPr>
                <w:rFonts w:ascii="Arial" w:eastAsia="Arial" w:hAnsi="Arial" w:cs="Arial"/>
                <w:sz w:val="20"/>
                <w:szCs w:val="20"/>
              </w:rPr>
              <w:t>R</w:t>
            </w:r>
            <w:r w:rsidRPr="004F412F">
              <w:rPr>
                <w:rFonts w:ascii="Arial" w:eastAsia="Arial" w:hAnsi="Arial" w:cs="Arial"/>
                <w:sz w:val="20"/>
                <w:szCs w:val="20"/>
              </w:rPr>
              <w:t>eceivi</w:t>
            </w:r>
            <w:r>
              <w:rPr>
                <w:rFonts w:ascii="Arial" w:eastAsia="Arial" w:hAnsi="Arial" w:cs="Arial"/>
                <w:sz w:val="20"/>
                <w:szCs w:val="20"/>
              </w:rPr>
              <w:t>ng</w:t>
            </w:r>
            <w:r w:rsidRPr="004F412F">
              <w:rPr>
                <w:rFonts w:ascii="Arial" w:eastAsia="Arial" w:hAnsi="Arial" w:cs="Arial"/>
                <w:sz w:val="20"/>
                <w:szCs w:val="20"/>
              </w:rPr>
              <w:t xml:space="preserve"> support from a minimum of </w:t>
            </w:r>
            <w:r>
              <w:rPr>
                <w:rFonts w:ascii="Arial" w:eastAsia="Arial" w:hAnsi="Arial" w:cs="Arial"/>
                <w:sz w:val="20"/>
                <w:szCs w:val="20"/>
              </w:rPr>
              <w:t>two</w:t>
            </w:r>
            <w:r w:rsidRPr="004F412F">
              <w:rPr>
                <w:rFonts w:ascii="Arial" w:eastAsia="Arial" w:hAnsi="Arial" w:cs="Arial"/>
                <w:sz w:val="20"/>
                <w:szCs w:val="20"/>
              </w:rPr>
              <w:t xml:space="preserve"> sponsors for the planning, funding, and execution of community-based services.</w:t>
            </w:r>
          </w:p>
        </w:tc>
        <w:tc>
          <w:tcPr>
            <w:tcW w:w="7383" w:type="dxa"/>
            <w:tcBorders>
              <w:bottom w:val="dashed" w:sz="4" w:space="0" w:color="auto"/>
              <w:right w:val="dashed" w:sz="4" w:space="0" w:color="auto"/>
            </w:tcBorders>
          </w:tcPr>
          <w:p w14:paraId="6A01BE4F" w14:textId="77777777" w:rsidR="009F639E" w:rsidRPr="009F639E" w:rsidRDefault="009F639E" w:rsidP="009F639E">
            <w:pPr>
              <w:spacing w:line="276" w:lineRule="auto"/>
              <w:rPr>
                <w:rFonts w:ascii="Arial" w:hAnsi="Arial" w:cs="Arial"/>
                <w:sz w:val="20"/>
                <w:szCs w:val="20"/>
              </w:rPr>
            </w:pPr>
            <w:r>
              <w:rPr>
                <w:rFonts w:ascii="Arial" w:hAnsi="Arial" w:cs="Arial"/>
                <w:sz w:val="20"/>
                <w:szCs w:val="20"/>
              </w:rPr>
              <w:t xml:space="preserve">1. </w:t>
            </w:r>
            <w:r w:rsidRPr="009F639E">
              <w:rPr>
                <w:rFonts w:ascii="Arial" w:hAnsi="Arial" w:cs="Arial"/>
                <w:sz w:val="20"/>
                <w:szCs w:val="20"/>
              </w:rPr>
              <w:t xml:space="preserve">Map </w:t>
            </w:r>
            <w:r>
              <w:rPr>
                <w:rFonts w:ascii="Arial" w:hAnsi="Arial" w:cs="Arial"/>
                <w:sz w:val="20"/>
                <w:szCs w:val="20"/>
              </w:rPr>
              <w:t>sponsorship</w:t>
            </w:r>
            <w:r w:rsidRPr="009F639E">
              <w:rPr>
                <w:rFonts w:ascii="Arial" w:hAnsi="Arial" w:cs="Arial"/>
                <w:sz w:val="20"/>
                <w:szCs w:val="20"/>
              </w:rPr>
              <w:t xml:space="preserve"> organisations </w:t>
            </w:r>
          </w:p>
        </w:tc>
        <w:tc>
          <w:tcPr>
            <w:tcW w:w="934" w:type="dxa"/>
            <w:tcBorders>
              <w:top w:val="single" w:sz="4" w:space="0" w:color="auto"/>
              <w:left w:val="dashed" w:sz="4" w:space="0" w:color="auto"/>
              <w:bottom w:val="dashed" w:sz="4" w:space="0" w:color="auto"/>
              <w:right w:val="dashed" w:sz="4" w:space="0" w:color="auto"/>
            </w:tcBorders>
          </w:tcPr>
          <w:p w14:paraId="5FEECF30" w14:textId="77777777" w:rsidR="009F639E" w:rsidRPr="002C7BE6" w:rsidRDefault="009F639E" w:rsidP="009F639E">
            <w:pPr>
              <w:spacing w:line="276" w:lineRule="auto"/>
              <w:rPr>
                <w:rFonts w:ascii="Arial" w:hAnsi="Arial" w:cs="Arial"/>
                <w:sz w:val="20"/>
                <w:szCs w:val="20"/>
              </w:rPr>
            </w:pPr>
            <w:r>
              <w:rPr>
                <w:rFonts w:ascii="Arial" w:hAnsi="Arial" w:cs="Arial"/>
                <w:sz w:val="20"/>
                <w:szCs w:val="20"/>
              </w:rPr>
              <w:t>CSC</w:t>
            </w:r>
          </w:p>
        </w:tc>
        <w:tc>
          <w:tcPr>
            <w:tcW w:w="935" w:type="dxa"/>
            <w:tcBorders>
              <w:top w:val="single" w:sz="4" w:space="0" w:color="auto"/>
              <w:left w:val="dashed" w:sz="4" w:space="0" w:color="auto"/>
              <w:bottom w:val="dashed" w:sz="4" w:space="0" w:color="auto"/>
            </w:tcBorders>
          </w:tcPr>
          <w:p w14:paraId="678F5341" w14:textId="77777777" w:rsidR="009F639E" w:rsidRPr="002C7BE6" w:rsidRDefault="00A86A62" w:rsidP="009F639E">
            <w:pPr>
              <w:spacing w:line="276" w:lineRule="auto"/>
              <w:rPr>
                <w:rFonts w:ascii="Arial" w:hAnsi="Arial" w:cs="Arial"/>
                <w:sz w:val="20"/>
                <w:szCs w:val="20"/>
              </w:rPr>
            </w:pPr>
            <w:r>
              <w:rPr>
                <w:rFonts w:ascii="Arial" w:hAnsi="Arial" w:cs="Arial"/>
                <w:sz w:val="20"/>
                <w:szCs w:val="20"/>
              </w:rPr>
              <w:t>October 18</w:t>
            </w:r>
          </w:p>
        </w:tc>
        <w:tc>
          <w:tcPr>
            <w:tcW w:w="1723" w:type="dxa"/>
            <w:vMerge w:val="restart"/>
            <w:tcBorders>
              <w:top w:val="single" w:sz="4" w:space="0" w:color="auto"/>
            </w:tcBorders>
          </w:tcPr>
          <w:p w14:paraId="0079D742" w14:textId="77777777" w:rsidR="009F639E" w:rsidRPr="002C7BE6" w:rsidRDefault="009F639E" w:rsidP="009F639E">
            <w:pPr>
              <w:spacing w:line="276" w:lineRule="auto"/>
              <w:rPr>
                <w:rFonts w:ascii="Arial" w:hAnsi="Arial" w:cs="Arial"/>
                <w:sz w:val="20"/>
                <w:szCs w:val="20"/>
              </w:rPr>
            </w:pPr>
          </w:p>
        </w:tc>
      </w:tr>
      <w:tr w:rsidR="009F639E" w:rsidRPr="002C7BE6" w14:paraId="57695AED" w14:textId="77777777" w:rsidTr="00F02F9A">
        <w:trPr>
          <w:trHeight w:val="213"/>
        </w:trPr>
        <w:tc>
          <w:tcPr>
            <w:tcW w:w="495" w:type="dxa"/>
            <w:vMerge/>
          </w:tcPr>
          <w:p w14:paraId="089DA3C4" w14:textId="77777777" w:rsidR="009F639E" w:rsidRPr="002C7BE6" w:rsidRDefault="009F639E" w:rsidP="009F639E">
            <w:pPr>
              <w:spacing w:line="276" w:lineRule="auto"/>
              <w:rPr>
                <w:rFonts w:ascii="Arial" w:hAnsi="Arial" w:cs="Arial"/>
                <w:sz w:val="20"/>
                <w:szCs w:val="20"/>
              </w:rPr>
            </w:pPr>
          </w:p>
        </w:tc>
        <w:tc>
          <w:tcPr>
            <w:tcW w:w="3551" w:type="dxa"/>
            <w:vMerge/>
            <w:vAlign w:val="center"/>
          </w:tcPr>
          <w:p w14:paraId="22A05273" w14:textId="77777777" w:rsidR="009F639E" w:rsidRPr="00DD21AF" w:rsidRDefault="009F639E" w:rsidP="009F639E">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7B87BAC0" w14:textId="77777777" w:rsidR="009F639E" w:rsidRPr="002C7BE6" w:rsidRDefault="009F639E" w:rsidP="009F639E">
            <w:pPr>
              <w:spacing w:line="276" w:lineRule="auto"/>
              <w:rPr>
                <w:rFonts w:ascii="Arial" w:hAnsi="Arial" w:cs="Arial"/>
                <w:sz w:val="20"/>
                <w:szCs w:val="20"/>
              </w:rPr>
            </w:pPr>
            <w:r>
              <w:rPr>
                <w:rFonts w:ascii="Arial" w:hAnsi="Arial" w:cs="Arial"/>
                <w:sz w:val="20"/>
                <w:szCs w:val="20"/>
              </w:rPr>
              <w:t xml:space="preserve">2.Identify the most active sponsors </w:t>
            </w:r>
            <w:r w:rsidRPr="00ED0544">
              <w:rPr>
                <w:rFonts w:ascii="Arial" w:hAnsi="Arial" w:cs="Arial"/>
                <w:noProof/>
                <w:sz w:val="20"/>
                <w:szCs w:val="20"/>
              </w:rPr>
              <w:t>in</w:t>
            </w:r>
            <w:r>
              <w:rPr>
                <w:rFonts w:ascii="Arial" w:hAnsi="Arial" w:cs="Arial"/>
                <w:sz w:val="20"/>
                <w:szCs w:val="20"/>
              </w:rPr>
              <w:t xml:space="preserve"> fundraising community services</w:t>
            </w:r>
          </w:p>
        </w:tc>
        <w:tc>
          <w:tcPr>
            <w:tcW w:w="934" w:type="dxa"/>
            <w:tcBorders>
              <w:top w:val="dashed" w:sz="4" w:space="0" w:color="auto"/>
              <w:left w:val="dashed" w:sz="4" w:space="0" w:color="auto"/>
              <w:bottom w:val="dashed" w:sz="4" w:space="0" w:color="auto"/>
              <w:right w:val="dashed" w:sz="4" w:space="0" w:color="auto"/>
            </w:tcBorders>
          </w:tcPr>
          <w:p w14:paraId="211441B3" w14:textId="77777777" w:rsidR="009F639E" w:rsidRPr="002C7BE6" w:rsidRDefault="009F639E" w:rsidP="009F639E">
            <w:pPr>
              <w:spacing w:line="276" w:lineRule="auto"/>
              <w:rPr>
                <w:rFonts w:ascii="Arial" w:hAnsi="Arial" w:cs="Arial"/>
                <w:sz w:val="20"/>
                <w:szCs w:val="20"/>
              </w:rPr>
            </w:pPr>
            <w:r>
              <w:rPr>
                <w:rFonts w:ascii="Arial" w:hAnsi="Arial" w:cs="Arial"/>
                <w:sz w:val="20"/>
                <w:szCs w:val="20"/>
              </w:rPr>
              <w:t>FC, CSC</w:t>
            </w:r>
          </w:p>
        </w:tc>
        <w:tc>
          <w:tcPr>
            <w:tcW w:w="935" w:type="dxa"/>
            <w:tcBorders>
              <w:top w:val="dashed" w:sz="4" w:space="0" w:color="auto"/>
              <w:left w:val="dashed" w:sz="4" w:space="0" w:color="auto"/>
              <w:bottom w:val="dashed" w:sz="4" w:space="0" w:color="auto"/>
            </w:tcBorders>
          </w:tcPr>
          <w:p w14:paraId="212943E0" w14:textId="77777777" w:rsidR="009F639E" w:rsidRPr="002C7BE6" w:rsidRDefault="00A86A62" w:rsidP="009F639E">
            <w:pPr>
              <w:spacing w:line="276" w:lineRule="auto"/>
              <w:rPr>
                <w:rFonts w:ascii="Arial" w:hAnsi="Arial" w:cs="Arial"/>
                <w:sz w:val="20"/>
                <w:szCs w:val="20"/>
              </w:rPr>
            </w:pPr>
            <w:r>
              <w:rPr>
                <w:rFonts w:ascii="Arial" w:hAnsi="Arial" w:cs="Arial"/>
                <w:sz w:val="20"/>
                <w:szCs w:val="20"/>
              </w:rPr>
              <w:t>November 18</w:t>
            </w:r>
          </w:p>
        </w:tc>
        <w:tc>
          <w:tcPr>
            <w:tcW w:w="1723" w:type="dxa"/>
            <w:vMerge/>
          </w:tcPr>
          <w:p w14:paraId="471DA5AB" w14:textId="77777777" w:rsidR="009F639E" w:rsidRPr="002C7BE6" w:rsidRDefault="009F639E" w:rsidP="009F639E">
            <w:pPr>
              <w:spacing w:line="276" w:lineRule="auto"/>
              <w:rPr>
                <w:rFonts w:ascii="Arial" w:hAnsi="Arial" w:cs="Arial"/>
                <w:sz w:val="20"/>
                <w:szCs w:val="20"/>
              </w:rPr>
            </w:pPr>
          </w:p>
        </w:tc>
      </w:tr>
      <w:tr w:rsidR="009F639E" w:rsidRPr="002C7BE6" w14:paraId="361E2769" w14:textId="77777777" w:rsidTr="00F02F9A">
        <w:trPr>
          <w:trHeight w:val="213"/>
        </w:trPr>
        <w:tc>
          <w:tcPr>
            <w:tcW w:w="495" w:type="dxa"/>
            <w:vMerge/>
          </w:tcPr>
          <w:p w14:paraId="7FD20CB6" w14:textId="77777777" w:rsidR="009F639E" w:rsidRPr="002C7BE6" w:rsidRDefault="009F639E" w:rsidP="009F639E">
            <w:pPr>
              <w:spacing w:line="276" w:lineRule="auto"/>
              <w:rPr>
                <w:rFonts w:ascii="Arial" w:hAnsi="Arial" w:cs="Arial"/>
                <w:sz w:val="20"/>
                <w:szCs w:val="20"/>
              </w:rPr>
            </w:pPr>
          </w:p>
        </w:tc>
        <w:tc>
          <w:tcPr>
            <w:tcW w:w="3551" w:type="dxa"/>
            <w:vMerge/>
            <w:vAlign w:val="center"/>
          </w:tcPr>
          <w:p w14:paraId="383EA16C" w14:textId="77777777" w:rsidR="009F639E" w:rsidRPr="00DD21AF" w:rsidRDefault="009F639E" w:rsidP="009F639E">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55C37716" w14:textId="77777777" w:rsidR="009F639E" w:rsidRPr="002C7BE6" w:rsidRDefault="009F639E" w:rsidP="009F639E">
            <w:pPr>
              <w:spacing w:line="276" w:lineRule="auto"/>
              <w:rPr>
                <w:rFonts w:ascii="Arial" w:hAnsi="Arial" w:cs="Arial"/>
                <w:sz w:val="20"/>
                <w:szCs w:val="20"/>
              </w:rPr>
            </w:pPr>
            <w:r>
              <w:rPr>
                <w:rFonts w:ascii="Arial" w:hAnsi="Arial" w:cs="Arial"/>
                <w:sz w:val="20"/>
                <w:szCs w:val="20"/>
              </w:rPr>
              <w:t xml:space="preserve">3. Build a network </w:t>
            </w:r>
            <w:r w:rsidRPr="00ED0544">
              <w:rPr>
                <w:rFonts w:ascii="Arial" w:hAnsi="Arial" w:cs="Arial"/>
                <w:noProof/>
                <w:sz w:val="20"/>
                <w:szCs w:val="20"/>
              </w:rPr>
              <w:t>with</w:t>
            </w:r>
            <w:r>
              <w:rPr>
                <w:rFonts w:ascii="Arial" w:hAnsi="Arial" w:cs="Arial"/>
                <w:sz w:val="20"/>
                <w:szCs w:val="20"/>
              </w:rPr>
              <w:t xml:space="preserve"> selected entities </w:t>
            </w:r>
          </w:p>
        </w:tc>
        <w:tc>
          <w:tcPr>
            <w:tcW w:w="934" w:type="dxa"/>
            <w:tcBorders>
              <w:top w:val="dashed" w:sz="4" w:space="0" w:color="auto"/>
              <w:left w:val="dashed" w:sz="4" w:space="0" w:color="auto"/>
              <w:bottom w:val="dashed" w:sz="4" w:space="0" w:color="auto"/>
              <w:right w:val="dashed" w:sz="4" w:space="0" w:color="auto"/>
            </w:tcBorders>
          </w:tcPr>
          <w:p w14:paraId="46BC7270" w14:textId="77777777" w:rsidR="009F639E" w:rsidRPr="002C7BE6" w:rsidRDefault="009F639E" w:rsidP="009F639E">
            <w:pPr>
              <w:spacing w:line="276" w:lineRule="auto"/>
              <w:rPr>
                <w:rFonts w:ascii="Arial" w:hAnsi="Arial" w:cs="Arial"/>
                <w:sz w:val="20"/>
                <w:szCs w:val="20"/>
              </w:rPr>
            </w:pPr>
            <w:r>
              <w:rPr>
                <w:rFonts w:ascii="Arial" w:hAnsi="Arial" w:cs="Arial"/>
                <w:sz w:val="20"/>
                <w:szCs w:val="20"/>
              </w:rPr>
              <w:t>D, CSC</w:t>
            </w:r>
          </w:p>
        </w:tc>
        <w:tc>
          <w:tcPr>
            <w:tcW w:w="935" w:type="dxa"/>
            <w:tcBorders>
              <w:top w:val="dashed" w:sz="4" w:space="0" w:color="auto"/>
              <w:left w:val="dashed" w:sz="4" w:space="0" w:color="auto"/>
              <w:bottom w:val="dashed" w:sz="4" w:space="0" w:color="auto"/>
            </w:tcBorders>
          </w:tcPr>
          <w:p w14:paraId="467F1EA9" w14:textId="77777777" w:rsidR="009F639E" w:rsidRPr="002C7BE6" w:rsidRDefault="00A86A62" w:rsidP="009F639E">
            <w:pPr>
              <w:spacing w:line="276" w:lineRule="auto"/>
              <w:rPr>
                <w:rFonts w:ascii="Arial" w:hAnsi="Arial" w:cs="Arial"/>
                <w:sz w:val="20"/>
                <w:szCs w:val="20"/>
              </w:rPr>
            </w:pPr>
            <w:r>
              <w:rPr>
                <w:rFonts w:ascii="Arial" w:hAnsi="Arial" w:cs="Arial"/>
                <w:sz w:val="20"/>
                <w:szCs w:val="20"/>
              </w:rPr>
              <w:t>November 18</w:t>
            </w:r>
          </w:p>
        </w:tc>
        <w:tc>
          <w:tcPr>
            <w:tcW w:w="1723" w:type="dxa"/>
            <w:vMerge/>
          </w:tcPr>
          <w:p w14:paraId="15C8096C" w14:textId="77777777" w:rsidR="009F639E" w:rsidRPr="002C7BE6" w:rsidRDefault="009F639E" w:rsidP="009F639E">
            <w:pPr>
              <w:spacing w:line="276" w:lineRule="auto"/>
              <w:rPr>
                <w:rFonts w:ascii="Arial" w:hAnsi="Arial" w:cs="Arial"/>
                <w:sz w:val="20"/>
                <w:szCs w:val="20"/>
              </w:rPr>
            </w:pPr>
          </w:p>
        </w:tc>
      </w:tr>
      <w:tr w:rsidR="009F639E" w:rsidRPr="002C7BE6" w14:paraId="6D6BE5A4" w14:textId="77777777" w:rsidTr="00F02F9A">
        <w:trPr>
          <w:trHeight w:val="213"/>
        </w:trPr>
        <w:tc>
          <w:tcPr>
            <w:tcW w:w="495" w:type="dxa"/>
            <w:vMerge/>
          </w:tcPr>
          <w:p w14:paraId="3DDAC34F" w14:textId="77777777" w:rsidR="009F639E" w:rsidRPr="002C7BE6" w:rsidRDefault="009F639E" w:rsidP="009F639E">
            <w:pPr>
              <w:spacing w:line="276" w:lineRule="auto"/>
              <w:rPr>
                <w:rFonts w:ascii="Arial" w:hAnsi="Arial" w:cs="Arial"/>
                <w:sz w:val="20"/>
                <w:szCs w:val="20"/>
              </w:rPr>
            </w:pPr>
          </w:p>
        </w:tc>
        <w:tc>
          <w:tcPr>
            <w:tcW w:w="3551" w:type="dxa"/>
            <w:vMerge/>
            <w:vAlign w:val="center"/>
          </w:tcPr>
          <w:p w14:paraId="0C837137" w14:textId="77777777" w:rsidR="009F639E" w:rsidRPr="00DD21AF" w:rsidRDefault="009F639E" w:rsidP="009F639E">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299AF158" w14:textId="77777777" w:rsidR="009F639E" w:rsidRPr="002C7BE6" w:rsidRDefault="009F639E" w:rsidP="009F639E">
            <w:pPr>
              <w:spacing w:line="276" w:lineRule="auto"/>
              <w:rPr>
                <w:rFonts w:ascii="Arial" w:hAnsi="Arial" w:cs="Arial"/>
                <w:sz w:val="20"/>
                <w:szCs w:val="20"/>
              </w:rPr>
            </w:pPr>
            <w:r>
              <w:rPr>
                <w:rFonts w:ascii="Arial" w:hAnsi="Arial" w:cs="Arial"/>
                <w:sz w:val="20"/>
                <w:szCs w:val="20"/>
              </w:rPr>
              <w:t>4.Invite the partners to</w:t>
            </w:r>
            <w:r w:rsidR="00A86A62">
              <w:rPr>
                <w:rFonts w:ascii="Arial" w:hAnsi="Arial" w:cs="Arial"/>
                <w:sz w:val="20"/>
                <w:szCs w:val="20"/>
              </w:rPr>
              <w:t xml:space="preserve"> participate in</w:t>
            </w:r>
            <w:r>
              <w:rPr>
                <w:rFonts w:ascii="Arial" w:hAnsi="Arial" w:cs="Arial"/>
                <w:sz w:val="20"/>
                <w:szCs w:val="20"/>
              </w:rPr>
              <w:t xml:space="preserve"> such University Activities </w:t>
            </w:r>
          </w:p>
        </w:tc>
        <w:tc>
          <w:tcPr>
            <w:tcW w:w="934" w:type="dxa"/>
            <w:tcBorders>
              <w:top w:val="dashed" w:sz="4" w:space="0" w:color="auto"/>
              <w:left w:val="dashed" w:sz="4" w:space="0" w:color="auto"/>
              <w:bottom w:val="dashed" w:sz="4" w:space="0" w:color="auto"/>
              <w:right w:val="dashed" w:sz="4" w:space="0" w:color="auto"/>
            </w:tcBorders>
          </w:tcPr>
          <w:p w14:paraId="382996CF" w14:textId="77777777" w:rsidR="009F639E" w:rsidRPr="002C7BE6" w:rsidRDefault="009F639E" w:rsidP="009F639E">
            <w:pPr>
              <w:spacing w:line="276" w:lineRule="auto"/>
              <w:rPr>
                <w:rFonts w:ascii="Arial" w:hAnsi="Arial" w:cs="Arial"/>
                <w:sz w:val="20"/>
                <w:szCs w:val="20"/>
              </w:rPr>
            </w:pPr>
            <w:r>
              <w:rPr>
                <w:rFonts w:ascii="Arial" w:hAnsi="Arial" w:cs="Arial"/>
                <w:sz w:val="20"/>
                <w:szCs w:val="20"/>
              </w:rPr>
              <w:t>D, CSC</w:t>
            </w:r>
          </w:p>
        </w:tc>
        <w:tc>
          <w:tcPr>
            <w:tcW w:w="935" w:type="dxa"/>
            <w:tcBorders>
              <w:top w:val="dashed" w:sz="4" w:space="0" w:color="auto"/>
              <w:left w:val="dashed" w:sz="4" w:space="0" w:color="auto"/>
              <w:bottom w:val="dashed" w:sz="4" w:space="0" w:color="auto"/>
            </w:tcBorders>
          </w:tcPr>
          <w:p w14:paraId="2E8B54DF" w14:textId="77777777" w:rsidR="009F639E" w:rsidRPr="002C7BE6" w:rsidRDefault="002401A5" w:rsidP="009F639E">
            <w:pPr>
              <w:spacing w:line="276" w:lineRule="auto"/>
              <w:rPr>
                <w:rFonts w:ascii="Arial" w:hAnsi="Arial" w:cs="Arial"/>
                <w:sz w:val="20"/>
                <w:szCs w:val="20"/>
              </w:rPr>
            </w:pPr>
            <w:r>
              <w:rPr>
                <w:rFonts w:ascii="Arial" w:hAnsi="Arial" w:cs="Arial"/>
                <w:sz w:val="20"/>
                <w:szCs w:val="20"/>
              </w:rPr>
              <w:t>January 19</w:t>
            </w:r>
          </w:p>
        </w:tc>
        <w:tc>
          <w:tcPr>
            <w:tcW w:w="1723" w:type="dxa"/>
            <w:vMerge/>
          </w:tcPr>
          <w:p w14:paraId="3243C867" w14:textId="77777777" w:rsidR="009F639E" w:rsidRPr="002C7BE6" w:rsidRDefault="009F639E" w:rsidP="009F639E">
            <w:pPr>
              <w:spacing w:line="276" w:lineRule="auto"/>
              <w:rPr>
                <w:rFonts w:ascii="Arial" w:hAnsi="Arial" w:cs="Arial"/>
                <w:sz w:val="20"/>
                <w:szCs w:val="20"/>
              </w:rPr>
            </w:pPr>
          </w:p>
        </w:tc>
      </w:tr>
      <w:tr w:rsidR="00092AAD" w:rsidRPr="002C7BE6" w14:paraId="32BF860D" w14:textId="77777777" w:rsidTr="00F02F9A">
        <w:trPr>
          <w:trHeight w:val="54"/>
        </w:trPr>
        <w:tc>
          <w:tcPr>
            <w:tcW w:w="495" w:type="dxa"/>
            <w:vMerge w:val="restart"/>
          </w:tcPr>
          <w:p w14:paraId="5F55B6B1"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1.4</w:t>
            </w:r>
          </w:p>
        </w:tc>
        <w:tc>
          <w:tcPr>
            <w:tcW w:w="3551" w:type="dxa"/>
            <w:vMerge w:val="restart"/>
          </w:tcPr>
          <w:p w14:paraId="764E96B7" w14:textId="53936B8A" w:rsidR="00092AAD" w:rsidRPr="00DD21AF" w:rsidRDefault="004F412F" w:rsidP="006E141E">
            <w:pPr>
              <w:spacing w:line="276" w:lineRule="auto"/>
              <w:rPr>
                <w:rFonts w:ascii="Arial" w:eastAsia="Arial" w:hAnsi="Arial" w:cs="Arial"/>
                <w:sz w:val="20"/>
                <w:szCs w:val="20"/>
              </w:rPr>
            </w:pPr>
            <w:r w:rsidRPr="004F412F">
              <w:rPr>
                <w:rFonts w:ascii="Arial" w:eastAsia="Arial" w:hAnsi="Arial" w:cs="Arial"/>
                <w:sz w:val="20"/>
                <w:szCs w:val="20"/>
              </w:rPr>
              <w:t>Collaborating with the Students Union and Clubs to organi</w:t>
            </w:r>
            <w:r>
              <w:rPr>
                <w:rFonts w:ascii="Arial" w:eastAsia="Arial" w:hAnsi="Arial" w:cs="Arial"/>
                <w:sz w:val="20"/>
                <w:szCs w:val="20"/>
              </w:rPr>
              <w:t>s</w:t>
            </w:r>
            <w:r w:rsidRPr="004F412F">
              <w:rPr>
                <w:rFonts w:ascii="Arial" w:eastAsia="Arial" w:hAnsi="Arial" w:cs="Arial"/>
                <w:sz w:val="20"/>
                <w:szCs w:val="20"/>
              </w:rPr>
              <w:t>e a minimum of two community outreach initiatives annually.</w:t>
            </w:r>
          </w:p>
        </w:tc>
        <w:tc>
          <w:tcPr>
            <w:tcW w:w="7383" w:type="dxa"/>
            <w:tcBorders>
              <w:bottom w:val="dashed" w:sz="4" w:space="0" w:color="auto"/>
              <w:right w:val="dashed" w:sz="4" w:space="0" w:color="auto"/>
            </w:tcBorders>
          </w:tcPr>
          <w:p w14:paraId="3FF8D255"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w:t>
            </w:r>
            <w:r w:rsidR="00D36E77">
              <w:rPr>
                <w:rFonts w:ascii="Arial" w:hAnsi="Arial" w:cs="Arial"/>
                <w:sz w:val="20"/>
                <w:szCs w:val="20"/>
              </w:rPr>
              <w:t xml:space="preserve">Conduct informative session about the community service approach to target students </w:t>
            </w:r>
          </w:p>
        </w:tc>
        <w:tc>
          <w:tcPr>
            <w:tcW w:w="934" w:type="dxa"/>
            <w:tcBorders>
              <w:left w:val="dashed" w:sz="4" w:space="0" w:color="auto"/>
              <w:bottom w:val="dashed" w:sz="4" w:space="0" w:color="auto"/>
              <w:right w:val="dashed" w:sz="4" w:space="0" w:color="auto"/>
            </w:tcBorders>
          </w:tcPr>
          <w:p w14:paraId="47A9D76D" w14:textId="77777777" w:rsidR="00092AAD" w:rsidRPr="002C7BE6" w:rsidRDefault="00381497" w:rsidP="006B3831">
            <w:pPr>
              <w:spacing w:line="276" w:lineRule="auto"/>
              <w:rPr>
                <w:rFonts w:ascii="Arial" w:hAnsi="Arial" w:cs="Arial"/>
                <w:sz w:val="20"/>
                <w:szCs w:val="20"/>
              </w:rPr>
            </w:pPr>
            <w:r>
              <w:rPr>
                <w:rFonts w:ascii="Arial" w:hAnsi="Arial" w:cs="Arial"/>
                <w:sz w:val="20"/>
                <w:szCs w:val="20"/>
              </w:rPr>
              <w:t>CSC</w:t>
            </w:r>
          </w:p>
        </w:tc>
        <w:tc>
          <w:tcPr>
            <w:tcW w:w="935" w:type="dxa"/>
            <w:tcBorders>
              <w:left w:val="dashed" w:sz="4" w:space="0" w:color="auto"/>
              <w:bottom w:val="dashed" w:sz="4" w:space="0" w:color="auto"/>
            </w:tcBorders>
          </w:tcPr>
          <w:p w14:paraId="59BA548D" w14:textId="77777777" w:rsidR="00092AAD" w:rsidRPr="002C7BE6" w:rsidRDefault="002401A5" w:rsidP="006B3831">
            <w:pPr>
              <w:spacing w:line="276" w:lineRule="auto"/>
              <w:rPr>
                <w:rFonts w:ascii="Arial" w:hAnsi="Arial" w:cs="Arial"/>
                <w:sz w:val="20"/>
                <w:szCs w:val="20"/>
              </w:rPr>
            </w:pPr>
            <w:r>
              <w:rPr>
                <w:rFonts w:ascii="Arial" w:hAnsi="Arial" w:cs="Arial"/>
                <w:sz w:val="20"/>
                <w:szCs w:val="20"/>
              </w:rPr>
              <w:t>December 18</w:t>
            </w:r>
          </w:p>
        </w:tc>
        <w:tc>
          <w:tcPr>
            <w:tcW w:w="1723" w:type="dxa"/>
            <w:vMerge w:val="restart"/>
          </w:tcPr>
          <w:p w14:paraId="5C4A8AE6" w14:textId="77777777" w:rsidR="00092AAD" w:rsidRPr="002C7BE6" w:rsidRDefault="00092AAD" w:rsidP="006B3831">
            <w:pPr>
              <w:spacing w:line="276" w:lineRule="auto"/>
              <w:rPr>
                <w:rFonts w:ascii="Arial" w:hAnsi="Arial" w:cs="Arial"/>
                <w:sz w:val="20"/>
                <w:szCs w:val="20"/>
              </w:rPr>
            </w:pPr>
          </w:p>
        </w:tc>
      </w:tr>
      <w:tr w:rsidR="00092AAD" w:rsidRPr="002C7BE6" w14:paraId="63CE8410" w14:textId="77777777" w:rsidTr="00F02F9A">
        <w:trPr>
          <w:trHeight w:val="54"/>
        </w:trPr>
        <w:tc>
          <w:tcPr>
            <w:tcW w:w="495" w:type="dxa"/>
            <w:vMerge/>
          </w:tcPr>
          <w:p w14:paraId="78867B28" w14:textId="77777777" w:rsidR="00092AAD" w:rsidRDefault="00092AAD" w:rsidP="006B3831">
            <w:pPr>
              <w:spacing w:line="276" w:lineRule="auto"/>
              <w:rPr>
                <w:rFonts w:ascii="Arial" w:hAnsi="Arial" w:cs="Arial"/>
                <w:sz w:val="20"/>
                <w:szCs w:val="20"/>
              </w:rPr>
            </w:pPr>
          </w:p>
        </w:tc>
        <w:tc>
          <w:tcPr>
            <w:tcW w:w="3551" w:type="dxa"/>
            <w:vMerge/>
            <w:vAlign w:val="center"/>
          </w:tcPr>
          <w:p w14:paraId="5A2FB6F3" w14:textId="77777777" w:rsidR="00092AAD" w:rsidRPr="00DD21AF" w:rsidRDefault="00092AAD" w:rsidP="006B3831">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738A6735"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2.</w:t>
            </w:r>
            <w:r w:rsidR="00D36E77">
              <w:rPr>
                <w:rFonts w:ascii="Arial" w:hAnsi="Arial" w:cs="Arial"/>
                <w:sz w:val="20"/>
                <w:szCs w:val="20"/>
              </w:rPr>
              <w:t>Identify with students the community service areas of interest</w:t>
            </w:r>
          </w:p>
        </w:tc>
        <w:tc>
          <w:tcPr>
            <w:tcW w:w="934" w:type="dxa"/>
            <w:tcBorders>
              <w:top w:val="dashed" w:sz="4" w:space="0" w:color="auto"/>
              <w:left w:val="dashed" w:sz="4" w:space="0" w:color="auto"/>
              <w:bottom w:val="dashed" w:sz="4" w:space="0" w:color="auto"/>
              <w:right w:val="dashed" w:sz="4" w:space="0" w:color="auto"/>
            </w:tcBorders>
          </w:tcPr>
          <w:p w14:paraId="1FA661C7" w14:textId="77777777" w:rsidR="00092AAD" w:rsidRPr="002C7BE6" w:rsidRDefault="00381497" w:rsidP="006B3831">
            <w:pPr>
              <w:spacing w:line="276" w:lineRule="auto"/>
              <w:rPr>
                <w:rFonts w:ascii="Arial" w:hAnsi="Arial" w:cs="Arial"/>
                <w:sz w:val="20"/>
                <w:szCs w:val="20"/>
              </w:rPr>
            </w:pPr>
            <w:r>
              <w:rPr>
                <w:rFonts w:ascii="Arial" w:hAnsi="Arial" w:cs="Arial"/>
                <w:sz w:val="20"/>
                <w:szCs w:val="20"/>
              </w:rPr>
              <w:t>CSC, SU</w:t>
            </w:r>
          </w:p>
        </w:tc>
        <w:tc>
          <w:tcPr>
            <w:tcW w:w="935" w:type="dxa"/>
            <w:tcBorders>
              <w:top w:val="dashed" w:sz="4" w:space="0" w:color="auto"/>
              <w:left w:val="dashed" w:sz="4" w:space="0" w:color="auto"/>
              <w:bottom w:val="dashed" w:sz="4" w:space="0" w:color="auto"/>
            </w:tcBorders>
          </w:tcPr>
          <w:p w14:paraId="4D01DD25" w14:textId="77777777" w:rsidR="00092AAD" w:rsidRPr="002C7BE6" w:rsidRDefault="002401A5" w:rsidP="006B3831">
            <w:pPr>
              <w:spacing w:line="276" w:lineRule="auto"/>
              <w:rPr>
                <w:rFonts w:ascii="Arial" w:hAnsi="Arial" w:cs="Arial"/>
                <w:sz w:val="20"/>
                <w:szCs w:val="20"/>
              </w:rPr>
            </w:pPr>
            <w:r>
              <w:rPr>
                <w:rFonts w:ascii="Arial" w:hAnsi="Arial" w:cs="Arial"/>
                <w:sz w:val="20"/>
                <w:szCs w:val="20"/>
              </w:rPr>
              <w:t>December 18</w:t>
            </w:r>
          </w:p>
        </w:tc>
        <w:tc>
          <w:tcPr>
            <w:tcW w:w="1723" w:type="dxa"/>
            <w:vMerge/>
          </w:tcPr>
          <w:p w14:paraId="5B8DA3B7" w14:textId="77777777" w:rsidR="00092AAD" w:rsidRPr="002C7BE6" w:rsidRDefault="00092AAD" w:rsidP="006B3831">
            <w:pPr>
              <w:spacing w:line="276" w:lineRule="auto"/>
              <w:rPr>
                <w:rFonts w:ascii="Arial" w:hAnsi="Arial" w:cs="Arial"/>
                <w:sz w:val="20"/>
                <w:szCs w:val="20"/>
              </w:rPr>
            </w:pPr>
          </w:p>
        </w:tc>
      </w:tr>
      <w:tr w:rsidR="00092AAD" w:rsidRPr="002C7BE6" w14:paraId="710F8E36" w14:textId="77777777" w:rsidTr="00F02F9A">
        <w:trPr>
          <w:trHeight w:val="54"/>
        </w:trPr>
        <w:tc>
          <w:tcPr>
            <w:tcW w:w="495" w:type="dxa"/>
            <w:vMerge/>
          </w:tcPr>
          <w:p w14:paraId="04AD38D3" w14:textId="77777777" w:rsidR="00092AAD" w:rsidRDefault="00092AAD" w:rsidP="006B3831">
            <w:pPr>
              <w:spacing w:line="276" w:lineRule="auto"/>
              <w:rPr>
                <w:rFonts w:ascii="Arial" w:hAnsi="Arial" w:cs="Arial"/>
                <w:sz w:val="20"/>
                <w:szCs w:val="20"/>
              </w:rPr>
            </w:pPr>
          </w:p>
        </w:tc>
        <w:tc>
          <w:tcPr>
            <w:tcW w:w="3551" w:type="dxa"/>
            <w:vMerge/>
            <w:vAlign w:val="center"/>
          </w:tcPr>
          <w:p w14:paraId="0469B66C" w14:textId="77777777" w:rsidR="00092AAD" w:rsidRPr="00DD21AF" w:rsidRDefault="00092AAD" w:rsidP="006B3831">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6687F073" w14:textId="6B8B06D9" w:rsidR="00092AAD" w:rsidRPr="002C7BE6" w:rsidRDefault="00092AAD" w:rsidP="006B3831">
            <w:pPr>
              <w:spacing w:line="276" w:lineRule="auto"/>
              <w:rPr>
                <w:rFonts w:ascii="Arial" w:hAnsi="Arial" w:cs="Arial"/>
                <w:sz w:val="20"/>
                <w:szCs w:val="20"/>
              </w:rPr>
            </w:pPr>
            <w:r>
              <w:rPr>
                <w:rFonts w:ascii="Arial" w:hAnsi="Arial" w:cs="Arial"/>
                <w:sz w:val="20"/>
                <w:szCs w:val="20"/>
              </w:rPr>
              <w:t>3.</w:t>
            </w:r>
            <w:r w:rsidR="00B810D4">
              <w:rPr>
                <w:rFonts w:ascii="Arial" w:hAnsi="Arial" w:cs="Arial"/>
                <w:noProof/>
                <w:sz w:val="20"/>
                <w:szCs w:val="20"/>
              </w:rPr>
              <w:t>Mobilise</w:t>
            </w:r>
            <w:r w:rsidR="00D36E77">
              <w:rPr>
                <w:rFonts w:ascii="Arial" w:hAnsi="Arial" w:cs="Arial"/>
                <w:sz w:val="20"/>
                <w:szCs w:val="20"/>
              </w:rPr>
              <w:t xml:space="preserve"> students to participate in the community </w:t>
            </w:r>
            <w:r w:rsidR="00381497">
              <w:rPr>
                <w:rFonts w:ascii="Arial" w:hAnsi="Arial" w:cs="Arial"/>
                <w:sz w:val="20"/>
                <w:szCs w:val="20"/>
              </w:rPr>
              <w:t xml:space="preserve">outreach events </w:t>
            </w:r>
          </w:p>
        </w:tc>
        <w:tc>
          <w:tcPr>
            <w:tcW w:w="934" w:type="dxa"/>
            <w:tcBorders>
              <w:top w:val="dashed" w:sz="4" w:space="0" w:color="auto"/>
              <w:left w:val="dashed" w:sz="4" w:space="0" w:color="auto"/>
              <w:bottom w:val="dashed" w:sz="4" w:space="0" w:color="auto"/>
              <w:right w:val="dashed" w:sz="4" w:space="0" w:color="auto"/>
            </w:tcBorders>
          </w:tcPr>
          <w:p w14:paraId="082053DB" w14:textId="77777777" w:rsidR="00092AAD" w:rsidRPr="002C7BE6" w:rsidRDefault="00381497" w:rsidP="006B3831">
            <w:pPr>
              <w:spacing w:line="276" w:lineRule="auto"/>
              <w:rPr>
                <w:rFonts w:ascii="Arial" w:hAnsi="Arial" w:cs="Arial"/>
                <w:sz w:val="20"/>
                <w:szCs w:val="20"/>
              </w:rPr>
            </w:pPr>
            <w:r>
              <w:rPr>
                <w:rFonts w:ascii="Arial" w:hAnsi="Arial" w:cs="Arial"/>
                <w:sz w:val="20"/>
                <w:szCs w:val="20"/>
              </w:rPr>
              <w:t>CSC, SU</w:t>
            </w:r>
          </w:p>
        </w:tc>
        <w:tc>
          <w:tcPr>
            <w:tcW w:w="935" w:type="dxa"/>
            <w:tcBorders>
              <w:top w:val="dashed" w:sz="4" w:space="0" w:color="auto"/>
              <w:left w:val="dashed" w:sz="4" w:space="0" w:color="auto"/>
              <w:bottom w:val="dashed" w:sz="4" w:space="0" w:color="auto"/>
            </w:tcBorders>
          </w:tcPr>
          <w:p w14:paraId="5B3DB77F" w14:textId="77777777" w:rsidR="00092AAD" w:rsidRPr="002C7BE6" w:rsidRDefault="002401A5" w:rsidP="006B3831">
            <w:pPr>
              <w:spacing w:line="276" w:lineRule="auto"/>
              <w:rPr>
                <w:rFonts w:ascii="Arial" w:hAnsi="Arial" w:cs="Arial"/>
                <w:sz w:val="20"/>
                <w:szCs w:val="20"/>
              </w:rPr>
            </w:pPr>
            <w:r>
              <w:rPr>
                <w:rFonts w:ascii="Arial" w:hAnsi="Arial" w:cs="Arial"/>
                <w:sz w:val="20"/>
                <w:szCs w:val="20"/>
              </w:rPr>
              <w:t>January 19-22</w:t>
            </w:r>
          </w:p>
        </w:tc>
        <w:tc>
          <w:tcPr>
            <w:tcW w:w="1723" w:type="dxa"/>
            <w:vMerge/>
          </w:tcPr>
          <w:p w14:paraId="69B57327" w14:textId="77777777" w:rsidR="00092AAD" w:rsidRPr="002C7BE6" w:rsidRDefault="00092AAD" w:rsidP="006B3831">
            <w:pPr>
              <w:spacing w:line="276" w:lineRule="auto"/>
              <w:rPr>
                <w:rFonts w:ascii="Arial" w:hAnsi="Arial" w:cs="Arial"/>
                <w:sz w:val="20"/>
                <w:szCs w:val="20"/>
              </w:rPr>
            </w:pPr>
          </w:p>
        </w:tc>
      </w:tr>
      <w:tr w:rsidR="00092AAD" w:rsidRPr="002C7BE6" w14:paraId="02E7FC16" w14:textId="77777777" w:rsidTr="00F02F9A">
        <w:trPr>
          <w:trHeight w:val="213"/>
        </w:trPr>
        <w:tc>
          <w:tcPr>
            <w:tcW w:w="495" w:type="dxa"/>
            <w:vMerge w:val="restart"/>
          </w:tcPr>
          <w:p w14:paraId="7CCF8ECC"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1.5</w:t>
            </w:r>
          </w:p>
        </w:tc>
        <w:tc>
          <w:tcPr>
            <w:tcW w:w="3551" w:type="dxa"/>
            <w:vMerge w:val="restart"/>
          </w:tcPr>
          <w:p w14:paraId="41A61894" w14:textId="2B167216" w:rsidR="00092AAD" w:rsidRPr="00DD21AF" w:rsidRDefault="004F412F" w:rsidP="006B3831">
            <w:pPr>
              <w:spacing w:line="276" w:lineRule="auto"/>
              <w:rPr>
                <w:rFonts w:ascii="Arial" w:eastAsia="Arial" w:hAnsi="Arial" w:cs="Arial"/>
                <w:sz w:val="20"/>
                <w:szCs w:val="20"/>
              </w:rPr>
            </w:pPr>
            <w:r w:rsidRPr="004F412F">
              <w:rPr>
                <w:rFonts w:ascii="Arial" w:eastAsia="Arial" w:hAnsi="Arial" w:cs="Arial"/>
                <w:sz w:val="20"/>
                <w:szCs w:val="20"/>
              </w:rPr>
              <w:t>Creating a minimum of three promotional materials that capture community activities, intended for advocacy in support of community outreach initiatives.</w:t>
            </w:r>
          </w:p>
        </w:tc>
        <w:tc>
          <w:tcPr>
            <w:tcW w:w="7383" w:type="dxa"/>
            <w:tcBorders>
              <w:bottom w:val="dashed" w:sz="4" w:space="0" w:color="auto"/>
              <w:right w:val="dashed" w:sz="4" w:space="0" w:color="auto"/>
            </w:tcBorders>
          </w:tcPr>
          <w:p w14:paraId="1C09B1F8"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w:t>
            </w:r>
            <w:r w:rsidR="00381497">
              <w:rPr>
                <w:rFonts w:ascii="Arial" w:hAnsi="Arial" w:cs="Arial"/>
                <w:sz w:val="20"/>
                <w:szCs w:val="20"/>
              </w:rPr>
              <w:t xml:space="preserve">Document visually the community outreach activities </w:t>
            </w:r>
          </w:p>
        </w:tc>
        <w:tc>
          <w:tcPr>
            <w:tcW w:w="934" w:type="dxa"/>
            <w:tcBorders>
              <w:left w:val="dashed" w:sz="4" w:space="0" w:color="auto"/>
              <w:bottom w:val="dashed" w:sz="4" w:space="0" w:color="auto"/>
              <w:right w:val="dashed" w:sz="4" w:space="0" w:color="auto"/>
            </w:tcBorders>
          </w:tcPr>
          <w:p w14:paraId="3AFD4685" w14:textId="77777777" w:rsidR="00092AAD" w:rsidRPr="002C7BE6" w:rsidRDefault="00381497" w:rsidP="006B3831">
            <w:pPr>
              <w:spacing w:line="276" w:lineRule="auto"/>
              <w:rPr>
                <w:rFonts w:ascii="Arial" w:hAnsi="Arial" w:cs="Arial"/>
                <w:sz w:val="20"/>
                <w:szCs w:val="20"/>
              </w:rPr>
            </w:pPr>
            <w:r>
              <w:rPr>
                <w:rFonts w:ascii="Arial" w:hAnsi="Arial" w:cs="Arial"/>
                <w:sz w:val="20"/>
                <w:szCs w:val="20"/>
              </w:rPr>
              <w:t>IT</w:t>
            </w:r>
            <w:r w:rsidR="000439A7">
              <w:rPr>
                <w:rFonts w:ascii="Arial" w:hAnsi="Arial" w:cs="Arial"/>
                <w:sz w:val="20"/>
                <w:szCs w:val="20"/>
              </w:rPr>
              <w:t>s</w:t>
            </w:r>
          </w:p>
        </w:tc>
        <w:tc>
          <w:tcPr>
            <w:tcW w:w="935" w:type="dxa"/>
            <w:tcBorders>
              <w:left w:val="dashed" w:sz="4" w:space="0" w:color="auto"/>
              <w:bottom w:val="dashed" w:sz="4" w:space="0" w:color="auto"/>
            </w:tcBorders>
          </w:tcPr>
          <w:p w14:paraId="21872479" w14:textId="77777777" w:rsidR="00092AAD" w:rsidRPr="002C7BE6" w:rsidRDefault="002401A5" w:rsidP="006B3831">
            <w:pPr>
              <w:spacing w:line="276" w:lineRule="auto"/>
              <w:rPr>
                <w:rFonts w:ascii="Arial" w:hAnsi="Arial" w:cs="Arial"/>
                <w:sz w:val="20"/>
                <w:szCs w:val="20"/>
              </w:rPr>
            </w:pPr>
            <w:r>
              <w:rPr>
                <w:rFonts w:ascii="Arial" w:hAnsi="Arial" w:cs="Arial"/>
                <w:sz w:val="20"/>
                <w:szCs w:val="20"/>
              </w:rPr>
              <w:t>December 18</w:t>
            </w:r>
          </w:p>
        </w:tc>
        <w:tc>
          <w:tcPr>
            <w:tcW w:w="1723" w:type="dxa"/>
            <w:vMerge w:val="restart"/>
          </w:tcPr>
          <w:p w14:paraId="588F0CB9" w14:textId="77777777" w:rsidR="00092AAD" w:rsidRPr="002C7BE6" w:rsidRDefault="00092AAD" w:rsidP="006B3831">
            <w:pPr>
              <w:spacing w:line="276" w:lineRule="auto"/>
              <w:rPr>
                <w:rFonts w:ascii="Arial" w:hAnsi="Arial" w:cs="Arial"/>
                <w:sz w:val="20"/>
                <w:szCs w:val="20"/>
              </w:rPr>
            </w:pPr>
          </w:p>
        </w:tc>
      </w:tr>
      <w:tr w:rsidR="00092AAD" w:rsidRPr="002C7BE6" w14:paraId="13454C4B" w14:textId="77777777" w:rsidTr="00F02F9A">
        <w:trPr>
          <w:trHeight w:val="213"/>
        </w:trPr>
        <w:tc>
          <w:tcPr>
            <w:tcW w:w="495" w:type="dxa"/>
            <w:vMerge/>
          </w:tcPr>
          <w:p w14:paraId="18BE9A88" w14:textId="77777777" w:rsidR="00092AAD" w:rsidRPr="002C7BE6" w:rsidRDefault="00092AAD" w:rsidP="006B3831">
            <w:pPr>
              <w:spacing w:line="276" w:lineRule="auto"/>
              <w:rPr>
                <w:rFonts w:ascii="Arial" w:hAnsi="Arial" w:cs="Arial"/>
                <w:sz w:val="20"/>
                <w:szCs w:val="20"/>
              </w:rPr>
            </w:pPr>
          </w:p>
        </w:tc>
        <w:tc>
          <w:tcPr>
            <w:tcW w:w="3551" w:type="dxa"/>
            <w:vMerge/>
          </w:tcPr>
          <w:p w14:paraId="633B1246" w14:textId="77777777" w:rsidR="00092AAD" w:rsidRPr="00DD21AF" w:rsidRDefault="00092AAD" w:rsidP="006B3831">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6C38E11E"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2.</w:t>
            </w:r>
            <w:r w:rsidR="00381497">
              <w:rPr>
                <w:rFonts w:ascii="Arial" w:hAnsi="Arial" w:cs="Arial"/>
                <w:sz w:val="20"/>
                <w:szCs w:val="20"/>
              </w:rPr>
              <w:t xml:space="preserve">Edit and finalise the material </w:t>
            </w:r>
          </w:p>
        </w:tc>
        <w:tc>
          <w:tcPr>
            <w:tcW w:w="934" w:type="dxa"/>
            <w:tcBorders>
              <w:top w:val="dashed" w:sz="4" w:space="0" w:color="auto"/>
              <w:left w:val="dashed" w:sz="4" w:space="0" w:color="auto"/>
              <w:bottom w:val="dashed" w:sz="4" w:space="0" w:color="auto"/>
              <w:right w:val="dashed" w:sz="4" w:space="0" w:color="auto"/>
            </w:tcBorders>
          </w:tcPr>
          <w:p w14:paraId="5D2125FF" w14:textId="77777777" w:rsidR="00092AAD" w:rsidRPr="002C7BE6" w:rsidRDefault="000439A7" w:rsidP="006B3831">
            <w:pPr>
              <w:spacing w:line="276" w:lineRule="auto"/>
              <w:rPr>
                <w:rFonts w:ascii="Arial" w:hAnsi="Arial" w:cs="Arial"/>
                <w:sz w:val="20"/>
                <w:szCs w:val="20"/>
              </w:rPr>
            </w:pPr>
            <w:r>
              <w:rPr>
                <w:rFonts w:ascii="Arial" w:hAnsi="Arial" w:cs="Arial"/>
                <w:sz w:val="20"/>
                <w:szCs w:val="20"/>
              </w:rPr>
              <w:t>ITs</w:t>
            </w:r>
          </w:p>
        </w:tc>
        <w:tc>
          <w:tcPr>
            <w:tcW w:w="935" w:type="dxa"/>
            <w:tcBorders>
              <w:top w:val="dashed" w:sz="4" w:space="0" w:color="auto"/>
              <w:left w:val="dashed" w:sz="4" w:space="0" w:color="auto"/>
              <w:bottom w:val="dashed" w:sz="4" w:space="0" w:color="auto"/>
            </w:tcBorders>
          </w:tcPr>
          <w:p w14:paraId="5BBB8944" w14:textId="77777777" w:rsidR="00092AAD" w:rsidRPr="002C7BE6" w:rsidRDefault="002401A5" w:rsidP="006B3831">
            <w:pPr>
              <w:spacing w:line="276" w:lineRule="auto"/>
              <w:rPr>
                <w:rFonts w:ascii="Arial" w:hAnsi="Arial" w:cs="Arial"/>
                <w:sz w:val="20"/>
                <w:szCs w:val="20"/>
              </w:rPr>
            </w:pPr>
            <w:r>
              <w:rPr>
                <w:rFonts w:ascii="Arial" w:hAnsi="Arial" w:cs="Arial"/>
                <w:sz w:val="20"/>
                <w:szCs w:val="20"/>
              </w:rPr>
              <w:t>January 18</w:t>
            </w:r>
          </w:p>
        </w:tc>
        <w:tc>
          <w:tcPr>
            <w:tcW w:w="1723" w:type="dxa"/>
            <w:vMerge/>
          </w:tcPr>
          <w:p w14:paraId="448DE98B" w14:textId="77777777" w:rsidR="00092AAD" w:rsidRPr="002C7BE6" w:rsidRDefault="00092AAD" w:rsidP="006B3831">
            <w:pPr>
              <w:spacing w:line="276" w:lineRule="auto"/>
              <w:rPr>
                <w:rFonts w:ascii="Arial" w:hAnsi="Arial" w:cs="Arial"/>
                <w:sz w:val="20"/>
                <w:szCs w:val="20"/>
              </w:rPr>
            </w:pPr>
          </w:p>
        </w:tc>
      </w:tr>
      <w:tr w:rsidR="00092AAD" w:rsidRPr="002C7BE6" w14:paraId="7309EAFE" w14:textId="77777777" w:rsidTr="00F02F9A">
        <w:trPr>
          <w:trHeight w:val="213"/>
        </w:trPr>
        <w:tc>
          <w:tcPr>
            <w:tcW w:w="495" w:type="dxa"/>
            <w:vMerge/>
          </w:tcPr>
          <w:p w14:paraId="648CA812" w14:textId="77777777" w:rsidR="00092AAD" w:rsidRPr="002C7BE6" w:rsidRDefault="00092AAD" w:rsidP="006B3831">
            <w:pPr>
              <w:spacing w:line="276" w:lineRule="auto"/>
              <w:rPr>
                <w:rFonts w:ascii="Arial" w:hAnsi="Arial" w:cs="Arial"/>
                <w:sz w:val="20"/>
                <w:szCs w:val="20"/>
              </w:rPr>
            </w:pPr>
          </w:p>
        </w:tc>
        <w:tc>
          <w:tcPr>
            <w:tcW w:w="3551" w:type="dxa"/>
            <w:vMerge/>
          </w:tcPr>
          <w:p w14:paraId="031897AE" w14:textId="77777777" w:rsidR="00092AAD" w:rsidRPr="00DD21AF" w:rsidRDefault="00092AAD" w:rsidP="006B3831">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617F9938"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3.</w:t>
            </w:r>
            <w:r w:rsidR="00381497">
              <w:rPr>
                <w:rFonts w:ascii="Arial" w:hAnsi="Arial" w:cs="Arial"/>
                <w:sz w:val="20"/>
                <w:szCs w:val="20"/>
              </w:rPr>
              <w:t xml:space="preserve">Publish the material in the </w:t>
            </w:r>
            <w:proofErr w:type="gramStart"/>
            <w:r w:rsidR="00381497">
              <w:rPr>
                <w:rFonts w:ascii="Arial" w:hAnsi="Arial" w:cs="Arial"/>
                <w:sz w:val="20"/>
                <w:szCs w:val="20"/>
              </w:rPr>
              <w:t>Faculty</w:t>
            </w:r>
            <w:proofErr w:type="gramEnd"/>
            <w:r w:rsidR="00381497">
              <w:rPr>
                <w:rFonts w:ascii="Arial" w:hAnsi="Arial" w:cs="Arial"/>
                <w:sz w:val="20"/>
                <w:szCs w:val="20"/>
              </w:rPr>
              <w:t xml:space="preserve"> online media platforms </w:t>
            </w:r>
          </w:p>
        </w:tc>
        <w:tc>
          <w:tcPr>
            <w:tcW w:w="934" w:type="dxa"/>
            <w:tcBorders>
              <w:top w:val="dashed" w:sz="4" w:space="0" w:color="auto"/>
              <w:left w:val="dashed" w:sz="4" w:space="0" w:color="auto"/>
              <w:bottom w:val="dashed" w:sz="4" w:space="0" w:color="auto"/>
              <w:right w:val="dashed" w:sz="4" w:space="0" w:color="auto"/>
            </w:tcBorders>
          </w:tcPr>
          <w:p w14:paraId="7725DD39" w14:textId="77777777" w:rsidR="00092AAD" w:rsidRPr="002C7BE6" w:rsidRDefault="000439A7" w:rsidP="006B3831">
            <w:pPr>
              <w:spacing w:line="276" w:lineRule="auto"/>
              <w:rPr>
                <w:rFonts w:ascii="Arial" w:hAnsi="Arial" w:cs="Arial"/>
                <w:sz w:val="20"/>
                <w:szCs w:val="20"/>
              </w:rPr>
            </w:pPr>
            <w:r>
              <w:rPr>
                <w:rFonts w:ascii="Arial" w:hAnsi="Arial" w:cs="Arial"/>
                <w:sz w:val="20"/>
                <w:szCs w:val="20"/>
              </w:rPr>
              <w:t>ITs</w:t>
            </w:r>
          </w:p>
        </w:tc>
        <w:tc>
          <w:tcPr>
            <w:tcW w:w="935" w:type="dxa"/>
            <w:tcBorders>
              <w:top w:val="dashed" w:sz="4" w:space="0" w:color="auto"/>
              <w:left w:val="dashed" w:sz="4" w:space="0" w:color="auto"/>
              <w:bottom w:val="dashed" w:sz="4" w:space="0" w:color="auto"/>
            </w:tcBorders>
          </w:tcPr>
          <w:p w14:paraId="02A4C96C" w14:textId="77777777" w:rsidR="00092AAD" w:rsidRPr="002C7BE6" w:rsidRDefault="002401A5" w:rsidP="006B3831">
            <w:pPr>
              <w:spacing w:line="276" w:lineRule="auto"/>
              <w:rPr>
                <w:rFonts w:ascii="Arial" w:hAnsi="Arial" w:cs="Arial"/>
                <w:sz w:val="20"/>
                <w:szCs w:val="20"/>
              </w:rPr>
            </w:pPr>
            <w:r>
              <w:rPr>
                <w:rFonts w:ascii="Arial" w:hAnsi="Arial" w:cs="Arial"/>
                <w:sz w:val="20"/>
                <w:szCs w:val="20"/>
              </w:rPr>
              <w:t>December 18</w:t>
            </w:r>
          </w:p>
        </w:tc>
        <w:tc>
          <w:tcPr>
            <w:tcW w:w="1723" w:type="dxa"/>
            <w:vMerge/>
          </w:tcPr>
          <w:p w14:paraId="06CFF580" w14:textId="77777777" w:rsidR="00092AAD" w:rsidRPr="002C7BE6" w:rsidRDefault="00092AAD" w:rsidP="006B3831">
            <w:pPr>
              <w:spacing w:line="276" w:lineRule="auto"/>
              <w:rPr>
                <w:rFonts w:ascii="Arial" w:hAnsi="Arial" w:cs="Arial"/>
                <w:sz w:val="20"/>
                <w:szCs w:val="20"/>
              </w:rPr>
            </w:pPr>
          </w:p>
        </w:tc>
      </w:tr>
      <w:tr w:rsidR="007848C1" w:rsidRPr="002C7BE6" w14:paraId="1D83FC8D" w14:textId="77777777" w:rsidTr="00F02F9A">
        <w:trPr>
          <w:trHeight w:val="159"/>
        </w:trPr>
        <w:tc>
          <w:tcPr>
            <w:tcW w:w="495" w:type="dxa"/>
            <w:vMerge w:val="restart"/>
          </w:tcPr>
          <w:p w14:paraId="5E890BA5" w14:textId="77777777" w:rsidR="007848C1" w:rsidRPr="002C7BE6" w:rsidRDefault="007848C1" w:rsidP="006B3831">
            <w:pPr>
              <w:spacing w:line="276" w:lineRule="auto"/>
              <w:rPr>
                <w:rFonts w:ascii="Arial" w:hAnsi="Arial" w:cs="Arial"/>
                <w:sz w:val="20"/>
                <w:szCs w:val="20"/>
              </w:rPr>
            </w:pPr>
            <w:r>
              <w:rPr>
                <w:rFonts w:ascii="Arial" w:hAnsi="Arial" w:cs="Arial"/>
                <w:sz w:val="20"/>
                <w:szCs w:val="20"/>
              </w:rPr>
              <w:lastRenderedPageBreak/>
              <w:t>2.1</w:t>
            </w:r>
          </w:p>
        </w:tc>
        <w:tc>
          <w:tcPr>
            <w:tcW w:w="3551" w:type="dxa"/>
            <w:vMerge w:val="restart"/>
          </w:tcPr>
          <w:p w14:paraId="4A90B3E6" w14:textId="75E118C8" w:rsidR="007848C1" w:rsidRPr="00DD21AF" w:rsidRDefault="00C83675" w:rsidP="006B3831">
            <w:pPr>
              <w:spacing w:line="276" w:lineRule="auto"/>
              <w:rPr>
                <w:rFonts w:ascii="Arial" w:eastAsia="Arial" w:hAnsi="Arial" w:cs="Arial"/>
                <w:sz w:val="20"/>
                <w:szCs w:val="20"/>
              </w:rPr>
            </w:pPr>
            <w:r w:rsidRPr="00C83675">
              <w:rPr>
                <w:rFonts w:ascii="Arial" w:eastAsia="Arial" w:hAnsi="Arial" w:cs="Arial"/>
                <w:sz w:val="20"/>
                <w:szCs w:val="20"/>
              </w:rPr>
              <w:t>Hosting a yearly "Open Door Day" event to encourage local communities to utili</w:t>
            </w:r>
            <w:r>
              <w:rPr>
                <w:rFonts w:ascii="Arial" w:eastAsia="Arial" w:hAnsi="Arial" w:cs="Arial"/>
                <w:sz w:val="20"/>
                <w:szCs w:val="20"/>
              </w:rPr>
              <w:t>s</w:t>
            </w:r>
            <w:r w:rsidRPr="00C83675">
              <w:rPr>
                <w:rFonts w:ascii="Arial" w:eastAsia="Arial" w:hAnsi="Arial" w:cs="Arial"/>
                <w:sz w:val="20"/>
                <w:szCs w:val="20"/>
              </w:rPr>
              <w:t xml:space="preserve">e the </w:t>
            </w:r>
            <w:proofErr w:type="gramStart"/>
            <w:r w:rsidRPr="00C83675">
              <w:rPr>
                <w:rFonts w:ascii="Arial" w:eastAsia="Arial" w:hAnsi="Arial" w:cs="Arial"/>
                <w:sz w:val="20"/>
                <w:szCs w:val="20"/>
              </w:rPr>
              <w:t>Faculty's</w:t>
            </w:r>
            <w:proofErr w:type="gramEnd"/>
            <w:r w:rsidRPr="00C83675">
              <w:rPr>
                <w:rFonts w:ascii="Arial" w:eastAsia="Arial" w:hAnsi="Arial" w:cs="Arial"/>
                <w:sz w:val="20"/>
                <w:szCs w:val="20"/>
              </w:rPr>
              <w:t xml:space="preserve"> knowledge, facilities, and expertise.</w:t>
            </w:r>
          </w:p>
        </w:tc>
        <w:tc>
          <w:tcPr>
            <w:tcW w:w="7383" w:type="dxa"/>
            <w:tcBorders>
              <w:top w:val="single" w:sz="4" w:space="0" w:color="000000"/>
              <w:bottom w:val="dashed" w:sz="4" w:space="0" w:color="auto"/>
              <w:right w:val="dashed" w:sz="4" w:space="0" w:color="auto"/>
            </w:tcBorders>
          </w:tcPr>
          <w:p w14:paraId="2C525B2B" w14:textId="77777777" w:rsidR="007848C1" w:rsidRDefault="007848C1" w:rsidP="006B3831">
            <w:pPr>
              <w:spacing w:line="276" w:lineRule="auto"/>
              <w:rPr>
                <w:rFonts w:ascii="Arial" w:hAnsi="Arial" w:cs="Arial"/>
                <w:sz w:val="20"/>
                <w:szCs w:val="20"/>
              </w:rPr>
            </w:pPr>
            <w:r>
              <w:rPr>
                <w:rFonts w:ascii="Arial" w:hAnsi="Arial" w:cs="Arial"/>
                <w:sz w:val="20"/>
                <w:szCs w:val="20"/>
              </w:rPr>
              <w:t>1.</w:t>
            </w:r>
            <w:r w:rsidR="00686F1E">
              <w:rPr>
                <w:rFonts w:ascii="Arial" w:hAnsi="Arial" w:cs="Arial"/>
                <w:sz w:val="20"/>
                <w:szCs w:val="20"/>
              </w:rPr>
              <w:t xml:space="preserve">Coordinate with University bodies to hold </w:t>
            </w:r>
            <w:r w:rsidR="002401A5">
              <w:rPr>
                <w:rFonts w:ascii="Arial" w:hAnsi="Arial" w:cs="Arial"/>
                <w:sz w:val="20"/>
                <w:szCs w:val="20"/>
              </w:rPr>
              <w:t xml:space="preserve">the "Doors Open Day " event </w:t>
            </w:r>
          </w:p>
        </w:tc>
        <w:tc>
          <w:tcPr>
            <w:tcW w:w="934" w:type="dxa"/>
            <w:tcBorders>
              <w:top w:val="single" w:sz="4" w:space="0" w:color="000000"/>
              <w:left w:val="dashed" w:sz="4" w:space="0" w:color="auto"/>
              <w:bottom w:val="dashed" w:sz="4" w:space="0" w:color="auto"/>
              <w:right w:val="dashed" w:sz="4" w:space="0" w:color="auto"/>
            </w:tcBorders>
          </w:tcPr>
          <w:p w14:paraId="6E804793" w14:textId="77777777" w:rsidR="007848C1" w:rsidRPr="002C7BE6" w:rsidRDefault="00686F1E" w:rsidP="006B3831">
            <w:pPr>
              <w:spacing w:line="276" w:lineRule="auto"/>
              <w:rPr>
                <w:rFonts w:ascii="Arial" w:hAnsi="Arial" w:cs="Arial"/>
                <w:sz w:val="20"/>
                <w:szCs w:val="20"/>
              </w:rPr>
            </w:pPr>
            <w:r>
              <w:rPr>
                <w:rFonts w:ascii="Arial" w:hAnsi="Arial" w:cs="Arial"/>
                <w:sz w:val="20"/>
                <w:szCs w:val="20"/>
              </w:rPr>
              <w:t>D, CSC</w:t>
            </w:r>
          </w:p>
        </w:tc>
        <w:tc>
          <w:tcPr>
            <w:tcW w:w="935" w:type="dxa"/>
            <w:tcBorders>
              <w:top w:val="single" w:sz="4" w:space="0" w:color="000000"/>
              <w:left w:val="dashed" w:sz="4" w:space="0" w:color="auto"/>
              <w:bottom w:val="dashed" w:sz="4" w:space="0" w:color="auto"/>
            </w:tcBorders>
          </w:tcPr>
          <w:p w14:paraId="4A46D321" w14:textId="77777777" w:rsidR="007848C1" w:rsidRPr="002C7BE6" w:rsidRDefault="002401A5" w:rsidP="006B3831">
            <w:pPr>
              <w:spacing w:line="276" w:lineRule="auto"/>
              <w:rPr>
                <w:rFonts w:ascii="Arial" w:hAnsi="Arial" w:cs="Arial"/>
                <w:sz w:val="20"/>
                <w:szCs w:val="20"/>
              </w:rPr>
            </w:pPr>
            <w:r>
              <w:rPr>
                <w:rFonts w:ascii="Arial" w:hAnsi="Arial" w:cs="Arial"/>
                <w:sz w:val="20"/>
                <w:szCs w:val="20"/>
              </w:rPr>
              <w:t>January 19-22</w:t>
            </w:r>
          </w:p>
        </w:tc>
        <w:tc>
          <w:tcPr>
            <w:tcW w:w="1723" w:type="dxa"/>
            <w:vMerge w:val="restart"/>
          </w:tcPr>
          <w:p w14:paraId="1A1E753A" w14:textId="77777777" w:rsidR="007848C1" w:rsidRPr="002C7BE6" w:rsidRDefault="007848C1" w:rsidP="006B3831">
            <w:pPr>
              <w:spacing w:line="276" w:lineRule="auto"/>
              <w:rPr>
                <w:rFonts w:ascii="Arial" w:hAnsi="Arial" w:cs="Arial"/>
                <w:sz w:val="20"/>
                <w:szCs w:val="20"/>
              </w:rPr>
            </w:pPr>
          </w:p>
        </w:tc>
      </w:tr>
      <w:tr w:rsidR="007848C1" w:rsidRPr="002C7BE6" w14:paraId="2F649549" w14:textId="77777777" w:rsidTr="00F02F9A">
        <w:trPr>
          <w:trHeight w:val="159"/>
        </w:trPr>
        <w:tc>
          <w:tcPr>
            <w:tcW w:w="495" w:type="dxa"/>
            <w:vMerge/>
          </w:tcPr>
          <w:p w14:paraId="6B7C75D3" w14:textId="77777777" w:rsidR="007848C1" w:rsidRDefault="007848C1" w:rsidP="006B3831">
            <w:pPr>
              <w:spacing w:line="276" w:lineRule="auto"/>
              <w:rPr>
                <w:rFonts w:ascii="Arial" w:hAnsi="Arial" w:cs="Arial"/>
                <w:sz w:val="20"/>
                <w:szCs w:val="20"/>
              </w:rPr>
            </w:pPr>
          </w:p>
        </w:tc>
        <w:tc>
          <w:tcPr>
            <w:tcW w:w="3551" w:type="dxa"/>
            <w:vMerge/>
          </w:tcPr>
          <w:p w14:paraId="20C1203B" w14:textId="77777777" w:rsidR="007848C1" w:rsidRPr="00DD21AF" w:rsidRDefault="007848C1" w:rsidP="006B3831">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2BFE4596" w14:textId="77777777" w:rsidR="007848C1" w:rsidRDefault="007848C1" w:rsidP="006B3831">
            <w:pPr>
              <w:spacing w:line="276" w:lineRule="auto"/>
              <w:rPr>
                <w:rFonts w:ascii="Arial" w:hAnsi="Arial" w:cs="Arial"/>
                <w:sz w:val="20"/>
                <w:szCs w:val="20"/>
              </w:rPr>
            </w:pPr>
            <w:r>
              <w:rPr>
                <w:rFonts w:ascii="Arial" w:hAnsi="Arial" w:cs="Arial"/>
                <w:sz w:val="20"/>
                <w:szCs w:val="20"/>
              </w:rPr>
              <w:t>2.</w:t>
            </w:r>
            <w:r w:rsidR="00686F1E">
              <w:rPr>
                <w:rFonts w:ascii="Arial" w:hAnsi="Arial" w:cs="Arial"/>
                <w:sz w:val="20"/>
                <w:szCs w:val="20"/>
              </w:rPr>
              <w:t xml:space="preserve"> Prepare required resources </w:t>
            </w:r>
            <w:r w:rsidR="00686F1E" w:rsidRPr="00ED0544">
              <w:rPr>
                <w:rFonts w:ascii="Arial" w:hAnsi="Arial" w:cs="Arial"/>
                <w:noProof/>
                <w:sz w:val="20"/>
                <w:szCs w:val="20"/>
              </w:rPr>
              <w:t>to</w:t>
            </w:r>
            <w:r w:rsidR="00686F1E">
              <w:rPr>
                <w:rFonts w:ascii="Arial" w:hAnsi="Arial" w:cs="Arial"/>
                <w:sz w:val="20"/>
                <w:szCs w:val="20"/>
              </w:rPr>
              <w:t xml:space="preserve"> the event </w:t>
            </w:r>
          </w:p>
        </w:tc>
        <w:tc>
          <w:tcPr>
            <w:tcW w:w="934" w:type="dxa"/>
            <w:tcBorders>
              <w:top w:val="dashed" w:sz="4" w:space="0" w:color="auto"/>
              <w:left w:val="dashed" w:sz="4" w:space="0" w:color="auto"/>
              <w:bottom w:val="dashed" w:sz="4" w:space="0" w:color="auto"/>
              <w:right w:val="dashed" w:sz="4" w:space="0" w:color="auto"/>
            </w:tcBorders>
          </w:tcPr>
          <w:p w14:paraId="54C05047" w14:textId="77777777" w:rsidR="007848C1" w:rsidRPr="002C7BE6" w:rsidRDefault="00686F1E" w:rsidP="006B3831">
            <w:pPr>
              <w:spacing w:line="276" w:lineRule="auto"/>
              <w:rPr>
                <w:rFonts w:ascii="Arial" w:hAnsi="Arial" w:cs="Arial"/>
                <w:sz w:val="20"/>
                <w:szCs w:val="20"/>
              </w:rPr>
            </w:pPr>
            <w:r>
              <w:rPr>
                <w:rFonts w:ascii="Arial" w:hAnsi="Arial" w:cs="Arial"/>
                <w:sz w:val="20"/>
                <w:szCs w:val="20"/>
              </w:rPr>
              <w:t>D, CSC</w:t>
            </w:r>
          </w:p>
        </w:tc>
        <w:tc>
          <w:tcPr>
            <w:tcW w:w="935" w:type="dxa"/>
            <w:tcBorders>
              <w:top w:val="dashed" w:sz="4" w:space="0" w:color="auto"/>
              <w:left w:val="dashed" w:sz="4" w:space="0" w:color="auto"/>
              <w:bottom w:val="dashed" w:sz="4" w:space="0" w:color="auto"/>
            </w:tcBorders>
          </w:tcPr>
          <w:p w14:paraId="70D483E3" w14:textId="77777777" w:rsidR="007848C1" w:rsidRPr="002C7BE6" w:rsidRDefault="002401A5" w:rsidP="006B3831">
            <w:pPr>
              <w:spacing w:line="276" w:lineRule="auto"/>
              <w:rPr>
                <w:rFonts w:ascii="Arial" w:hAnsi="Arial" w:cs="Arial"/>
                <w:sz w:val="20"/>
                <w:szCs w:val="20"/>
              </w:rPr>
            </w:pPr>
            <w:r>
              <w:rPr>
                <w:rFonts w:ascii="Arial" w:hAnsi="Arial" w:cs="Arial"/>
                <w:sz w:val="20"/>
                <w:szCs w:val="20"/>
              </w:rPr>
              <w:t>February 19-22</w:t>
            </w:r>
          </w:p>
        </w:tc>
        <w:tc>
          <w:tcPr>
            <w:tcW w:w="1723" w:type="dxa"/>
            <w:vMerge/>
          </w:tcPr>
          <w:p w14:paraId="23D4A256" w14:textId="77777777" w:rsidR="007848C1" w:rsidRPr="002C7BE6" w:rsidRDefault="007848C1" w:rsidP="006B3831">
            <w:pPr>
              <w:spacing w:line="276" w:lineRule="auto"/>
              <w:rPr>
                <w:rFonts w:ascii="Arial" w:hAnsi="Arial" w:cs="Arial"/>
                <w:sz w:val="20"/>
                <w:szCs w:val="20"/>
              </w:rPr>
            </w:pPr>
          </w:p>
        </w:tc>
      </w:tr>
      <w:tr w:rsidR="007848C1" w:rsidRPr="002C7BE6" w14:paraId="25D7D6FA" w14:textId="77777777" w:rsidTr="00F02F9A">
        <w:trPr>
          <w:trHeight w:val="159"/>
        </w:trPr>
        <w:tc>
          <w:tcPr>
            <w:tcW w:w="495" w:type="dxa"/>
            <w:vMerge/>
          </w:tcPr>
          <w:p w14:paraId="40BFD568" w14:textId="77777777" w:rsidR="007848C1" w:rsidRDefault="007848C1" w:rsidP="006B3831">
            <w:pPr>
              <w:spacing w:line="276" w:lineRule="auto"/>
              <w:rPr>
                <w:rFonts w:ascii="Arial" w:hAnsi="Arial" w:cs="Arial"/>
                <w:sz w:val="20"/>
                <w:szCs w:val="20"/>
              </w:rPr>
            </w:pPr>
          </w:p>
        </w:tc>
        <w:tc>
          <w:tcPr>
            <w:tcW w:w="3551" w:type="dxa"/>
            <w:vMerge/>
          </w:tcPr>
          <w:p w14:paraId="1A6ABFFD" w14:textId="77777777" w:rsidR="007848C1" w:rsidRPr="00DD21AF" w:rsidRDefault="007848C1" w:rsidP="006B3831">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0C541226" w14:textId="77777777" w:rsidR="007848C1" w:rsidRDefault="007848C1" w:rsidP="006B3831">
            <w:pPr>
              <w:spacing w:line="276" w:lineRule="auto"/>
              <w:rPr>
                <w:rFonts w:ascii="Arial" w:hAnsi="Arial" w:cs="Arial"/>
                <w:sz w:val="20"/>
                <w:szCs w:val="20"/>
              </w:rPr>
            </w:pPr>
            <w:r>
              <w:rPr>
                <w:rFonts w:ascii="Arial" w:hAnsi="Arial" w:cs="Arial"/>
                <w:sz w:val="20"/>
                <w:szCs w:val="20"/>
              </w:rPr>
              <w:t>3.</w:t>
            </w:r>
            <w:r w:rsidR="00686F1E">
              <w:rPr>
                <w:rFonts w:ascii="Arial" w:hAnsi="Arial" w:cs="Arial"/>
                <w:sz w:val="20"/>
                <w:szCs w:val="20"/>
              </w:rPr>
              <w:t xml:space="preserve">Invite target communities and stakeholders to attend the event </w:t>
            </w:r>
          </w:p>
        </w:tc>
        <w:tc>
          <w:tcPr>
            <w:tcW w:w="934" w:type="dxa"/>
            <w:tcBorders>
              <w:top w:val="dashed" w:sz="4" w:space="0" w:color="auto"/>
              <w:left w:val="dashed" w:sz="4" w:space="0" w:color="auto"/>
              <w:bottom w:val="dashed" w:sz="4" w:space="0" w:color="auto"/>
              <w:right w:val="dashed" w:sz="4" w:space="0" w:color="auto"/>
            </w:tcBorders>
          </w:tcPr>
          <w:p w14:paraId="1048E8FD" w14:textId="77777777" w:rsidR="007848C1" w:rsidRPr="002C7BE6" w:rsidRDefault="00686F1E" w:rsidP="006B3831">
            <w:pPr>
              <w:spacing w:line="276" w:lineRule="auto"/>
              <w:rPr>
                <w:rFonts w:ascii="Arial" w:hAnsi="Arial" w:cs="Arial"/>
                <w:sz w:val="20"/>
                <w:szCs w:val="20"/>
              </w:rPr>
            </w:pPr>
            <w:r>
              <w:rPr>
                <w:rFonts w:ascii="Arial" w:hAnsi="Arial" w:cs="Arial"/>
                <w:sz w:val="20"/>
                <w:szCs w:val="20"/>
              </w:rPr>
              <w:t>D, CSC</w:t>
            </w:r>
          </w:p>
        </w:tc>
        <w:tc>
          <w:tcPr>
            <w:tcW w:w="935" w:type="dxa"/>
            <w:tcBorders>
              <w:top w:val="dashed" w:sz="4" w:space="0" w:color="auto"/>
              <w:left w:val="dashed" w:sz="4" w:space="0" w:color="auto"/>
              <w:bottom w:val="dashed" w:sz="4" w:space="0" w:color="auto"/>
            </w:tcBorders>
          </w:tcPr>
          <w:p w14:paraId="581EF9B1" w14:textId="77777777" w:rsidR="007848C1" w:rsidRPr="002C7BE6" w:rsidRDefault="002401A5" w:rsidP="006B3831">
            <w:pPr>
              <w:spacing w:line="276" w:lineRule="auto"/>
              <w:rPr>
                <w:rFonts w:ascii="Arial" w:hAnsi="Arial" w:cs="Arial"/>
                <w:sz w:val="20"/>
                <w:szCs w:val="20"/>
              </w:rPr>
            </w:pPr>
            <w:r>
              <w:rPr>
                <w:rFonts w:ascii="Arial" w:hAnsi="Arial" w:cs="Arial"/>
                <w:sz w:val="20"/>
                <w:szCs w:val="20"/>
              </w:rPr>
              <w:t>March 19-22</w:t>
            </w:r>
          </w:p>
        </w:tc>
        <w:tc>
          <w:tcPr>
            <w:tcW w:w="1723" w:type="dxa"/>
            <w:vMerge/>
          </w:tcPr>
          <w:p w14:paraId="375DD597" w14:textId="77777777" w:rsidR="007848C1" w:rsidRPr="002C7BE6" w:rsidRDefault="007848C1" w:rsidP="006B3831">
            <w:pPr>
              <w:spacing w:line="276" w:lineRule="auto"/>
              <w:rPr>
                <w:rFonts w:ascii="Arial" w:hAnsi="Arial" w:cs="Arial"/>
                <w:sz w:val="20"/>
                <w:szCs w:val="20"/>
              </w:rPr>
            </w:pPr>
          </w:p>
        </w:tc>
      </w:tr>
      <w:tr w:rsidR="007848C1" w:rsidRPr="002C7BE6" w14:paraId="739592D9" w14:textId="77777777" w:rsidTr="00F02F9A">
        <w:trPr>
          <w:trHeight w:val="159"/>
        </w:trPr>
        <w:tc>
          <w:tcPr>
            <w:tcW w:w="495" w:type="dxa"/>
            <w:vMerge/>
          </w:tcPr>
          <w:p w14:paraId="645EF57B" w14:textId="77777777" w:rsidR="007848C1" w:rsidRDefault="007848C1" w:rsidP="006B3831">
            <w:pPr>
              <w:spacing w:line="276" w:lineRule="auto"/>
              <w:rPr>
                <w:rFonts w:ascii="Arial" w:hAnsi="Arial" w:cs="Arial"/>
                <w:sz w:val="20"/>
                <w:szCs w:val="20"/>
              </w:rPr>
            </w:pPr>
          </w:p>
        </w:tc>
        <w:tc>
          <w:tcPr>
            <w:tcW w:w="3551" w:type="dxa"/>
            <w:vMerge/>
          </w:tcPr>
          <w:p w14:paraId="29FC6686" w14:textId="77777777" w:rsidR="007848C1" w:rsidRPr="00DD21AF" w:rsidRDefault="007848C1" w:rsidP="006B3831">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52F5D94D" w14:textId="1043949C" w:rsidR="007848C1" w:rsidRDefault="007848C1" w:rsidP="000B52C3">
            <w:pPr>
              <w:spacing w:line="276" w:lineRule="auto"/>
              <w:rPr>
                <w:rFonts w:ascii="Arial" w:hAnsi="Arial" w:cs="Arial"/>
                <w:sz w:val="20"/>
                <w:szCs w:val="20"/>
              </w:rPr>
            </w:pPr>
            <w:r>
              <w:rPr>
                <w:rFonts w:ascii="Arial" w:hAnsi="Arial" w:cs="Arial"/>
                <w:sz w:val="20"/>
                <w:szCs w:val="20"/>
              </w:rPr>
              <w:t>4.</w:t>
            </w:r>
            <w:r w:rsidR="000B52C3">
              <w:rPr>
                <w:rFonts w:ascii="Arial" w:hAnsi="Arial" w:cs="Arial"/>
                <w:noProof/>
                <w:sz w:val="20"/>
                <w:szCs w:val="20"/>
              </w:rPr>
              <w:t xml:space="preserve"> Document </w:t>
            </w:r>
            <w:r w:rsidR="00686F1E">
              <w:rPr>
                <w:rFonts w:ascii="Arial" w:hAnsi="Arial" w:cs="Arial"/>
                <w:sz w:val="20"/>
                <w:szCs w:val="20"/>
              </w:rPr>
              <w:t xml:space="preserve">and publish promotional material the media platforms </w:t>
            </w:r>
          </w:p>
        </w:tc>
        <w:tc>
          <w:tcPr>
            <w:tcW w:w="934" w:type="dxa"/>
            <w:tcBorders>
              <w:top w:val="dashed" w:sz="4" w:space="0" w:color="auto"/>
              <w:left w:val="dashed" w:sz="4" w:space="0" w:color="auto"/>
              <w:bottom w:val="dashed" w:sz="4" w:space="0" w:color="auto"/>
              <w:right w:val="dashed" w:sz="4" w:space="0" w:color="auto"/>
            </w:tcBorders>
          </w:tcPr>
          <w:p w14:paraId="3C9E48C6" w14:textId="77777777" w:rsidR="007848C1" w:rsidRPr="002C7BE6" w:rsidRDefault="00686F1E" w:rsidP="006B3831">
            <w:pPr>
              <w:spacing w:line="276" w:lineRule="auto"/>
              <w:rPr>
                <w:rFonts w:ascii="Arial" w:hAnsi="Arial" w:cs="Arial"/>
                <w:sz w:val="20"/>
                <w:szCs w:val="20"/>
              </w:rPr>
            </w:pPr>
            <w:r>
              <w:rPr>
                <w:rFonts w:ascii="Arial" w:hAnsi="Arial" w:cs="Arial"/>
                <w:sz w:val="20"/>
                <w:szCs w:val="20"/>
              </w:rPr>
              <w:t>ITs</w:t>
            </w:r>
          </w:p>
        </w:tc>
        <w:tc>
          <w:tcPr>
            <w:tcW w:w="935" w:type="dxa"/>
            <w:tcBorders>
              <w:top w:val="dashed" w:sz="4" w:space="0" w:color="auto"/>
              <w:left w:val="dashed" w:sz="4" w:space="0" w:color="auto"/>
              <w:bottom w:val="dashed" w:sz="4" w:space="0" w:color="auto"/>
            </w:tcBorders>
          </w:tcPr>
          <w:p w14:paraId="1F5A99B1" w14:textId="77777777" w:rsidR="007848C1" w:rsidRPr="002C7BE6" w:rsidRDefault="002401A5" w:rsidP="006B3831">
            <w:pPr>
              <w:spacing w:line="276" w:lineRule="auto"/>
              <w:rPr>
                <w:rFonts w:ascii="Arial" w:hAnsi="Arial" w:cs="Arial"/>
                <w:sz w:val="20"/>
                <w:szCs w:val="20"/>
              </w:rPr>
            </w:pPr>
            <w:r>
              <w:rPr>
                <w:rFonts w:ascii="Arial" w:hAnsi="Arial" w:cs="Arial"/>
                <w:sz w:val="20"/>
                <w:szCs w:val="20"/>
              </w:rPr>
              <w:t>March 19-22</w:t>
            </w:r>
          </w:p>
        </w:tc>
        <w:tc>
          <w:tcPr>
            <w:tcW w:w="1723" w:type="dxa"/>
            <w:vMerge/>
          </w:tcPr>
          <w:p w14:paraId="71C6D2E5" w14:textId="77777777" w:rsidR="007848C1" w:rsidRPr="002C7BE6" w:rsidRDefault="007848C1" w:rsidP="006B3831">
            <w:pPr>
              <w:spacing w:line="276" w:lineRule="auto"/>
              <w:rPr>
                <w:rFonts w:ascii="Arial" w:hAnsi="Arial" w:cs="Arial"/>
                <w:sz w:val="20"/>
                <w:szCs w:val="20"/>
              </w:rPr>
            </w:pPr>
          </w:p>
        </w:tc>
      </w:tr>
      <w:tr w:rsidR="007848C1" w:rsidRPr="002C7BE6" w14:paraId="362A1985" w14:textId="77777777" w:rsidTr="00F02F9A">
        <w:trPr>
          <w:trHeight w:val="159"/>
        </w:trPr>
        <w:tc>
          <w:tcPr>
            <w:tcW w:w="495" w:type="dxa"/>
            <w:vMerge/>
          </w:tcPr>
          <w:p w14:paraId="4C2F922E" w14:textId="77777777" w:rsidR="007848C1" w:rsidRDefault="007848C1" w:rsidP="006B3831">
            <w:pPr>
              <w:spacing w:line="276" w:lineRule="auto"/>
              <w:rPr>
                <w:rFonts w:ascii="Arial" w:hAnsi="Arial" w:cs="Arial"/>
                <w:sz w:val="20"/>
                <w:szCs w:val="20"/>
              </w:rPr>
            </w:pPr>
          </w:p>
        </w:tc>
        <w:tc>
          <w:tcPr>
            <w:tcW w:w="3551" w:type="dxa"/>
            <w:vMerge/>
          </w:tcPr>
          <w:p w14:paraId="5807D895" w14:textId="77777777" w:rsidR="007848C1" w:rsidRPr="00DD21AF" w:rsidRDefault="007848C1" w:rsidP="006B3831">
            <w:pPr>
              <w:spacing w:line="276" w:lineRule="auto"/>
              <w:rPr>
                <w:rFonts w:ascii="Arial" w:eastAsia="Arial" w:hAnsi="Arial" w:cs="Arial"/>
                <w:sz w:val="20"/>
                <w:szCs w:val="20"/>
              </w:rPr>
            </w:pPr>
          </w:p>
        </w:tc>
        <w:tc>
          <w:tcPr>
            <w:tcW w:w="7383" w:type="dxa"/>
            <w:tcBorders>
              <w:top w:val="dashed" w:sz="4" w:space="0" w:color="auto"/>
              <w:bottom w:val="single" w:sz="4" w:space="0" w:color="000000"/>
              <w:right w:val="dashed" w:sz="4" w:space="0" w:color="auto"/>
            </w:tcBorders>
          </w:tcPr>
          <w:p w14:paraId="400CBF38" w14:textId="3F934C4C" w:rsidR="007848C1" w:rsidRDefault="007848C1" w:rsidP="000B52C3">
            <w:pPr>
              <w:spacing w:line="276" w:lineRule="auto"/>
              <w:rPr>
                <w:rFonts w:ascii="Arial" w:hAnsi="Arial" w:cs="Arial"/>
                <w:sz w:val="20"/>
                <w:szCs w:val="20"/>
              </w:rPr>
            </w:pPr>
            <w:r>
              <w:rPr>
                <w:rFonts w:ascii="Arial" w:hAnsi="Arial" w:cs="Arial"/>
                <w:sz w:val="20"/>
                <w:szCs w:val="20"/>
              </w:rPr>
              <w:t>5.</w:t>
            </w:r>
            <w:r w:rsidR="00686F1E">
              <w:rPr>
                <w:rFonts w:ascii="Arial" w:hAnsi="Arial" w:cs="Arial"/>
                <w:sz w:val="20"/>
                <w:szCs w:val="20"/>
              </w:rPr>
              <w:t xml:space="preserve"> </w:t>
            </w:r>
            <w:r w:rsidR="000B52C3">
              <w:rPr>
                <w:rFonts w:ascii="Arial" w:hAnsi="Arial" w:cs="Arial"/>
                <w:sz w:val="20"/>
                <w:szCs w:val="20"/>
              </w:rPr>
              <w:t xml:space="preserve">Evaluate </w:t>
            </w:r>
            <w:r w:rsidR="00686F1E">
              <w:rPr>
                <w:rFonts w:ascii="Arial" w:hAnsi="Arial" w:cs="Arial"/>
                <w:sz w:val="20"/>
                <w:szCs w:val="20"/>
              </w:rPr>
              <w:t xml:space="preserve">the results and identify areas for improvements </w:t>
            </w:r>
          </w:p>
        </w:tc>
        <w:tc>
          <w:tcPr>
            <w:tcW w:w="934" w:type="dxa"/>
            <w:tcBorders>
              <w:top w:val="dashed" w:sz="4" w:space="0" w:color="auto"/>
              <w:left w:val="dashed" w:sz="4" w:space="0" w:color="auto"/>
              <w:bottom w:val="single" w:sz="4" w:space="0" w:color="000000"/>
              <w:right w:val="dashed" w:sz="4" w:space="0" w:color="auto"/>
            </w:tcBorders>
          </w:tcPr>
          <w:p w14:paraId="4410A12F" w14:textId="77777777" w:rsidR="007848C1" w:rsidRPr="002C7BE6" w:rsidRDefault="00686F1E" w:rsidP="006B3831">
            <w:pPr>
              <w:spacing w:line="276" w:lineRule="auto"/>
              <w:rPr>
                <w:rFonts w:ascii="Arial" w:hAnsi="Arial" w:cs="Arial"/>
                <w:sz w:val="20"/>
                <w:szCs w:val="20"/>
              </w:rPr>
            </w:pPr>
            <w:r>
              <w:rPr>
                <w:rFonts w:ascii="Arial" w:hAnsi="Arial" w:cs="Arial"/>
                <w:sz w:val="20"/>
                <w:szCs w:val="20"/>
              </w:rPr>
              <w:t>CSC</w:t>
            </w:r>
          </w:p>
        </w:tc>
        <w:tc>
          <w:tcPr>
            <w:tcW w:w="935" w:type="dxa"/>
            <w:tcBorders>
              <w:top w:val="dashed" w:sz="4" w:space="0" w:color="auto"/>
              <w:left w:val="dashed" w:sz="4" w:space="0" w:color="auto"/>
              <w:bottom w:val="single" w:sz="4" w:space="0" w:color="000000"/>
            </w:tcBorders>
          </w:tcPr>
          <w:p w14:paraId="4D0459BF" w14:textId="77777777" w:rsidR="007848C1" w:rsidRPr="002C7BE6" w:rsidRDefault="002401A5" w:rsidP="006B3831">
            <w:pPr>
              <w:spacing w:line="276" w:lineRule="auto"/>
              <w:rPr>
                <w:rFonts w:ascii="Arial" w:hAnsi="Arial" w:cs="Arial"/>
                <w:sz w:val="20"/>
                <w:szCs w:val="20"/>
              </w:rPr>
            </w:pPr>
            <w:r>
              <w:rPr>
                <w:rFonts w:ascii="Arial" w:hAnsi="Arial" w:cs="Arial"/>
                <w:sz w:val="20"/>
                <w:szCs w:val="20"/>
              </w:rPr>
              <w:t>April 19-22</w:t>
            </w:r>
          </w:p>
        </w:tc>
        <w:tc>
          <w:tcPr>
            <w:tcW w:w="1723" w:type="dxa"/>
            <w:vMerge/>
          </w:tcPr>
          <w:p w14:paraId="3AF3CDC7" w14:textId="77777777" w:rsidR="007848C1" w:rsidRPr="002C7BE6" w:rsidRDefault="007848C1" w:rsidP="006B3831">
            <w:pPr>
              <w:spacing w:line="276" w:lineRule="auto"/>
              <w:rPr>
                <w:rFonts w:ascii="Arial" w:hAnsi="Arial" w:cs="Arial"/>
                <w:sz w:val="20"/>
                <w:szCs w:val="20"/>
              </w:rPr>
            </w:pPr>
          </w:p>
        </w:tc>
      </w:tr>
      <w:tr w:rsidR="00686F1E" w:rsidRPr="002C7BE6" w14:paraId="54796BE2" w14:textId="77777777" w:rsidTr="00F02F9A">
        <w:trPr>
          <w:trHeight w:val="213"/>
        </w:trPr>
        <w:tc>
          <w:tcPr>
            <w:tcW w:w="495" w:type="dxa"/>
            <w:vMerge w:val="restart"/>
          </w:tcPr>
          <w:p w14:paraId="0821CF13" w14:textId="77777777" w:rsidR="00686F1E" w:rsidRPr="002C7BE6" w:rsidRDefault="00686F1E" w:rsidP="00686F1E">
            <w:pPr>
              <w:spacing w:line="276" w:lineRule="auto"/>
              <w:rPr>
                <w:rFonts w:ascii="Arial" w:hAnsi="Arial" w:cs="Arial"/>
                <w:sz w:val="20"/>
                <w:szCs w:val="20"/>
              </w:rPr>
            </w:pPr>
            <w:r>
              <w:rPr>
                <w:rFonts w:ascii="Arial" w:hAnsi="Arial" w:cs="Arial"/>
                <w:sz w:val="20"/>
                <w:szCs w:val="20"/>
              </w:rPr>
              <w:t>2.2</w:t>
            </w:r>
          </w:p>
        </w:tc>
        <w:tc>
          <w:tcPr>
            <w:tcW w:w="3551" w:type="dxa"/>
            <w:vMerge w:val="restart"/>
          </w:tcPr>
          <w:p w14:paraId="1411B185" w14:textId="453471BC" w:rsidR="00686F1E" w:rsidRPr="00DD21AF" w:rsidRDefault="003F3CC7" w:rsidP="00686F1E">
            <w:pPr>
              <w:spacing w:line="276" w:lineRule="auto"/>
              <w:rPr>
                <w:rFonts w:ascii="Arial" w:eastAsia="Arial" w:hAnsi="Arial" w:cs="Arial"/>
                <w:sz w:val="20"/>
                <w:szCs w:val="20"/>
              </w:rPr>
            </w:pPr>
            <w:r w:rsidRPr="003F3CC7">
              <w:rPr>
                <w:rFonts w:ascii="Arial" w:eastAsia="Arial" w:hAnsi="Arial" w:cs="Arial"/>
                <w:sz w:val="20"/>
                <w:szCs w:val="20"/>
              </w:rPr>
              <w:t>Executing a yearly educational and capacity-building strategy to boost the performance of local</w:t>
            </w:r>
            <w:r>
              <w:rPr>
                <w:rFonts w:ascii="Arial" w:eastAsia="Arial" w:hAnsi="Arial" w:cs="Arial"/>
                <w:sz w:val="20"/>
                <w:szCs w:val="20"/>
              </w:rPr>
              <w:t xml:space="preserve"> communities. </w:t>
            </w:r>
            <w:r w:rsidR="00686F1E" w:rsidRPr="00DD21AF">
              <w:rPr>
                <w:rFonts w:ascii="Arial" w:eastAsia="Arial" w:hAnsi="Arial" w:cs="Arial"/>
                <w:sz w:val="20"/>
                <w:szCs w:val="20"/>
              </w:rPr>
              <w:t xml:space="preserve"> </w:t>
            </w:r>
          </w:p>
          <w:p w14:paraId="05D3F5D7" w14:textId="77777777" w:rsidR="00686F1E" w:rsidRPr="00DD21AF" w:rsidRDefault="00686F1E" w:rsidP="00686F1E">
            <w:pPr>
              <w:spacing w:line="276" w:lineRule="auto"/>
              <w:rPr>
                <w:rFonts w:ascii="Arial" w:eastAsia="Arial" w:hAnsi="Arial" w:cs="Arial"/>
                <w:sz w:val="20"/>
                <w:szCs w:val="20"/>
              </w:rPr>
            </w:pPr>
          </w:p>
        </w:tc>
        <w:tc>
          <w:tcPr>
            <w:tcW w:w="7383" w:type="dxa"/>
            <w:tcBorders>
              <w:top w:val="single" w:sz="4" w:space="0" w:color="000000"/>
              <w:bottom w:val="dashed" w:sz="4" w:space="0" w:color="auto"/>
              <w:right w:val="dashed" w:sz="4" w:space="0" w:color="auto"/>
            </w:tcBorders>
          </w:tcPr>
          <w:p w14:paraId="2F8AE743" w14:textId="77777777" w:rsidR="00686F1E" w:rsidRDefault="00686F1E" w:rsidP="00686F1E">
            <w:pPr>
              <w:spacing w:line="276" w:lineRule="auto"/>
              <w:rPr>
                <w:rFonts w:ascii="Arial" w:hAnsi="Arial" w:cs="Arial"/>
                <w:sz w:val="20"/>
                <w:szCs w:val="20"/>
              </w:rPr>
            </w:pPr>
            <w:r>
              <w:rPr>
                <w:rFonts w:ascii="Arial" w:hAnsi="Arial" w:cs="Arial"/>
                <w:sz w:val="20"/>
                <w:szCs w:val="20"/>
              </w:rPr>
              <w:t>1.Hold a roundtable to identify predictabilit</w:t>
            </w:r>
            <w:r w:rsidR="002401A5">
              <w:rPr>
                <w:rFonts w:ascii="Arial" w:hAnsi="Arial" w:cs="Arial"/>
                <w:sz w:val="20"/>
                <w:szCs w:val="20"/>
              </w:rPr>
              <w:t>y</w:t>
            </w:r>
            <w:r>
              <w:rPr>
                <w:rFonts w:ascii="Arial" w:hAnsi="Arial" w:cs="Arial"/>
                <w:sz w:val="20"/>
                <w:szCs w:val="20"/>
              </w:rPr>
              <w:t xml:space="preserve"> community challenges and areas of needs </w:t>
            </w:r>
          </w:p>
        </w:tc>
        <w:tc>
          <w:tcPr>
            <w:tcW w:w="934" w:type="dxa"/>
            <w:tcBorders>
              <w:top w:val="single" w:sz="4" w:space="0" w:color="000000"/>
              <w:left w:val="dashed" w:sz="4" w:space="0" w:color="auto"/>
              <w:bottom w:val="dashed" w:sz="4" w:space="0" w:color="auto"/>
              <w:right w:val="dashed" w:sz="4" w:space="0" w:color="auto"/>
            </w:tcBorders>
          </w:tcPr>
          <w:p w14:paraId="7ED6CAFB" w14:textId="77777777" w:rsidR="00686F1E" w:rsidRPr="002C7BE6" w:rsidRDefault="00686F1E" w:rsidP="00686F1E">
            <w:pPr>
              <w:spacing w:line="276" w:lineRule="auto"/>
              <w:rPr>
                <w:rFonts w:ascii="Arial" w:hAnsi="Arial" w:cs="Arial"/>
                <w:sz w:val="20"/>
                <w:szCs w:val="20"/>
              </w:rPr>
            </w:pPr>
            <w:r>
              <w:rPr>
                <w:rFonts w:ascii="Arial" w:hAnsi="Arial" w:cs="Arial"/>
                <w:sz w:val="20"/>
                <w:szCs w:val="20"/>
              </w:rPr>
              <w:t>D, FC, CSC</w:t>
            </w:r>
          </w:p>
        </w:tc>
        <w:tc>
          <w:tcPr>
            <w:tcW w:w="935" w:type="dxa"/>
            <w:tcBorders>
              <w:top w:val="single" w:sz="4" w:space="0" w:color="000000"/>
              <w:left w:val="dashed" w:sz="4" w:space="0" w:color="auto"/>
              <w:bottom w:val="dashed" w:sz="4" w:space="0" w:color="auto"/>
            </w:tcBorders>
          </w:tcPr>
          <w:p w14:paraId="1135F0A1" w14:textId="77777777" w:rsidR="00686F1E" w:rsidRPr="002C7BE6" w:rsidRDefault="002401A5" w:rsidP="00686F1E">
            <w:pPr>
              <w:spacing w:line="276" w:lineRule="auto"/>
              <w:rPr>
                <w:rFonts w:ascii="Arial" w:hAnsi="Arial" w:cs="Arial"/>
                <w:sz w:val="20"/>
                <w:szCs w:val="20"/>
              </w:rPr>
            </w:pPr>
            <w:r>
              <w:rPr>
                <w:rFonts w:ascii="Arial" w:hAnsi="Arial" w:cs="Arial"/>
                <w:sz w:val="20"/>
                <w:szCs w:val="20"/>
              </w:rPr>
              <w:t>March 19</w:t>
            </w:r>
          </w:p>
        </w:tc>
        <w:tc>
          <w:tcPr>
            <w:tcW w:w="1723" w:type="dxa"/>
            <w:vMerge w:val="restart"/>
          </w:tcPr>
          <w:p w14:paraId="5D5D0443" w14:textId="77777777" w:rsidR="00686F1E" w:rsidRPr="002C7BE6" w:rsidRDefault="00686F1E" w:rsidP="00686F1E">
            <w:pPr>
              <w:spacing w:line="276" w:lineRule="auto"/>
              <w:rPr>
                <w:rFonts w:ascii="Arial" w:hAnsi="Arial" w:cs="Arial"/>
                <w:sz w:val="20"/>
                <w:szCs w:val="20"/>
              </w:rPr>
            </w:pPr>
          </w:p>
        </w:tc>
      </w:tr>
      <w:tr w:rsidR="00686F1E" w:rsidRPr="002C7BE6" w14:paraId="4FA7BA40" w14:textId="77777777" w:rsidTr="00F02F9A">
        <w:trPr>
          <w:trHeight w:val="213"/>
        </w:trPr>
        <w:tc>
          <w:tcPr>
            <w:tcW w:w="495" w:type="dxa"/>
            <w:vMerge/>
          </w:tcPr>
          <w:p w14:paraId="512CAC5F" w14:textId="77777777" w:rsidR="00686F1E" w:rsidRDefault="00686F1E" w:rsidP="00686F1E">
            <w:pPr>
              <w:spacing w:line="276" w:lineRule="auto"/>
              <w:rPr>
                <w:rFonts w:ascii="Arial" w:hAnsi="Arial" w:cs="Arial"/>
                <w:sz w:val="20"/>
                <w:szCs w:val="20"/>
              </w:rPr>
            </w:pPr>
          </w:p>
        </w:tc>
        <w:tc>
          <w:tcPr>
            <w:tcW w:w="3551" w:type="dxa"/>
            <w:vMerge/>
          </w:tcPr>
          <w:p w14:paraId="39DD883C" w14:textId="77777777" w:rsidR="00686F1E" w:rsidRPr="00DD21AF" w:rsidRDefault="00686F1E" w:rsidP="00686F1E">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02C049D5" w14:textId="77777777" w:rsidR="00686F1E" w:rsidRDefault="00686F1E" w:rsidP="00686F1E">
            <w:pPr>
              <w:spacing w:line="276" w:lineRule="auto"/>
              <w:rPr>
                <w:rFonts w:ascii="Arial" w:hAnsi="Arial" w:cs="Arial"/>
                <w:sz w:val="20"/>
                <w:szCs w:val="20"/>
              </w:rPr>
            </w:pPr>
            <w:r>
              <w:rPr>
                <w:rFonts w:ascii="Arial" w:hAnsi="Arial" w:cs="Arial"/>
                <w:sz w:val="20"/>
                <w:szCs w:val="20"/>
              </w:rPr>
              <w:t xml:space="preserve">2. Finalise annual community service plan in the light of roundtable outcomes </w:t>
            </w:r>
          </w:p>
        </w:tc>
        <w:tc>
          <w:tcPr>
            <w:tcW w:w="934" w:type="dxa"/>
            <w:tcBorders>
              <w:top w:val="dashed" w:sz="4" w:space="0" w:color="auto"/>
              <w:left w:val="dashed" w:sz="4" w:space="0" w:color="auto"/>
              <w:bottom w:val="dashed" w:sz="4" w:space="0" w:color="auto"/>
              <w:right w:val="dashed" w:sz="4" w:space="0" w:color="auto"/>
            </w:tcBorders>
          </w:tcPr>
          <w:p w14:paraId="25DD104D" w14:textId="77777777" w:rsidR="00686F1E" w:rsidRPr="002C7BE6" w:rsidRDefault="00686F1E" w:rsidP="00686F1E">
            <w:pPr>
              <w:spacing w:line="276" w:lineRule="auto"/>
              <w:rPr>
                <w:rFonts w:ascii="Arial" w:hAnsi="Arial" w:cs="Arial"/>
                <w:sz w:val="20"/>
                <w:szCs w:val="20"/>
              </w:rPr>
            </w:pPr>
            <w:r>
              <w:rPr>
                <w:rFonts w:ascii="Arial" w:hAnsi="Arial" w:cs="Arial"/>
                <w:sz w:val="20"/>
                <w:szCs w:val="20"/>
              </w:rPr>
              <w:t>CSC</w:t>
            </w:r>
          </w:p>
        </w:tc>
        <w:tc>
          <w:tcPr>
            <w:tcW w:w="935" w:type="dxa"/>
            <w:tcBorders>
              <w:top w:val="dashed" w:sz="4" w:space="0" w:color="auto"/>
              <w:left w:val="dashed" w:sz="4" w:space="0" w:color="auto"/>
              <w:bottom w:val="dashed" w:sz="4" w:space="0" w:color="auto"/>
            </w:tcBorders>
          </w:tcPr>
          <w:p w14:paraId="2CC71BFD" w14:textId="77777777" w:rsidR="00686F1E" w:rsidRPr="002C7BE6" w:rsidRDefault="00022817" w:rsidP="00686F1E">
            <w:pPr>
              <w:spacing w:line="276" w:lineRule="auto"/>
              <w:rPr>
                <w:rFonts w:ascii="Arial" w:hAnsi="Arial" w:cs="Arial"/>
                <w:sz w:val="20"/>
                <w:szCs w:val="20"/>
              </w:rPr>
            </w:pPr>
            <w:r>
              <w:rPr>
                <w:rFonts w:ascii="Arial" w:hAnsi="Arial" w:cs="Arial"/>
                <w:sz w:val="20"/>
                <w:szCs w:val="20"/>
              </w:rPr>
              <w:t>May 19</w:t>
            </w:r>
          </w:p>
        </w:tc>
        <w:tc>
          <w:tcPr>
            <w:tcW w:w="1723" w:type="dxa"/>
            <w:vMerge/>
          </w:tcPr>
          <w:p w14:paraId="6D89845C" w14:textId="77777777" w:rsidR="00686F1E" w:rsidRPr="002C7BE6" w:rsidRDefault="00686F1E" w:rsidP="00686F1E">
            <w:pPr>
              <w:spacing w:line="276" w:lineRule="auto"/>
              <w:rPr>
                <w:rFonts w:ascii="Arial" w:hAnsi="Arial" w:cs="Arial"/>
                <w:sz w:val="20"/>
                <w:szCs w:val="20"/>
              </w:rPr>
            </w:pPr>
          </w:p>
        </w:tc>
      </w:tr>
      <w:tr w:rsidR="00686F1E" w:rsidRPr="002C7BE6" w14:paraId="6B2D3550" w14:textId="77777777" w:rsidTr="00792C56">
        <w:trPr>
          <w:trHeight w:val="489"/>
        </w:trPr>
        <w:tc>
          <w:tcPr>
            <w:tcW w:w="495" w:type="dxa"/>
            <w:vMerge/>
          </w:tcPr>
          <w:p w14:paraId="70A11AC4" w14:textId="77777777" w:rsidR="00686F1E" w:rsidRDefault="00686F1E" w:rsidP="00686F1E">
            <w:pPr>
              <w:spacing w:line="276" w:lineRule="auto"/>
              <w:rPr>
                <w:rFonts w:ascii="Arial" w:hAnsi="Arial" w:cs="Arial"/>
                <w:sz w:val="20"/>
                <w:szCs w:val="20"/>
              </w:rPr>
            </w:pPr>
          </w:p>
        </w:tc>
        <w:tc>
          <w:tcPr>
            <w:tcW w:w="3551" w:type="dxa"/>
            <w:vMerge/>
          </w:tcPr>
          <w:p w14:paraId="6F8CB228" w14:textId="77777777" w:rsidR="00686F1E" w:rsidRPr="00DD21AF" w:rsidRDefault="00686F1E" w:rsidP="00686F1E">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039BAA89" w14:textId="77777777" w:rsidR="00686F1E" w:rsidRDefault="00686F1E" w:rsidP="00686F1E">
            <w:pPr>
              <w:spacing w:line="276" w:lineRule="auto"/>
              <w:rPr>
                <w:rFonts w:ascii="Arial" w:hAnsi="Arial" w:cs="Arial"/>
                <w:sz w:val="20"/>
                <w:szCs w:val="20"/>
              </w:rPr>
            </w:pPr>
            <w:r>
              <w:rPr>
                <w:rFonts w:ascii="Arial" w:hAnsi="Arial" w:cs="Arial"/>
                <w:sz w:val="20"/>
                <w:szCs w:val="20"/>
              </w:rPr>
              <w:t xml:space="preserve">3.Align this list with the University Strategic Plan </w:t>
            </w:r>
          </w:p>
        </w:tc>
        <w:tc>
          <w:tcPr>
            <w:tcW w:w="934" w:type="dxa"/>
            <w:tcBorders>
              <w:top w:val="dashed" w:sz="4" w:space="0" w:color="auto"/>
              <w:left w:val="dashed" w:sz="4" w:space="0" w:color="auto"/>
              <w:bottom w:val="dashed" w:sz="4" w:space="0" w:color="auto"/>
              <w:right w:val="dashed" w:sz="4" w:space="0" w:color="auto"/>
            </w:tcBorders>
          </w:tcPr>
          <w:p w14:paraId="05EA02F2" w14:textId="77777777" w:rsidR="00686F1E" w:rsidRPr="002C7BE6" w:rsidRDefault="00686F1E" w:rsidP="00686F1E">
            <w:pPr>
              <w:spacing w:line="276" w:lineRule="auto"/>
              <w:rPr>
                <w:rFonts w:ascii="Arial" w:hAnsi="Arial" w:cs="Arial"/>
                <w:sz w:val="20"/>
                <w:szCs w:val="20"/>
              </w:rPr>
            </w:pPr>
            <w:r>
              <w:rPr>
                <w:rFonts w:ascii="Arial" w:hAnsi="Arial" w:cs="Arial"/>
                <w:sz w:val="20"/>
                <w:szCs w:val="20"/>
              </w:rPr>
              <w:t>CSC</w:t>
            </w:r>
          </w:p>
        </w:tc>
        <w:tc>
          <w:tcPr>
            <w:tcW w:w="935" w:type="dxa"/>
            <w:tcBorders>
              <w:top w:val="dashed" w:sz="4" w:space="0" w:color="auto"/>
              <w:left w:val="dashed" w:sz="4" w:space="0" w:color="auto"/>
              <w:bottom w:val="dashed" w:sz="4" w:space="0" w:color="auto"/>
            </w:tcBorders>
          </w:tcPr>
          <w:p w14:paraId="7D7FA1BA" w14:textId="77777777" w:rsidR="00686F1E" w:rsidRPr="002C7BE6" w:rsidRDefault="00022817" w:rsidP="00686F1E">
            <w:pPr>
              <w:spacing w:line="276" w:lineRule="auto"/>
              <w:rPr>
                <w:rFonts w:ascii="Arial" w:hAnsi="Arial" w:cs="Arial"/>
                <w:sz w:val="20"/>
                <w:szCs w:val="20"/>
              </w:rPr>
            </w:pPr>
            <w:r>
              <w:rPr>
                <w:rFonts w:ascii="Arial" w:hAnsi="Arial" w:cs="Arial"/>
                <w:sz w:val="20"/>
                <w:szCs w:val="20"/>
              </w:rPr>
              <w:t>May 19</w:t>
            </w:r>
          </w:p>
        </w:tc>
        <w:tc>
          <w:tcPr>
            <w:tcW w:w="1723" w:type="dxa"/>
            <w:vMerge/>
          </w:tcPr>
          <w:p w14:paraId="246C5608" w14:textId="77777777" w:rsidR="00686F1E" w:rsidRPr="002C7BE6" w:rsidRDefault="00686F1E" w:rsidP="00686F1E">
            <w:pPr>
              <w:spacing w:line="276" w:lineRule="auto"/>
              <w:rPr>
                <w:rFonts w:ascii="Arial" w:hAnsi="Arial" w:cs="Arial"/>
                <w:sz w:val="20"/>
                <w:szCs w:val="20"/>
              </w:rPr>
            </w:pPr>
          </w:p>
        </w:tc>
      </w:tr>
      <w:tr w:rsidR="00F02F9A" w:rsidRPr="002C7BE6" w14:paraId="72363483" w14:textId="77777777" w:rsidTr="00F02F9A">
        <w:trPr>
          <w:trHeight w:val="213"/>
        </w:trPr>
        <w:tc>
          <w:tcPr>
            <w:tcW w:w="495" w:type="dxa"/>
            <w:vMerge w:val="restart"/>
          </w:tcPr>
          <w:p w14:paraId="4063380C" w14:textId="77777777" w:rsidR="00F02F9A" w:rsidRPr="002C7BE6" w:rsidRDefault="00F02F9A" w:rsidP="00F02F9A">
            <w:pPr>
              <w:spacing w:line="276" w:lineRule="auto"/>
              <w:rPr>
                <w:rFonts w:ascii="Arial" w:hAnsi="Arial" w:cs="Arial"/>
                <w:sz w:val="20"/>
                <w:szCs w:val="20"/>
              </w:rPr>
            </w:pPr>
            <w:r>
              <w:rPr>
                <w:rFonts w:ascii="Arial" w:hAnsi="Arial" w:cs="Arial"/>
                <w:sz w:val="20"/>
                <w:szCs w:val="20"/>
              </w:rPr>
              <w:t>2.3</w:t>
            </w:r>
          </w:p>
        </w:tc>
        <w:tc>
          <w:tcPr>
            <w:tcW w:w="3551" w:type="dxa"/>
            <w:vMerge w:val="restart"/>
          </w:tcPr>
          <w:p w14:paraId="3969F31C" w14:textId="4C3B1542" w:rsidR="00F02F9A" w:rsidRPr="00DD21AF" w:rsidRDefault="00F02F9A" w:rsidP="00F02F9A">
            <w:pPr>
              <w:spacing w:line="276" w:lineRule="auto"/>
              <w:rPr>
                <w:rFonts w:ascii="Arial" w:eastAsia="Arial" w:hAnsi="Arial" w:cs="Arial"/>
                <w:sz w:val="20"/>
                <w:szCs w:val="20"/>
              </w:rPr>
            </w:pPr>
            <w:r w:rsidRPr="00DD21AF">
              <w:rPr>
                <w:rFonts w:ascii="Arial" w:eastAsia="Arial" w:hAnsi="Arial" w:cs="Arial"/>
                <w:sz w:val="20"/>
                <w:szCs w:val="20"/>
              </w:rPr>
              <w:t>Launch</w:t>
            </w:r>
            <w:r w:rsidR="003F3CC7">
              <w:rPr>
                <w:rFonts w:ascii="Arial" w:eastAsia="Arial" w:hAnsi="Arial" w:cs="Arial"/>
                <w:sz w:val="20"/>
                <w:szCs w:val="20"/>
              </w:rPr>
              <w:t>ing</w:t>
            </w:r>
            <w:r w:rsidRPr="00DD21AF">
              <w:rPr>
                <w:rFonts w:ascii="Arial" w:eastAsia="Arial" w:hAnsi="Arial" w:cs="Arial"/>
                <w:sz w:val="20"/>
                <w:szCs w:val="20"/>
              </w:rPr>
              <w:t xml:space="preserve"> a professional post-graduate degree in the areas of marketing, journalism, TV, and </w:t>
            </w:r>
            <w:r w:rsidRPr="00ED0544">
              <w:rPr>
                <w:rFonts w:ascii="Arial" w:eastAsia="Arial" w:hAnsi="Arial" w:cs="Arial"/>
                <w:noProof/>
                <w:sz w:val="20"/>
                <w:szCs w:val="20"/>
              </w:rPr>
              <w:t>film making</w:t>
            </w:r>
            <w:r w:rsidRPr="00DD21AF">
              <w:rPr>
                <w:rFonts w:ascii="Arial" w:eastAsia="Arial" w:hAnsi="Arial" w:cs="Arial"/>
                <w:sz w:val="20"/>
                <w:szCs w:val="20"/>
              </w:rPr>
              <w:t xml:space="preserve">. </w:t>
            </w:r>
          </w:p>
          <w:p w14:paraId="30A04F57" w14:textId="77777777" w:rsidR="00F02F9A" w:rsidRPr="00DD21AF" w:rsidRDefault="00F02F9A" w:rsidP="00F02F9A">
            <w:pPr>
              <w:spacing w:line="276" w:lineRule="auto"/>
              <w:rPr>
                <w:rFonts w:ascii="Arial" w:eastAsia="Arial" w:hAnsi="Arial" w:cs="Arial"/>
                <w:sz w:val="20"/>
                <w:szCs w:val="20"/>
              </w:rPr>
            </w:pPr>
          </w:p>
        </w:tc>
        <w:tc>
          <w:tcPr>
            <w:tcW w:w="7383" w:type="dxa"/>
            <w:tcBorders>
              <w:top w:val="single" w:sz="4" w:space="0" w:color="000000"/>
              <w:bottom w:val="dashed" w:sz="4" w:space="0" w:color="auto"/>
              <w:right w:val="dashed" w:sz="4" w:space="0" w:color="auto"/>
            </w:tcBorders>
          </w:tcPr>
          <w:p w14:paraId="1110921A" w14:textId="77777777" w:rsidR="00F02F9A" w:rsidRPr="002C7BE6" w:rsidRDefault="00F02F9A" w:rsidP="00F02F9A">
            <w:pPr>
              <w:spacing w:line="276" w:lineRule="auto"/>
              <w:rPr>
                <w:rFonts w:ascii="Arial" w:hAnsi="Arial" w:cs="Arial"/>
                <w:sz w:val="20"/>
                <w:szCs w:val="20"/>
              </w:rPr>
            </w:pPr>
            <w:r>
              <w:rPr>
                <w:rFonts w:ascii="Arial" w:hAnsi="Arial" w:cs="Arial"/>
                <w:sz w:val="20"/>
                <w:szCs w:val="20"/>
              </w:rPr>
              <w:t xml:space="preserve">1.Prepare a plan for the graduate programme </w:t>
            </w:r>
          </w:p>
        </w:tc>
        <w:tc>
          <w:tcPr>
            <w:tcW w:w="934" w:type="dxa"/>
            <w:tcBorders>
              <w:top w:val="single" w:sz="4" w:space="0" w:color="000000"/>
              <w:left w:val="dashed" w:sz="4" w:space="0" w:color="auto"/>
              <w:bottom w:val="dashed" w:sz="4" w:space="0" w:color="auto"/>
              <w:right w:val="dashed" w:sz="4" w:space="0" w:color="auto"/>
            </w:tcBorders>
          </w:tcPr>
          <w:p w14:paraId="43C1AC96" w14:textId="77777777" w:rsidR="00F02F9A" w:rsidRPr="002C7BE6" w:rsidRDefault="00792C56" w:rsidP="00F02F9A">
            <w:pPr>
              <w:spacing w:line="276" w:lineRule="auto"/>
              <w:rPr>
                <w:rFonts w:ascii="Arial" w:hAnsi="Arial" w:cs="Arial"/>
                <w:sz w:val="20"/>
                <w:szCs w:val="20"/>
              </w:rPr>
            </w:pPr>
            <w:r>
              <w:rPr>
                <w:rFonts w:ascii="Arial" w:hAnsi="Arial" w:cs="Arial"/>
                <w:sz w:val="20"/>
                <w:szCs w:val="20"/>
              </w:rPr>
              <w:t>D, FC</w:t>
            </w:r>
          </w:p>
        </w:tc>
        <w:tc>
          <w:tcPr>
            <w:tcW w:w="935" w:type="dxa"/>
            <w:tcBorders>
              <w:top w:val="single" w:sz="4" w:space="0" w:color="000000"/>
              <w:left w:val="dashed" w:sz="4" w:space="0" w:color="auto"/>
              <w:bottom w:val="dashed" w:sz="4" w:space="0" w:color="auto"/>
            </w:tcBorders>
          </w:tcPr>
          <w:p w14:paraId="7806D8B8" w14:textId="77777777" w:rsidR="00F02F9A" w:rsidRPr="002C7BE6" w:rsidRDefault="00022817" w:rsidP="00F02F9A">
            <w:pPr>
              <w:spacing w:line="276" w:lineRule="auto"/>
              <w:rPr>
                <w:rFonts w:ascii="Arial" w:hAnsi="Arial" w:cs="Arial"/>
                <w:sz w:val="20"/>
                <w:szCs w:val="20"/>
              </w:rPr>
            </w:pPr>
            <w:r>
              <w:rPr>
                <w:rFonts w:ascii="Arial" w:hAnsi="Arial" w:cs="Arial"/>
                <w:sz w:val="20"/>
                <w:szCs w:val="20"/>
              </w:rPr>
              <w:t>March 19</w:t>
            </w:r>
          </w:p>
        </w:tc>
        <w:tc>
          <w:tcPr>
            <w:tcW w:w="1723" w:type="dxa"/>
            <w:vMerge w:val="restart"/>
          </w:tcPr>
          <w:p w14:paraId="39B51011" w14:textId="77777777" w:rsidR="00F02F9A" w:rsidRPr="002C7BE6" w:rsidRDefault="00F02F9A" w:rsidP="00F02F9A">
            <w:pPr>
              <w:spacing w:line="276" w:lineRule="auto"/>
              <w:rPr>
                <w:rFonts w:ascii="Arial" w:hAnsi="Arial" w:cs="Arial"/>
                <w:sz w:val="20"/>
                <w:szCs w:val="20"/>
              </w:rPr>
            </w:pPr>
          </w:p>
        </w:tc>
      </w:tr>
      <w:tr w:rsidR="00F02F9A" w:rsidRPr="002C7BE6" w14:paraId="4CA0DB16" w14:textId="77777777" w:rsidTr="00F02F9A">
        <w:trPr>
          <w:trHeight w:val="213"/>
        </w:trPr>
        <w:tc>
          <w:tcPr>
            <w:tcW w:w="495" w:type="dxa"/>
            <w:vMerge/>
          </w:tcPr>
          <w:p w14:paraId="24898BB7" w14:textId="77777777" w:rsidR="00F02F9A" w:rsidRDefault="00F02F9A" w:rsidP="00F02F9A">
            <w:pPr>
              <w:spacing w:line="276" w:lineRule="auto"/>
              <w:rPr>
                <w:rFonts w:ascii="Arial" w:hAnsi="Arial" w:cs="Arial"/>
                <w:sz w:val="20"/>
                <w:szCs w:val="20"/>
              </w:rPr>
            </w:pPr>
          </w:p>
        </w:tc>
        <w:tc>
          <w:tcPr>
            <w:tcW w:w="3551" w:type="dxa"/>
            <w:vMerge/>
          </w:tcPr>
          <w:p w14:paraId="4BC1A45A" w14:textId="77777777" w:rsidR="00F02F9A" w:rsidRPr="00DD21AF" w:rsidRDefault="00F02F9A" w:rsidP="00F02F9A">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5ECAE55D" w14:textId="77777777" w:rsidR="00F02F9A" w:rsidRPr="002C7BE6" w:rsidRDefault="00F02F9A" w:rsidP="00F02F9A">
            <w:pPr>
              <w:spacing w:line="276" w:lineRule="auto"/>
              <w:rPr>
                <w:rFonts w:ascii="Arial" w:hAnsi="Arial" w:cs="Arial"/>
                <w:sz w:val="20"/>
                <w:szCs w:val="20"/>
              </w:rPr>
            </w:pPr>
            <w:r>
              <w:rPr>
                <w:rFonts w:ascii="Arial" w:hAnsi="Arial" w:cs="Arial"/>
                <w:sz w:val="20"/>
                <w:szCs w:val="20"/>
              </w:rPr>
              <w:t xml:space="preserve">2.Get approval </w:t>
            </w:r>
            <w:r w:rsidRPr="00ED0544">
              <w:rPr>
                <w:rFonts w:ascii="Arial" w:hAnsi="Arial" w:cs="Arial"/>
                <w:noProof/>
                <w:sz w:val="20"/>
                <w:szCs w:val="20"/>
              </w:rPr>
              <w:t>of</w:t>
            </w:r>
            <w:r>
              <w:rPr>
                <w:rFonts w:ascii="Arial" w:hAnsi="Arial" w:cs="Arial"/>
                <w:sz w:val="20"/>
                <w:szCs w:val="20"/>
              </w:rPr>
              <w:t xml:space="preserve"> the University on the programme </w:t>
            </w:r>
          </w:p>
        </w:tc>
        <w:tc>
          <w:tcPr>
            <w:tcW w:w="934" w:type="dxa"/>
            <w:tcBorders>
              <w:top w:val="dashed" w:sz="4" w:space="0" w:color="auto"/>
              <w:left w:val="dashed" w:sz="4" w:space="0" w:color="auto"/>
              <w:bottom w:val="dashed" w:sz="4" w:space="0" w:color="auto"/>
              <w:right w:val="dashed" w:sz="4" w:space="0" w:color="auto"/>
            </w:tcBorders>
          </w:tcPr>
          <w:p w14:paraId="28CE045E" w14:textId="77777777" w:rsidR="00F02F9A" w:rsidRPr="002C7BE6" w:rsidRDefault="00792C56" w:rsidP="00F02F9A">
            <w:pPr>
              <w:spacing w:line="276" w:lineRule="auto"/>
              <w:rPr>
                <w:rFonts w:ascii="Arial" w:hAnsi="Arial" w:cs="Arial"/>
                <w:sz w:val="20"/>
                <w:szCs w:val="20"/>
              </w:rPr>
            </w:pPr>
            <w:r>
              <w:rPr>
                <w:rFonts w:ascii="Arial" w:hAnsi="Arial" w:cs="Arial"/>
                <w:sz w:val="20"/>
                <w:szCs w:val="20"/>
              </w:rPr>
              <w:t>D</w:t>
            </w:r>
          </w:p>
        </w:tc>
        <w:tc>
          <w:tcPr>
            <w:tcW w:w="935" w:type="dxa"/>
            <w:tcBorders>
              <w:top w:val="dashed" w:sz="4" w:space="0" w:color="auto"/>
              <w:left w:val="dashed" w:sz="4" w:space="0" w:color="auto"/>
              <w:bottom w:val="dashed" w:sz="4" w:space="0" w:color="auto"/>
            </w:tcBorders>
          </w:tcPr>
          <w:p w14:paraId="028A4CFD" w14:textId="77777777" w:rsidR="00F02F9A" w:rsidRPr="002C7BE6" w:rsidRDefault="00022817" w:rsidP="00F02F9A">
            <w:pPr>
              <w:spacing w:line="276" w:lineRule="auto"/>
              <w:rPr>
                <w:rFonts w:ascii="Arial" w:hAnsi="Arial" w:cs="Arial"/>
                <w:sz w:val="20"/>
                <w:szCs w:val="20"/>
              </w:rPr>
            </w:pPr>
            <w:r>
              <w:rPr>
                <w:rFonts w:ascii="Arial" w:hAnsi="Arial" w:cs="Arial"/>
                <w:sz w:val="20"/>
                <w:szCs w:val="20"/>
              </w:rPr>
              <w:t>April 19</w:t>
            </w:r>
          </w:p>
        </w:tc>
        <w:tc>
          <w:tcPr>
            <w:tcW w:w="1723" w:type="dxa"/>
            <w:vMerge/>
          </w:tcPr>
          <w:p w14:paraId="0EB83A4A" w14:textId="77777777" w:rsidR="00F02F9A" w:rsidRPr="002C7BE6" w:rsidRDefault="00F02F9A" w:rsidP="00F02F9A">
            <w:pPr>
              <w:spacing w:line="276" w:lineRule="auto"/>
              <w:rPr>
                <w:rFonts w:ascii="Arial" w:hAnsi="Arial" w:cs="Arial"/>
                <w:sz w:val="20"/>
                <w:szCs w:val="20"/>
              </w:rPr>
            </w:pPr>
          </w:p>
        </w:tc>
      </w:tr>
      <w:tr w:rsidR="00F02F9A" w:rsidRPr="002C7BE6" w14:paraId="3D410292" w14:textId="77777777" w:rsidTr="00F02F9A">
        <w:trPr>
          <w:trHeight w:val="213"/>
        </w:trPr>
        <w:tc>
          <w:tcPr>
            <w:tcW w:w="495" w:type="dxa"/>
            <w:vMerge/>
          </w:tcPr>
          <w:p w14:paraId="5201C04B" w14:textId="77777777" w:rsidR="00F02F9A" w:rsidRDefault="00F02F9A" w:rsidP="00F02F9A">
            <w:pPr>
              <w:spacing w:line="276" w:lineRule="auto"/>
              <w:rPr>
                <w:rFonts w:ascii="Arial" w:hAnsi="Arial" w:cs="Arial"/>
                <w:sz w:val="20"/>
                <w:szCs w:val="20"/>
              </w:rPr>
            </w:pPr>
          </w:p>
        </w:tc>
        <w:tc>
          <w:tcPr>
            <w:tcW w:w="3551" w:type="dxa"/>
            <w:vMerge/>
          </w:tcPr>
          <w:p w14:paraId="283AED44" w14:textId="77777777" w:rsidR="00F02F9A" w:rsidRPr="00DD21AF" w:rsidRDefault="00F02F9A" w:rsidP="00F02F9A">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77AD1261" w14:textId="77777777" w:rsidR="00F02F9A" w:rsidRPr="002C7BE6" w:rsidRDefault="00F02F9A" w:rsidP="00F02F9A">
            <w:pPr>
              <w:spacing w:line="276" w:lineRule="auto"/>
              <w:rPr>
                <w:rFonts w:ascii="Arial" w:hAnsi="Arial" w:cs="Arial"/>
                <w:sz w:val="20"/>
                <w:szCs w:val="20"/>
              </w:rPr>
            </w:pPr>
            <w:r>
              <w:rPr>
                <w:rFonts w:ascii="Arial" w:hAnsi="Arial" w:cs="Arial"/>
                <w:sz w:val="20"/>
                <w:szCs w:val="20"/>
              </w:rPr>
              <w:t>3.</w:t>
            </w:r>
            <w:r w:rsidRPr="0063139D">
              <w:rPr>
                <w:rFonts w:ascii="Arial" w:eastAsia="Arial" w:hAnsi="Arial" w:cs="Arial"/>
                <w:sz w:val="20"/>
                <w:szCs w:val="20"/>
              </w:rPr>
              <w:t xml:space="preserve"> Achieve approval of the programme from the Egyptian Supreme Council of Universities and LSBU.</w:t>
            </w:r>
          </w:p>
        </w:tc>
        <w:tc>
          <w:tcPr>
            <w:tcW w:w="934" w:type="dxa"/>
            <w:tcBorders>
              <w:top w:val="dashed" w:sz="4" w:space="0" w:color="auto"/>
              <w:left w:val="dashed" w:sz="4" w:space="0" w:color="auto"/>
              <w:bottom w:val="dashed" w:sz="4" w:space="0" w:color="auto"/>
              <w:right w:val="dashed" w:sz="4" w:space="0" w:color="auto"/>
            </w:tcBorders>
          </w:tcPr>
          <w:p w14:paraId="45A71AC9" w14:textId="77777777" w:rsidR="00F02F9A" w:rsidRPr="002C7BE6" w:rsidRDefault="00792C56" w:rsidP="00F02F9A">
            <w:pPr>
              <w:spacing w:line="276" w:lineRule="auto"/>
              <w:rPr>
                <w:rFonts w:ascii="Arial" w:hAnsi="Arial" w:cs="Arial"/>
                <w:sz w:val="20"/>
                <w:szCs w:val="20"/>
              </w:rPr>
            </w:pPr>
            <w:r>
              <w:rPr>
                <w:rFonts w:ascii="Arial" w:hAnsi="Arial" w:cs="Arial"/>
                <w:sz w:val="20"/>
                <w:szCs w:val="20"/>
              </w:rPr>
              <w:t>D</w:t>
            </w:r>
          </w:p>
        </w:tc>
        <w:tc>
          <w:tcPr>
            <w:tcW w:w="935" w:type="dxa"/>
            <w:tcBorders>
              <w:top w:val="dashed" w:sz="4" w:space="0" w:color="auto"/>
              <w:left w:val="dashed" w:sz="4" w:space="0" w:color="auto"/>
              <w:bottom w:val="dashed" w:sz="4" w:space="0" w:color="auto"/>
            </w:tcBorders>
          </w:tcPr>
          <w:p w14:paraId="36BB5B20" w14:textId="77777777" w:rsidR="00F02F9A" w:rsidRPr="002C7BE6" w:rsidRDefault="00022817" w:rsidP="00F02F9A">
            <w:pPr>
              <w:spacing w:line="276" w:lineRule="auto"/>
              <w:rPr>
                <w:rFonts w:ascii="Arial" w:hAnsi="Arial" w:cs="Arial"/>
                <w:sz w:val="20"/>
                <w:szCs w:val="20"/>
              </w:rPr>
            </w:pPr>
            <w:r>
              <w:rPr>
                <w:rFonts w:ascii="Arial" w:hAnsi="Arial" w:cs="Arial"/>
                <w:sz w:val="20"/>
                <w:szCs w:val="20"/>
              </w:rPr>
              <w:t>June 19</w:t>
            </w:r>
          </w:p>
        </w:tc>
        <w:tc>
          <w:tcPr>
            <w:tcW w:w="1723" w:type="dxa"/>
            <w:vMerge/>
          </w:tcPr>
          <w:p w14:paraId="4CA3A6C0" w14:textId="77777777" w:rsidR="00F02F9A" w:rsidRPr="002C7BE6" w:rsidRDefault="00F02F9A" w:rsidP="00F02F9A">
            <w:pPr>
              <w:spacing w:line="276" w:lineRule="auto"/>
              <w:rPr>
                <w:rFonts w:ascii="Arial" w:hAnsi="Arial" w:cs="Arial"/>
                <w:sz w:val="20"/>
                <w:szCs w:val="20"/>
              </w:rPr>
            </w:pPr>
          </w:p>
        </w:tc>
      </w:tr>
      <w:tr w:rsidR="00F02F9A" w:rsidRPr="002C7BE6" w14:paraId="71BE9482" w14:textId="77777777" w:rsidTr="00F02F9A">
        <w:trPr>
          <w:trHeight w:val="213"/>
        </w:trPr>
        <w:tc>
          <w:tcPr>
            <w:tcW w:w="495" w:type="dxa"/>
            <w:vMerge/>
          </w:tcPr>
          <w:p w14:paraId="020C6752" w14:textId="77777777" w:rsidR="00F02F9A" w:rsidRDefault="00F02F9A" w:rsidP="00F02F9A">
            <w:pPr>
              <w:spacing w:line="276" w:lineRule="auto"/>
              <w:rPr>
                <w:rFonts w:ascii="Arial" w:hAnsi="Arial" w:cs="Arial"/>
                <w:sz w:val="20"/>
                <w:szCs w:val="20"/>
              </w:rPr>
            </w:pPr>
          </w:p>
        </w:tc>
        <w:tc>
          <w:tcPr>
            <w:tcW w:w="3551" w:type="dxa"/>
            <w:vMerge/>
          </w:tcPr>
          <w:p w14:paraId="30E464D2" w14:textId="77777777" w:rsidR="00F02F9A" w:rsidRPr="00DD21AF" w:rsidRDefault="00F02F9A" w:rsidP="00F02F9A">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44FC9054" w14:textId="77777777" w:rsidR="00F02F9A" w:rsidRPr="002C7BE6" w:rsidRDefault="00F02F9A" w:rsidP="00F02F9A">
            <w:pPr>
              <w:spacing w:line="276" w:lineRule="auto"/>
              <w:rPr>
                <w:rFonts w:ascii="Arial" w:hAnsi="Arial" w:cs="Arial"/>
                <w:sz w:val="20"/>
                <w:szCs w:val="20"/>
              </w:rPr>
            </w:pPr>
            <w:r>
              <w:rPr>
                <w:rFonts w:ascii="Arial" w:hAnsi="Arial" w:cs="Arial"/>
                <w:sz w:val="20"/>
                <w:szCs w:val="20"/>
              </w:rPr>
              <w:t xml:space="preserve">4.Open the program for registration </w:t>
            </w:r>
          </w:p>
        </w:tc>
        <w:tc>
          <w:tcPr>
            <w:tcW w:w="934" w:type="dxa"/>
            <w:tcBorders>
              <w:top w:val="dashed" w:sz="4" w:space="0" w:color="auto"/>
              <w:left w:val="dashed" w:sz="4" w:space="0" w:color="auto"/>
              <w:bottom w:val="dashed" w:sz="4" w:space="0" w:color="auto"/>
              <w:right w:val="dashed" w:sz="4" w:space="0" w:color="auto"/>
            </w:tcBorders>
          </w:tcPr>
          <w:p w14:paraId="2839AE4C" w14:textId="77777777" w:rsidR="00F02F9A" w:rsidRPr="002C7BE6" w:rsidRDefault="00792C56" w:rsidP="00F02F9A">
            <w:pPr>
              <w:spacing w:line="276" w:lineRule="auto"/>
              <w:rPr>
                <w:rFonts w:ascii="Arial" w:hAnsi="Arial" w:cs="Arial"/>
                <w:sz w:val="20"/>
                <w:szCs w:val="20"/>
              </w:rPr>
            </w:pPr>
            <w:r>
              <w:rPr>
                <w:rFonts w:ascii="Arial" w:hAnsi="Arial" w:cs="Arial"/>
                <w:sz w:val="20"/>
                <w:szCs w:val="20"/>
              </w:rPr>
              <w:t>D, Admission</w:t>
            </w:r>
          </w:p>
        </w:tc>
        <w:tc>
          <w:tcPr>
            <w:tcW w:w="935" w:type="dxa"/>
            <w:tcBorders>
              <w:top w:val="dashed" w:sz="4" w:space="0" w:color="auto"/>
              <w:left w:val="dashed" w:sz="4" w:space="0" w:color="auto"/>
              <w:bottom w:val="dashed" w:sz="4" w:space="0" w:color="auto"/>
            </w:tcBorders>
          </w:tcPr>
          <w:p w14:paraId="47E073E6" w14:textId="77777777" w:rsidR="00F02F9A" w:rsidRPr="002C7BE6" w:rsidRDefault="00022817" w:rsidP="00F02F9A">
            <w:pPr>
              <w:spacing w:line="276" w:lineRule="auto"/>
              <w:rPr>
                <w:rFonts w:ascii="Arial" w:hAnsi="Arial" w:cs="Arial"/>
                <w:sz w:val="20"/>
                <w:szCs w:val="20"/>
              </w:rPr>
            </w:pPr>
            <w:r>
              <w:rPr>
                <w:rFonts w:ascii="Arial" w:hAnsi="Arial" w:cs="Arial"/>
                <w:sz w:val="20"/>
                <w:szCs w:val="20"/>
              </w:rPr>
              <w:t>July 19</w:t>
            </w:r>
          </w:p>
        </w:tc>
        <w:tc>
          <w:tcPr>
            <w:tcW w:w="1723" w:type="dxa"/>
            <w:vMerge/>
          </w:tcPr>
          <w:p w14:paraId="08CB13AD" w14:textId="77777777" w:rsidR="00F02F9A" w:rsidRPr="002C7BE6" w:rsidRDefault="00F02F9A" w:rsidP="00F02F9A">
            <w:pPr>
              <w:spacing w:line="276" w:lineRule="auto"/>
              <w:rPr>
                <w:rFonts w:ascii="Arial" w:hAnsi="Arial" w:cs="Arial"/>
                <w:sz w:val="20"/>
                <w:szCs w:val="20"/>
              </w:rPr>
            </w:pPr>
          </w:p>
        </w:tc>
      </w:tr>
      <w:tr w:rsidR="00F02F9A" w:rsidRPr="002C7BE6" w14:paraId="1A674C92" w14:textId="77777777" w:rsidTr="00F02F9A">
        <w:trPr>
          <w:trHeight w:val="213"/>
        </w:trPr>
        <w:tc>
          <w:tcPr>
            <w:tcW w:w="495" w:type="dxa"/>
            <w:vMerge/>
          </w:tcPr>
          <w:p w14:paraId="37543610" w14:textId="77777777" w:rsidR="00F02F9A" w:rsidRDefault="00F02F9A" w:rsidP="00F02F9A">
            <w:pPr>
              <w:spacing w:line="276" w:lineRule="auto"/>
              <w:rPr>
                <w:rFonts w:ascii="Arial" w:hAnsi="Arial" w:cs="Arial"/>
                <w:sz w:val="20"/>
                <w:szCs w:val="20"/>
              </w:rPr>
            </w:pPr>
          </w:p>
        </w:tc>
        <w:tc>
          <w:tcPr>
            <w:tcW w:w="3551" w:type="dxa"/>
            <w:vMerge/>
          </w:tcPr>
          <w:p w14:paraId="34AAE0F3" w14:textId="77777777" w:rsidR="00F02F9A" w:rsidRPr="00DD21AF" w:rsidRDefault="00F02F9A" w:rsidP="00F02F9A">
            <w:pPr>
              <w:spacing w:line="276" w:lineRule="auto"/>
              <w:rPr>
                <w:rFonts w:ascii="Arial" w:eastAsia="Arial" w:hAnsi="Arial" w:cs="Arial"/>
                <w:sz w:val="20"/>
                <w:szCs w:val="20"/>
              </w:rPr>
            </w:pPr>
          </w:p>
        </w:tc>
        <w:tc>
          <w:tcPr>
            <w:tcW w:w="7383" w:type="dxa"/>
            <w:tcBorders>
              <w:top w:val="dashed" w:sz="4" w:space="0" w:color="auto"/>
              <w:bottom w:val="single" w:sz="4" w:space="0" w:color="000000"/>
              <w:right w:val="dashed" w:sz="4" w:space="0" w:color="auto"/>
            </w:tcBorders>
          </w:tcPr>
          <w:p w14:paraId="1A849BA7" w14:textId="77777777" w:rsidR="00F02F9A" w:rsidRPr="002C7BE6" w:rsidRDefault="00F02F9A" w:rsidP="00F02F9A">
            <w:pPr>
              <w:spacing w:line="276" w:lineRule="auto"/>
              <w:rPr>
                <w:rFonts w:ascii="Arial" w:hAnsi="Arial" w:cs="Arial"/>
                <w:sz w:val="20"/>
                <w:szCs w:val="20"/>
              </w:rPr>
            </w:pPr>
            <w:r>
              <w:rPr>
                <w:rFonts w:ascii="Arial" w:hAnsi="Arial" w:cs="Arial"/>
                <w:sz w:val="20"/>
                <w:szCs w:val="20"/>
              </w:rPr>
              <w:t xml:space="preserve">5.Monitor and evaluate the progress and identify areas for improvement </w:t>
            </w:r>
          </w:p>
        </w:tc>
        <w:tc>
          <w:tcPr>
            <w:tcW w:w="934" w:type="dxa"/>
            <w:tcBorders>
              <w:top w:val="dashed" w:sz="4" w:space="0" w:color="auto"/>
              <w:left w:val="dashed" w:sz="4" w:space="0" w:color="auto"/>
              <w:bottom w:val="single" w:sz="4" w:space="0" w:color="000000"/>
              <w:right w:val="dashed" w:sz="4" w:space="0" w:color="auto"/>
            </w:tcBorders>
          </w:tcPr>
          <w:p w14:paraId="6C54132F" w14:textId="77777777" w:rsidR="00F02F9A" w:rsidRPr="002C7BE6" w:rsidRDefault="00792C56" w:rsidP="00F02F9A">
            <w:pPr>
              <w:spacing w:line="276" w:lineRule="auto"/>
              <w:rPr>
                <w:rFonts w:ascii="Arial" w:hAnsi="Arial" w:cs="Arial"/>
                <w:sz w:val="20"/>
                <w:szCs w:val="20"/>
              </w:rPr>
            </w:pPr>
            <w:r>
              <w:rPr>
                <w:rFonts w:ascii="Arial" w:hAnsi="Arial" w:cs="Arial"/>
                <w:sz w:val="20"/>
                <w:szCs w:val="20"/>
              </w:rPr>
              <w:t>PD</w:t>
            </w:r>
          </w:p>
        </w:tc>
        <w:tc>
          <w:tcPr>
            <w:tcW w:w="935" w:type="dxa"/>
            <w:tcBorders>
              <w:top w:val="dashed" w:sz="4" w:space="0" w:color="auto"/>
              <w:left w:val="dashed" w:sz="4" w:space="0" w:color="auto"/>
              <w:bottom w:val="single" w:sz="4" w:space="0" w:color="000000"/>
            </w:tcBorders>
          </w:tcPr>
          <w:p w14:paraId="7070D0C8" w14:textId="77777777" w:rsidR="00F02F9A" w:rsidRPr="002C7BE6" w:rsidRDefault="00022817" w:rsidP="00F02F9A">
            <w:pPr>
              <w:spacing w:line="276" w:lineRule="auto"/>
              <w:rPr>
                <w:rFonts w:ascii="Arial" w:hAnsi="Arial" w:cs="Arial"/>
                <w:sz w:val="20"/>
                <w:szCs w:val="20"/>
              </w:rPr>
            </w:pPr>
            <w:r>
              <w:rPr>
                <w:rFonts w:ascii="Arial" w:hAnsi="Arial" w:cs="Arial"/>
                <w:sz w:val="20"/>
                <w:szCs w:val="20"/>
              </w:rPr>
              <w:t>August 19-22</w:t>
            </w:r>
          </w:p>
        </w:tc>
        <w:tc>
          <w:tcPr>
            <w:tcW w:w="1723" w:type="dxa"/>
            <w:vMerge/>
          </w:tcPr>
          <w:p w14:paraId="33067946" w14:textId="77777777" w:rsidR="00F02F9A" w:rsidRPr="002C7BE6" w:rsidRDefault="00F02F9A" w:rsidP="00F02F9A">
            <w:pPr>
              <w:spacing w:line="276" w:lineRule="auto"/>
              <w:rPr>
                <w:rFonts w:ascii="Arial" w:hAnsi="Arial" w:cs="Arial"/>
                <w:sz w:val="20"/>
                <w:szCs w:val="20"/>
              </w:rPr>
            </w:pPr>
          </w:p>
        </w:tc>
      </w:tr>
      <w:tr w:rsidR="00686F1E" w:rsidRPr="002C7BE6" w14:paraId="4E595ECA" w14:textId="77777777" w:rsidTr="00F02F9A">
        <w:trPr>
          <w:trHeight w:val="105"/>
        </w:trPr>
        <w:tc>
          <w:tcPr>
            <w:tcW w:w="495" w:type="dxa"/>
            <w:vMerge w:val="restart"/>
          </w:tcPr>
          <w:p w14:paraId="07F1443A" w14:textId="77777777" w:rsidR="00686F1E" w:rsidRPr="002C7BE6" w:rsidRDefault="00686F1E" w:rsidP="00686F1E">
            <w:pPr>
              <w:spacing w:line="276" w:lineRule="auto"/>
              <w:rPr>
                <w:rFonts w:ascii="Arial" w:hAnsi="Arial" w:cs="Arial"/>
                <w:sz w:val="20"/>
                <w:szCs w:val="20"/>
              </w:rPr>
            </w:pPr>
            <w:r>
              <w:rPr>
                <w:rFonts w:ascii="Arial" w:hAnsi="Arial" w:cs="Arial"/>
                <w:sz w:val="20"/>
                <w:szCs w:val="20"/>
              </w:rPr>
              <w:t>2.4</w:t>
            </w:r>
          </w:p>
        </w:tc>
        <w:tc>
          <w:tcPr>
            <w:tcW w:w="3551" w:type="dxa"/>
            <w:vMerge w:val="restart"/>
          </w:tcPr>
          <w:p w14:paraId="4DD3079D" w14:textId="3A8526B9" w:rsidR="00686F1E" w:rsidRPr="00DD21AF" w:rsidRDefault="00686F1E" w:rsidP="00686F1E">
            <w:pPr>
              <w:spacing w:line="276" w:lineRule="auto"/>
              <w:rPr>
                <w:rFonts w:ascii="Arial" w:eastAsia="Arial" w:hAnsi="Arial" w:cs="Arial"/>
                <w:sz w:val="20"/>
                <w:szCs w:val="20"/>
              </w:rPr>
            </w:pPr>
            <w:r w:rsidRPr="00DD21AF">
              <w:rPr>
                <w:rFonts w:ascii="Arial" w:eastAsia="Arial" w:hAnsi="Arial" w:cs="Arial"/>
                <w:sz w:val="20"/>
                <w:szCs w:val="20"/>
              </w:rPr>
              <w:t>Establish</w:t>
            </w:r>
            <w:r w:rsidR="003F3CC7">
              <w:rPr>
                <w:rFonts w:ascii="Arial" w:eastAsia="Arial" w:hAnsi="Arial" w:cs="Arial"/>
                <w:sz w:val="20"/>
                <w:szCs w:val="20"/>
              </w:rPr>
              <w:t>ing</w:t>
            </w:r>
            <w:r w:rsidRPr="00DD21AF">
              <w:rPr>
                <w:rFonts w:ascii="Arial" w:eastAsia="Arial" w:hAnsi="Arial" w:cs="Arial"/>
                <w:sz w:val="20"/>
                <w:szCs w:val="20"/>
              </w:rPr>
              <w:t xml:space="preserve"> a </w:t>
            </w:r>
            <w:r w:rsidR="00F02F9A">
              <w:rPr>
                <w:rFonts w:ascii="Arial" w:eastAsia="Arial" w:hAnsi="Arial" w:cs="Arial"/>
                <w:sz w:val="20"/>
                <w:szCs w:val="20"/>
              </w:rPr>
              <w:t>M</w:t>
            </w:r>
            <w:r w:rsidRPr="00DD21AF">
              <w:rPr>
                <w:rFonts w:ascii="Arial" w:eastAsia="Arial" w:hAnsi="Arial" w:cs="Arial"/>
                <w:sz w:val="20"/>
                <w:szCs w:val="20"/>
              </w:rPr>
              <w:t xml:space="preserve">edia </w:t>
            </w:r>
            <w:r w:rsidR="00F02F9A">
              <w:rPr>
                <w:rFonts w:ascii="Arial" w:eastAsia="Arial" w:hAnsi="Arial" w:cs="Arial"/>
                <w:sz w:val="20"/>
                <w:szCs w:val="20"/>
              </w:rPr>
              <w:t>Tr</w:t>
            </w:r>
            <w:r w:rsidRPr="00DD21AF">
              <w:rPr>
                <w:rFonts w:ascii="Arial" w:eastAsia="Arial" w:hAnsi="Arial" w:cs="Arial"/>
                <w:sz w:val="20"/>
                <w:szCs w:val="20"/>
              </w:rPr>
              <w:t xml:space="preserve">aining </w:t>
            </w:r>
            <w:r w:rsidR="00F02F9A">
              <w:rPr>
                <w:rFonts w:ascii="Arial" w:eastAsia="Arial" w:hAnsi="Arial" w:cs="Arial"/>
                <w:sz w:val="20"/>
                <w:szCs w:val="20"/>
              </w:rPr>
              <w:t>C</w:t>
            </w:r>
            <w:r w:rsidRPr="00DD21AF">
              <w:rPr>
                <w:rFonts w:ascii="Arial" w:eastAsia="Arial" w:hAnsi="Arial" w:cs="Arial"/>
                <w:sz w:val="20"/>
                <w:szCs w:val="20"/>
              </w:rPr>
              <w:t>entre.</w:t>
            </w:r>
          </w:p>
          <w:p w14:paraId="33D7E1C3" w14:textId="77777777" w:rsidR="00686F1E" w:rsidRPr="00DD21AF" w:rsidRDefault="00686F1E" w:rsidP="00686F1E">
            <w:pPr>
              <w:spacing w:line="276" w:lineRule="auto"/>
              <w:rPr>
                <w:rFonts w:ascii="Arial" w:eastAsia="Arial" w:hAnsi="Arial" w:cs="Arial"/>
                <w:sz w:val="20"/>
                <w:szCs w:val="20"/>
              </w:rPr>
            </w:pPr>
          </w:p>
        </w:tc>
        <w:tc>
          <w:tcPr>
            <w:tcW w:w="7383" w:type="dxa"/>
            <w:tcBorders>
              <w:top w:val="single" w:sz="4" w:space="0" w:color="000000"/>
              <w:bottom w:val="dashed" w:sz="4" w:space="0" w:color="auto"/>
              <w:right w:val="dashed" w:sz="4" w:space="0" w:color="auto"/>
            </w:tcBorders>
          </w:tcPr>
          <w:p w14:paraId="7BFCB381" w14:textId="77777777" w:rsidR="00686F1E" w:rsidRPr="002C7BE6" w:rsidRDefault="00686F1E" w:rsidP="00686F1E">
            <w:pPr>
              <w:spacing w:line="276" w:lineRule="auto"/>
              <w:rPr>
                <w:rFonts w:ascii="Arial" w:hAnsi="Arial" w:cs="Arial"/>
                <w:sz w:val="20"/>
                <w:szCs w:val="20"/>
              </w:rPr>
            </w:pPr>
            <w:r>
              <w:rPr>
                <w:rFonts w:ascii="Arial" w:hAnsi="Arial" w:cs="Arial"/>
                <w:sz w:val="20"/>
                <w:szCs w:val="20"/>
              </w:rPr>
              <w:t xml:space="preserve">1.Prepare a proposal </w:t>
            </w:r>
            <w:r w:rsidR="00F02F9A">
              <w:rPr>
                <w:rFonts w:ascii="Arial" w:hAnsi="Arial" w:cs="Arial"/>
                <w:sz w:val="20"/>
                <w:szCs w:val="20"/>
              </w:rPr>
              <w:t xml:space="preserve">for </w:t>
            </w:r>
            <w:r>
              <w:rPr>
                <w:rFonts w:ascii="Arial" w:hAnsi="Arial" w:cs="Arial"/>
                <w:sz w:val="20"/>
                <w:szCs w:val="20"/>
              </w:rPr>
              <w:t xml:space="preserve">the </w:t>
            </w:r>
            <w:r w:rsidR="00F02F9A">
              <w:rPr>
                <w:rFonts w:ascii="Arial" w:hAnsi="Arial" w:cs="Arial"/>
                <w:sz w:val="20"/>
                <w:szCs w:val="20"/>
              </w:rPr>
              <w:t xml:space="preserve">Media Training </w:t>
            </w:r>
            <w:r>
              <w:rPr>
                <w:rFonts w:ascii="Arial" w:hAnsi="Arial" w:cs="Arial"/>
                <w:sz w:val="20"/>
                <w:szCs w:val="20"/>
              </w:rPr>
              <w:t xml:space="preserve">Centre </w:t>
            </w:r>
          </w:p>
        </w:tc>
        <w:tc>
          <w:tcPr>
            <w:tcW w:w="934" w:type="dxa"/>
            <w:tcBorders>
              <w:top w:val="single" w:sz="4" w:space="0" w:color="000000"/>
              <w:left w:val="dashed" w:sz="4" w:space="0" w:color="auto"/>
              <w:bottom w:val="dashed" w:sz="4" w:space="0" w:color="auto"/>
              <w:right w:val="dashed" w:sz="4" w:space="0" w:color="auto"/>
            </w:tcBorders>
          </w:tcPr>
          <w:p w14:paraId="287F4883" w14:textId="77777777" w:rsidR="00686F1E" w:rsidRPr="002C7BE6" w:rsidRDefault="00F02F9A" w:rsidP="00686F1E">
            <w:pPr>
              <w:spacing w:line="276" w:lineRule="auto"/>
              <w:rPr>
                <w:rFonts w:ascii="Arial" w:hAnsi="Arial" w:cs="Arial"/>
                <w:sz w:val="20"/>
                <w:szCs w:val="20"/>
              </w:rPr>
            </w:pPr>
            <w:r>
              <w:rPr>
                <w:rFonts w:ascii="Arial" w:hAnsi="Arial" w:cs="Arial"/>
                <w:sz w:val="20"/>
                <w:szCs w:val="20"/>
              </w:rPr>
              <w:t>D, CSC</w:t>
            </w:r>
          </w:p>
        </w:tc>
        <w:tc>
          <w:tcPr>
            <w:tcW w:w="935" w:type="dxa"/>
            <w:tcBorders>
              <w:top w:val="single" w:sz="4" w:space="0" w:color="000000"/>
              <w:left w:val="dashed" w:sz="4" w:space="0" w:color="auto"/>
              <w:bottom w:val="dashed" w:sz="4" w:space="0" w:color="auto"/>
            </w:tcBorders>
          </w:tcPr>
          <w:p w14:paraId="360D8BC1" w14:textId="77777777" w:rsidR="00686F1E" w:rsidRPr="002C7BE6" w:rsidRDefault="00022817" w:rsidP="00686F1E">
            <w:pPr>
              <w:spacing w:line="276" w:lineRule="auto"/>
              <w:rPr>
                <w:rFonts w:ascii="Arial" w:hAnsi="Arial" w:cs="Arial"/>
                <w:sz w:val="20"/>
                <w:szCs w:val="20"/>
              </w:rPr>
            </w:pPr>
            <w:r>
              <w:rPr>
                <w:rFonts w:ascii="Arial" w:hAnsi="Arial" w:cs="Arial"/>
                <w:sz w:val="20"/>
                <w:szCs w:val="20"/>
              </w:rPr>
              <w:t>March 19</w:t>
            </w:r>
          </w:p>
        </w:tc>
        <w:tc>
          <w:tcPr>
            <w:tcW w:w="1723" w:type="dxa"/>
            <w:vMerge w:val="restart"/>
          </w:tcPr>
          <w:p w14:paraId="40B72D80" w14:textId="77777777" w:rsidR="00686F1E" w:rsidRPr="002C7BE6" w:rsidRDefault="00686F1E" w:rsidP="00686F1E">
            <w:pPr>
              <w:spacing w:line="276" w:lineRule="auto"/>
              <w:rPr>
                <w:rFonts w:ascii="Arial" w:hAnsi="Arial" w:cs="Arial"/>
                <w:sz w:val="20"/>
                <w:szCs w:val="20"/>
              </w:rPr>
            </w:pPr>
          </w:p>
        </w:tc>
      </w:tr>
      <w:tr w:rsidR="00686F1E" w:rsidRPr="002C7BE6" w14:paraId="7EBA0B27" w14:textId="77777777" w:rsidTr="00F02F9A">
        <w:trPr>
          <w:trHeight w:val="105"/>
        </w:trPr>
        <w:tc>
          <w:tcPr>
            <w:tcW w:w="495" w:type="dxa"/>
            <w:vMerge/>
          </w:tcPr>
          <w:p w14:paraId="55965CAC" w14:textId="77777777" w:rsidR="00686F1E" w:rsidRDefault="00686F1E" w:rsidP="00686F1E">
            <w:pPr>
              <w:spacing w:line="276" w:lineRule="auto"/>
              <w:rPr>
                <w:rFonts w:ascii="Arial" w:hAnsi="Arial" w:cs="Arial"/>
                <w:sz w:val="20"/>
                <w:szCs w:val="20"/>
              </w:rPr>
            </w:pPr>
          </w:p>
        </w:tc>
        <w:tc>
          <w:tcPr>
            <w:tcW w:w="3551" w:type="dxa"/>
            <w:vMerge/>
          </w:tcPr>
          <w:p w14:paraId="046E24E7" w14:textId="77777777" w:rsidR="00686F1E" w:rsidRPr="00DD21AF" w:rsidRDefault="00686F1E" w:rsidP="00686F1E">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108A7369" w14:textId="77777777" w:rsidR="00686F1E" w:rsidRPr="002C7BE6" w:rsidRDefault="00686F1E" w:rsidP="00686F1E">
            <w:pPr>
              <w:spacing w:line="276" w:lineRule="auto"/>
              <w:rPr>
                <w:rFonts w:ascii="Arial" w:hAnsi="Arial" w:cs="Arial"/>
                <w:sz w:val="20"/>
                <w:szCs w:val="20"/>
              </w:rPr>
            </w:pPr>
            <w:r>
              <w:rPr>
                <w:rFonts w:ascii="Arial" w:hAnsi="Arial" w:cs="Arial"/>
                <w:sz w:val="20"/>
                <w:szCs w:val="20"/>
              </w:rPr>
              <w:t xml:space="preserve">2.Submit the proposal to the University </w:t>
            </w:r>
            <w:r w:rsidR="00F02F9A">
              <w:rPr>
                <w:rFonts w:ascii="Arial" w:hAnsi="Arial" w:cs="Arial"/>
                <w:sz w:val="20"/>
                <w:szCs w:val="20"/>
              </w:rPr>
              <w:t xml:space="preserve">Community Service and Enterprises </w:t>
            </w:r>
            <w:r>
              <w:rPr>
                <w:rFonts w:ascii="Arial" w:hAnsi="Arial" w:cs="Arial"/>
                <w:sz w:val="20"/>
                <w:szCs w:val="20"/>
              </w:rPr>
              <w:t xml:space="preserve">Committee </w:t>
            </w:r>
          </w:p>
        </w:tc>
        <w:tc>
          <w:tcPr>
            <w:tcW w:w="934" w:type="dxa"/>
            <w:tcBorders>
              <w:top w:val="dashed" w:sz="4" w:space="0" w:color="auto"/>
              <w:left w:val="dashed" w:sz="4" w:space="0" w:color="auto"/>
              <w:bottom w:val="dashed" w:sz="4" w:space="0" w:color="auto"/>
              <w:right w:val="dashed" w:sz="4" w:space="0" w:color="auto"/>
            </w:tcBorders>
          </w:tcPr>
          <w:p w14:paraId="2A7A2D2E" w14:textId="77777777" w:rsidR="00686F1E" w:rsidRPr="002C7BE6" w:rsidRDefault="00F02F9A" w:rsidP="00686F1E">
            <w:pPr>
              <w:spacing w:line="276" w:lineRule="auto"/>
              <w:rPr>
                <w:rFonts w:ascii="Arial" w:hAnsi="Arial" w:cs="Arial"/>
                <w:sz w:val="20"/>
                <w:szCs w:val="20"/>
              </w:rPr>
            </w:pPr>
            <w:r>
              <w:rPr>
                <w:rFonts w:ascii="Arial" w:hAnsi="Arial" w:cs="Arial"/>
                <w:sz w:val="20"/>
                <w:szCs w:val="20"/>
              </w:rPr>
              <w:t>D</w:t>
            </w:r>
          </w:p>
        </w:tc>
        <w:tc>
          <w:tcPr>
            <w:tcW w:w="935" w:type="dxa"/>
            <w:tcBorders>
              <w:top w:val="dashed" w:sz="4" w:space="0" w:color="auto"/>
              <w:left w:val="dashed" w:sz="4" w:space="0" w:color="auto"/>
              <w:bottom w:val="dashed" w:sz="4" w:space="0" w:color="auto"/>
            </w:tcBorders>
          </w:tcPr>
          <w:p w14:paraId="2C2413BB" w14:textId="77777777" w:rsidR="00686F1E" w:rsidRPr="002C7BE6" w:rsidRDefault="00022817" w:rsidP="00686F1E">
            <w:pPr>
              <w:spacing w:line="276" w:lineRule="auto"/>
              <w:rPr>
                <w:rFonts w:ascii="Arial" w:hAnsi="Arial" w:cs="Arial"/>
                <w:sz w:val="20"/>
                <w:szCs w:val="20"/>
              </w:rPr>
            </w:pPr>
            <w:r>
              <w:rPr>
                <w:rFonts w:ascii="Arial" w:hAnsi="Arial" w:cs="Arial"/>
                <w:sz w:val="20"/>
                <w:szCs w:val="20"/>
              </w:rPr>
              <w:t>April 19</w:t>
            </w:r>
          </w:p>
        </w:tc>
        <w:tc>
          <w:tcPr>
            <w:tcW w:w="1723" w:type="dxa"/>
            <w:vMerge/>
          </w:tcPr>
          <w:p w14:paraId="7F15B47D" w14:textId="77777777" w:rsidR="00686F1E" w:rsidRPr="002C7BE6" w:rsidRDefault="00686F1E" w:rsidP="00686F1E">
            <w:pPr>
              <w:spacing w:line="276" w:lineRule="auto"/>
              <w:rPr>
                <w:rFonts w:ascii="Arial" w:hAnsi="Arial" w:cs="Arial"/>
                <w:sz w:val="20"/>
                <w:szCs w:val="20"/>
              </w:rPr>
            </w:pPr>
          </w:p>
        </w:tc>
      </w:tr>
      <w:tr w:rsidR="00686F1E" w:rsidRPr="002C7BE6" w14:paraId="4394FD62" w14:textId="77777777" w:rsidTr="00F02F9A">
        <w:trPr>
          <w:trHeight w:val="105"/>
        </w:trPr>
        <w:tc>
          <w:tcPr>
            <w:tcW w:w="495" w:type="dxa"/>
            <w:vMerge/>
          </w:tcPr>
          <w:p w14:paraId="424ADF2A" w14:textId="77777777" w:rsidR="00686F1E" w:rsidRDefault="00686F1E" w:rsidP="00686F1E">
            <w:pPr>
              <w:spacing w:line="276" w:lineRule="auto"/>
              <w:rPr>
                <w:rFonts w:ascii="Arial" w:hAnsi="Arial" w:cs="Arial"/>
                <w:sz w:val="20"/>
                <w:szCs w:val="20"/>
              </w:rPr>
            </w:pPr>
          </w:p>
        </w:tc>
        <w:tc>
          <w:tcPr>
            <w:tcW w:w="3551" w:type="dxa"/>
            <w:vMerge/>
          </w:tcPr>
          <w:p w14:paraId="4D601BCF" w14:textId="77777777" w:rsidR="00686F1E" w:rsidRPr="00DD21AF" w:rsidRDefault="00686F1E" w:rsidP="00686F1E">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7B17ADF6" w14:textId="77777777" w:rsidR="00686F1E" w:rsidRPr="002C7BE6" w:rsidRDefault="00686F1E" w:rsidP="00686F1E">
            <w:pPr>
              <w:spacing w:line="276" w:lineRule="auto"/>
              <w:rPr>
                <w:rFonts w:ascii="Arial" w:hAnsi="Arial" w:cs="Arial"/>
                <w:sz w:val="20"/>
                <w:szCs w:val="20"/>
              </w:rPr>
            </w:pPr>
            <w:r>
              <w:rPr>
                <w:rFonts w:ascii="Arial" w:hAnsi="Arial" w:cs="Arial"/>
                <w:sz w:val="20"/>
                <w:szCs w:val="20"/>
              </w:rPr>
              <w:t xml:space="preserve">3.Get approval of launching the Centre </w:t>
            </w:r>
          </w:p>
        </w:tc>
        <w:tc>
          <w:tcPr>
            <w:tcW w:w="934" w:type="dxa"/>
            <w:tcBorders>
              <w:top w:val="dashed" w:sz="4" w:space="0" w:color="auto"/>
              <w:left w:val="dashed" w:sz="4" w:space="0" w:color="auto"/>
              <w:bottom w:val="dashed" w:sz="4" w:space="0" w:color="auto"/>
              <w:right w:val="dashed" w:sz="4" w:space="0" w:color="auto"/>
            </w:tcBorders>
          </w:tcPr>
          <w:p w14:paraId="5679A76F" w14:textId="77777777" w:rsidR="00686F1E" w:rsidRPr="002C7BE6" w:rsidRDefault="00F02F9A" w:rsidP="00686F1E">
            <w:pPr>
              <w:spacing w:line="276" w:lineRule="auto"/>
              <w:rPr>
                <w:rFonts w:ascii="Arial" w:hAnsi="Arial" w:cs="Arial"/>
                <w:sz w:val="20"/>
                <w:szCs w:val="20"/>
              </w:rPr>
            </w:pPr>
            <w:r>
              <w:rPr>
                <w:rFonts w:ascii="Arial" w:hAnsi="Arial" w:cs="Arial"/>
                <w:sz w:val="20"/>
                <w:szCs w:val="20"/>
              </w:rPr>
              <w:t>D</w:t>
            </w:r>
          </w:p>
        </w:tc>
        <w:tc>
          <w:tcPr>
            <w:tcW w:w="935" w:type="dxa"/>
            <w:tcBorders>
              <w:top w:val="dashed" w:sz="4" w:space="0" w:color="auto"/>
              <w:left w:val="dashed" w:sz="4" w:space="0" w:color="auto"/>
              <w:bottom w:val="dashed" w:sz="4" w:space="0" w:color="auto"/>
            </w:tcBorders>
          </w:tcPr>
          <w:p w14:paraId="14192AEA" w14:textId="77777777" w:rsidR="00686F1E" w:rsidRPr="002C7BE6" w:rsidRDefault="00022817" w:rsidP="00686F1E">
            <w:pPr>
              <w:spacing w:line="276" w:lineRule="auto"/>
              <w:rPr>
                <w:rFonts w:ascii="Arial" w:hAnsi="Arial" w:cs="Arial"/>
                <w:sz w:val="20"/>
                <w:szCs w:val="20"/>
              </w:rPr>
            </w:pPr>
            <w:r>
              <w:rPr>
                <w:rFonts w:ascii="Arial" w:hAnsi="Arial" w:cs="Arial"/>
                <w:sz w:val="20"/>
                <w:szCs w:val="20"/>
              </w:rPr>
              <w:t>May 19</w:t>
            </w:r>
          </w:p>
        </w:tc>
        <w:tc>
          <w:tcPr>
            <w:tcW w:w="1723" w:type="dxa"/>
            <w:vMerge/>
          </w:tcPr>
          <w:p w14:paraId="24900177" w14:textId="77777777" w:rsidR="00686F1E" w:rsidRPr="002C7BE6" w:rsidRDefault="00686F1E" w:rsidP="00686F1E">
            <w:pPr>
              <w:spacing w:line="276" w:lineRule="auto"/>
              <w:rPr>
                <w:rFonts w:ascii="Arial" w:hAnsi="Arial" w:cs="Arial"/>
                <w:sz w:val="20"/>
                <w:szCs w:val="20"/>
              </w:rPr>
            </w:pPr>
          </w:p>
        </w:tc>
      </w:tr>
      <w:tr w:rsidR="00686F1E" w:rsidRPr="002C7BE6" w14:paraId="56E913B2" w14:textId="77777777" w:rsidTr="00F02F9A">
        <w:trPr>
          <w:trHeight w:val="105"/>
        </w:trPr>
        <w:tc>
          <w:tcPr>
            <w:tcW w:w="495" w:type="dxa"/>
            <w:vMerge/>
          </w:tcPr>
          <w:p w14:paraId="45C9798F" w14:textId="77777777" w:rsidR="00686F1E" w:rsidRDefault="00686F1E" w:rsidP="00686F1E">
            <w:pPr>
              <w:spacing w:line="276" w:lineRule="auto"/>
              <w:rPr>
                <w:rFonts w:ascii="Arial" w:hAnsi="Arial" w:cs="Arial"/>
                <w:sz w:val="20"/>
                <w:szCs w:val="20"/>
              </w:rPr>
            </w:pPr>
          </w:p>
        </w:tc>
        <w:tc>
          <w:tcPr>
            <w:tcW w:w="3551" w:type="dxa"/>
            <w:vMerge/>
          </w:tcPr>
          <w:p w14:paraId="5D493E6F" w14:textId="77777777" w:rsidR="00686F1E" w:rsidRPr="00DD21AF" w:rsidRDefault="00686F1E" w:rsidP="00686F1E">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5DED2035" w14:textId="77777777" w:rsidR="00686F1E" w:rsidRPr="002C7BE6" w:rsidRDefault="00686F1E" w:rsidP="00686F1E">
            <w:pPr>
              <w:spacing w:line="276" w:lineRule="auto"/>
              <w:rPr>
                <w:rFonts w:ascii="Arial" w:hAnsi="Arial" w:cs="Arial"/>
                <w:sz w:val="20"/>
                <w:szCs w:val="20"/>
              </w:rPr>
            </w:pPr>
            <w:r>
              <w:rPr>
                <w:rFonts w:ascii="Arial" w:hAnsi="Arial" w:cs="Arial"/>
                <w:sz w:val="20"/>
                <w:szCs w:val="20"/>
              </w:rPr>
              <w:t xml:space="preserve">4.Assign a </w:t>
            </w:r>
            <w:proofErr w:type="gramStart"/>
            <w:r>
              <w:rPr>
                <w:rFonts w:ascii="Arial" w:hAnsi="Arial" w:cs="Arial"/>
                <w:sz w:val="20"/>
                <w:szCs w:val="20"/>
              </w:rPr>
              <w:t>Director</w:t>
            </w:r>
            <w:proofErr w:type="gramEnd"/>
            <w:r>
              <w:rPr>
                <w:rFonts w:ascii="Arial" w:hAnsi="Arial" w:cs="Arial"/>
                <w:sz w:val="20"/>
                <w:szCs w:val="20"/>
              </w:rPr>
              <w:t xml:space="preserve"> to the centre </w:t>
            </w:r>
          </w:p>
        </w:tc>
        <w:tc>
          <w:tcPr>
            <w:tcW w:w="934" w:type="dxa"/>
            <w:tcBorders>
              <w:top w:val="dashed" w:sz="4" w:space="0" w:color="auto"/>
              <w:left w:val="dashed" w:sz="4" w:space="0" w:color="auto"/>
              <w:bottom w:val="dashed" w:sz="4" w:space="0" w:color="auto"/>
              <w:right w:val="dashed" w:sz="4" w:space="0" w:color="auto"/>
            </w:tcBorders>
          </w:tcPr>
          <w:p w14:paraId="6CF98311" w14:textId="77777777" w:rsidR="00686F1E" w:rsidRPr="002C7BE6" w:rsidRDefault="00F02F9A" w:rsidP="00686F1E">
            <w:pPr>
              <w:spacing w:line="276" w:lineRule="auto"/>
              <w:rPr>
                <w:rFonts w:ascii="Arial" w:hAnsi="Arial" w:cs="Arial"/>
                <w:sz w:val="20"/>
                <w:szCs w:val="20"/>
              </w:rPr>
            </w:pPr>
            <w:r>
              <w:rPr>
                <w:rFonts w:ascii="Arial" w:hAnsi="Arial" w:cs="Arial"/>
                <w:sz w:val="20"/>
                <w:szCs w:val="20"/>
              </w:rPr>
              <w:t>UP, D</w:t>
            </w:r>
          </w:p>
        </w:tc>
        <w:tc>
          <w:tcPr>
            <w:tcW w:w="935" w:type="dxa"/>
            <w:tcBorders>
              <w:top w:val="dashed" w:sz="4" w:space="0" w:color="auto"/>
              <w:left w:val="dashed" w:sz="4" w:space="0" w:color="auto"/>
              <w:bottom w:val="dashed" w:sz="4" w:space="0" w:color="auto"/>
            </w:tcBorders>
          </w:tcPr>
          <w:p w14:paraId="3B262002" w14:textId="77777777" w:rsidR="00686F1E" w:rsidRPr="002C7BE6" w:rsidRDefault="00022817" w:rsidP="00686F1E">
            <w:pPr>
              <w:spacing w:line="276" w:lineRule="auto"/>
              <w:rPr>
                <w:rFonts w:ascii="Arial" w:hAnsi="Arial" w:cs="Arial"/>
                <w:sz w:val="20"/>
                <w:szCs w:val="20"/>
              </w:rPr>
            </w:pPr>
            <w:r>
              <w:rPr>
                <w:rFonts w:ascii="Arial" w:hAnsi="Arial" w:cs="Arial"/>
                <w:sz w:val="20"/>
                <w:szCs w:val="20"/>
              </w:rPr>
              <w:t>June 19</w:t>
            </w:r>
          </w:p>
        </w:tc>
        <w:tc>
          <w:tcPr>
            <w:tcW w:w="1723" w:type="dxa"/>
            <w:vMerge/>
          </w:tcPr>
          <w:p w14:paraId="40A6B7E1" w14:textId="77777777" w:rsidR="00686F1E" w:rsidRPr="002C7BE6" w:rsidRDefault="00686F1E" w:rsidP="00686F1E">
            <w:pPr>
              <w:spacing w:line="276" w:lineRule="auto"/>
              <w:rPr>
                <w:rFonts w:ascii="Arial" w:hAnsi="Arial" w:cs="Arial"/>
                <w:sz w:val="20"/>
                <w:szCs w:val="20"/>
              </w:rPr>
            </w:pPr>
          </w:p>
        </w:tc>
      </w:tr>
      <w:tr w:rsidR="00022817" w:rsidRPr="002C7BE6" w14:paraId="3EC10D3E" w14:textId="77777777" w:rsidTr="00F02F9A">
        <w:trPr>
          <w:trHeight w:val="105"/>
        </w:trPr>
        <w:tc>
          <w:tcPr>
            <w:tcW w:w="495" w:type="dxa"/>
            <w:vMerge/>
          </w:tcPr>
          <w:p w14:paraId="46A56F27" w14:textId="77777777" w:rsidR="00022817" w:rsidRDefault="00022817" w:rsidP="00686F1E">
            <w:pPr>
              <w:spacing w:line="276" w:lineRule="auto"/>
              <w:rPr>
                <w:rFonts w:ascii="Arial" w:hAnsi="Arial" w:cs="Arial"/>
                <w:sz w:val="20"/>
                <w:szCs w:val="20"/>
              </w:rPr>
            </w:pPr>
          </w:p>
        </w:tc>
        <w:tc>
          <w:tcPr>
            <w:tcW w:w="3551" w:type="dxa"/>
            <w:vMerge/>
          </w:tcPr>
          <w:p w14:paraId="53A5FCB0" w14:textId="77777777" w:rsidR="00022817" w:rsidRPr="00DD21AF" w:rsidRDefault="00022817" w:rsidP="00686F1E">
            <w:pPr>
              <w:spacing w:line="276" w:lineRule="auto"/>
              <w:rPr>
                <w:rFonts w:ascii="Arial" w:eastAsia="Arial" w:hAnsi="Arial" w:cs="Arial"/>
                <w:sz w:val="20"/>
                <w:szCs w:val="20"/>
              </w:rPr>
            </w:pPr>
          </w:p>
        </w:tc>
        <w:tc>
          <w:tcPr>
            <w:tcW w:w="7383" w:type="dxa"/>
            <w:tcBorders>
              <w:top w:val="dashed" w:sz="4" w:space="0" w:color="auto"/>
              <w:bottom w:val="dashed" w:sz="4" w:space="0" w:color="auto"/>
              <w:right w:val="dashed" w:sz="4" w:space="0" w:color="auto"/>
            </w:tcBorders>
          </w:tcPr>
          <w:p w14:paraId="21DBDDC1" w14:textId="77777777" w:rsidR="00022817" w:rsidRDefault="00022817" w:rsidP="00686F1E">
            <w:pPr>
              <w:spacing w:line="276" w:lineRule="auto"/>
              <w:rPr>
                <w:rFonts w:ascii="Arial" w:hAnsi="Arial" w:cs="Arial"/>
                <w:sz w:val="20"/>
                <w:szCs w:val="20"/>
              </w:rPr>
            </w:pPr>
            <w:r>
              <w:rPr>
                <w:rFonts w:ascii="Arial" w:hAnsi="Arial" w:cs="Arial"/>
                <w:sz w:val="20"/>
                <w:szCs w:val="20"/>
              </w:rPr>
              <w:t xml:space="preserve">5. Start providing training programmes and counselling courses </w:t>
            </w:r>
          </w:p>
        </w:tc>
        <w:tc>
          <w:tcPr>
            <w:tcW w:w="934" w:type="dxa"/>
            <w:tcBorders>
              <w:top w:val="dashed" w:sz="4" w:space="0" w:color="auto"/>
              <w:left w:val="dashed" w:sz="4" w:space="0" w:color="auto"/>
              <w:bottom w:val="dashed" w:sz="4" w:space="0" w:color="auto"/>
              <w:right w:val="dashed" w:sz="4" w:space="0" w:color="auto"/>
            </w:tcBorders>
          </w:tcPr>
          <w:p w14:paraId="0AD70B96" w14:textId="77777777" w:rsidR="00022817" w:rsidRDefault="00022817" w:rsidP="00686F1E">
            <w:pPr>
              <w:spacing w:line="276" w:lineRule="auto"/>
              <w:rPr>
                <w:rFonts w:ascii="Arial" w:hAnsi="Arial" w:cs="Arial"/>
                <w:sz w:val="20"/>
                <w:szCs w:val="20"/>
              </w:rPr>
            </w:pPr>
            <w:r>
              <w:rPr>
                <w:rFonts w:ascii="Arial" w:hAnsi="Arial" w:cs="Arial"/>
                <w:sz w:val="20"/>
                <w:szCs w:val="20"/>
              </w:rPr>
              <w:t>CD, Staff</w:t>
            </w:r>
          </w:p>
        </w:tc>
        <w:tc>
          <w:tcPr>
            <w:tcW w:w="935" w:type="dxa"/>
            <w:tcBorders>
              <w:top w:val="dashed" w:sz="4" w:space="0" w:color="auto"/>
              <w:left w:val="dashed" w:sz="4" w:space="0" w:color="auto"/>
              <w:bottom w:val="dashed" w:sz="4" w:space="0" w:color="auto"/>
            </w:tcBorders>
          </w:tcPr>
          <w:p w14:paraId="76E41E21" w14:textId="77777777" w:rsidR="00022817" w:rsidRDefault="00022817" w:rsidP="00686F1E">
            <w:pPr>
              <w:spacing w:line="276" w:lineRule="auto"/>
              <w:rPr>
                <w:rFonts w:ascii="Arial" w:hAnsi="Arial" w:cs="Arial"/>
                <w:sz w:val="20"/>
                <w:szCs w:val="20"/>
              </w:rPr>
            </w:pPr>
            <w:r>
              <w:rPr>
                <w:rFonts w:ascii="Arial" w:hAnsi="Arial" w:cs="Arial"/>
                <w:sz w:val="20"/>
                <w:szCs w:val="20"/>
              </w:rPr>
              <w:t>September 19</w:t>
            </w:r>
          </w:p>
        </w:tc>
        <w:tc>
          <w:tcPr>
            <w:tcW w:w="1723" w:type="dxa"/>
            <w:vMerge/>
          </w:tcPr>
          <w:p w14:paraId="2864D160" w14:textId="77777777" w:rsidR="00022817" w:rsidRPr="002C7BE6" w:rsidRDefault="00022817" w:rsidP="00686F1E">
            <w:pPr>
              <w:spacing w:line="276" w:lineRule="auto"/>
              <w:rPr>
                <w:rFonts w:ascii="Arial" w:hAnsi="Arial" w:cs="Arial"/>
                <w:sz w:val="20"/>
                <w:szCs w:val="20"/>
              </w:rPr>
            </w:pPr>
          </w:p>
        </w:tc>
      </w:tr>
      <w:tr w:rsidR="00686F1E" w:rsidRPr="002C7BE6" w14:paraId="5AE92361" w14:textId="77777777" w:rsidTr="00F02F9A">
        <w:trPr>
          <w:trHeight w:val="105"/>
        </w:trPr>
        <w:tc>
          <w:tcPr>
            <w:tcW w:w="495" w:type="dxa"/>
            <w:vMerge/>
          </w:tcPr>
          <w:p w14:paraId="0F25D44D" w14:textId="77777777" w:rsidR="00686F1E" w:rsidRDefault="00686F1E" w:rsidP="00686F1E">
            <w:pPr>
              <w:spacing w:line="276" w:lineRule="auto"/>
              <w:rPr>
                <w:rFonts w:ascii="Arial" w:hAnsi="Arial" w:cs="Arial"/>
                <w:sz w:val="20"/>
                <w:szCs w:val="20"/>
              </w:rPr>
            </w:pPr>
          </w:p>
        </w:tc>
        <w:tc>
          <w:tcPr>
            <w:tcW w:w="3551" w:type="dxa"/>
            <w:vMerge/>
          </w:tcPr>
          <w:p w14:paraId="394E3A1B" w14:textId="77777777" w:rsidR="00686F1E" w:rsidRPr="00DD21AF" w:rsidRDefault="00686F1E" w:rsidP="00686F1E">
            <w:pPr>
              <w:spacing w:line="276" w:lineRule="auto"/>
              <w:rPr>
                <w:rFonts w:ascii="Arial" w:eastAsia="Arial" w:hAnsi="Arial" w:cs="Arial"/>
                <w:sz w:val="20"/>
                <w:szCs w:val="20"/>
              </w:rPr>
            </w:pPr>
          </w:p>
        </w:tc>
        <w:tc>
          <w:tcPr>
            <w:tcW w:w="7383" w:type="dxa"/>
            <w:tcBorders>
              <w:top w:val="dashed" w:sz="4" w:space="0" w:color="auto"/>
              <w:bottom w:val="single" w:sz="4" w:space="0" w:color="000000"/>
              <w:right w:val="dashed" w:sz="4" w:space="0" w:color="auto"/>
            </w:tcBorders>
          </w:tcPr>
          <w:p w14:paraId="0917F720" w14:textId="77777777" w:rsidR="00686F1E" w:rsidRPr="002C7BE6" w:rsidRDefault="00686F1E" w:rsidP="00686F1E">
            <w:pPr>
              <w:spacing w:line="276" w:lineRule="auto"/>
              <w:rPr>
                <w:rFonts w:ascii="Arial" w:hAnsi="Arial" w:cs="Arial"/>
                <w:sz w:val="20"/>
                <w:szCs w:val="20"/>
              </w:rPr>
            </w:pPr>
            <w:r>
              <w:rPr>
                <w:rFonts w:ascii="Arial" w:hAnsi="Arial" w:cs="Arial"/>
                <w:sz w:val="20"/>
                <w:szCs w:val="20"/>
              </w:rPr>
              <w:t xml:space="preserve">5.Report to the FC and other </w:t>
            </w:r>
            <w:r w:rsidR="00F02F9A">
              <w:rPr>
                <w:rFonts w:ascii="Arial" w:hAnsi="Arial" w:cs="Arial"/>
                <w:sz w:val="20"/>
                <w:szCs w:val="20"/>
              </w:rPr>
              <w:t>U</w:t>
            </w:r>
            <w:r>
              <w:rPr>
                <w:rFonts w:ascii="Arial" w:hAnsi="Arial" w:cs="Arial"/>
                <w:sz w:val="20"/>
                <w:szCs w:val="20"/>
              </w:rPr>
              <w:t xml:space="preserve">niversity bodies about the progress of the centre and ways of improving the performance </w:t>
            </w:r>
          </w:p>
        </w:tc>
        <w:tc>
          <w:tcPr>
            <w:tcW w:w="934" w:type="dxa"/>
            <w:tcBorders>
              <w:top w:val="dashed" w:sz="4" w:space="0" w:color="auto"/>
              <w:left w:val="dashed" w:sz="4" w:space="0" w:color="auto"/>
              <w:bottom w:val="single" w:sz="4" w:space="0" w:color="000000"/>
              <w:right w:val="dashed" w:sz="4" w:space="0" w:color="auto"/>
            </w:tcBorders>
          </w:tcPr>
          <w:p w14:paraId="77704DE1" w14:textId="77777777" w:rsidR="00686F1E" w:rsidRPr="002C7BE6" w:rsidRDefault="00F02F9A" w:rsidP="00686F1E">
            <w:pPr>
              <w:spacing w:line="276" w:lineRule="auto"/>
              <w:rPr>
                <w:rFonts w:ascii="Arial" w:hAnsi="Arial" w:cs="Arial"/>
                <w:sz w:val="20"/>
                <w:szCs w:val="20"/>
              </w:rPr>
            </w:pPr>
            <w:r>
              <w:rPr>
                <w:rFonts w:ascii="Arial" w:hAnsi="Arial" w:cs="Arial"/>
                <w:sz w:val="20"/>
                <w:szCs w:val="20"/>
              </w:rPr>
              <w:t>CD</w:t>
            </w:r>
          </w:p>
        </w:tc>
        <w:tc>
          <w:tcPr>
            <w:tcW w:w="935" w:type="dxa"/>
            <w:tcBorders>
              <w:top w:val="dashed" w:sz="4" w:space="0" w:color="auto"/>
              <w:left w:val="dashed" w:sz="4" w:space="0" w:color="auto"/>
              <w:bottom w:val="single" w:sz="4" w:space="0" w:color="000000"/>
            </w:tcBorders>
          </w:tcPr>
          <w:p w14:paraId="2A68A6FA" w14:textId="77777777" w:rsidR="00686F1E" w:rsidRPr="002C7BE6" w:rsidRDefault="00022817" w:rsidP="00686F1E">
            <w:pPr>
              <w:spacing w:line="276" w:lineRule="auto"/>
              <w:rPr>
                <w:rFonts w:ascii="Arial" w:hAnsi="Arial" w:cs="Arial"/>
                <w:sz w:val="20"/>
                <w:szCs w:val="20"/>
              </w:rPr>
            </w:pPr>
            <w:r>
              <w:rPr>
                <w:rFonts w:ascii="Arial" w:hAnsi="Arial" w:cs="Arial"/>
                <w:sz w:val="20"/>
                <w:szCs w:val="20"/>
              </w:rPr>
              <w:t>August 20</w:t>
            </w:r>
          </w:p>
        </w:tc>
        <w:tc>
          <w:tcPr>
            <w:tcW w:w="1723" w:type="dxa"/>
            <w:vMerge/>
          </w:tcPr>
          <w:p w14:paraId="0BDA9094" w14:textId="77777777" w:rsidR="00686F1E" w:rsidRPr="002C7BE6" w:rsidRDefault="00686F1E" w:rsidP="00686F1E">
            <w:pPr>
              <w:spacing w:line="276" w:lineRule="auto"/>
              <w:rPr>
                <w:rFonts w:ascii="Arial" w:hAnsi="Arial" w:cs="Arial"/>
                <w:sz w:val="20"/>
                <w:szCs w:val="20"/>
              </w:rPr>
            </w:pPr>
          </w:p>
        </w:tc>
      </w:tr>
    </w:tbl>
    <w:p w14:paraId="7809D10C" w14:textId="77777777" w:rsidR="00792C56" w:rsidRDefault="00792C56" w:rsidP="0063139D">
      <w:pPr>
        <w:spacing w:after="360"/>
        <w:rPr>
          <w:rFonts w:ascii="Arial" w:hAnsi="Arial" w:cs="Arial"/>
          <w:b/>
          <w:sz w:val="24"/>
          <w:szCs w:val="24"/>
        </w:rPr>
      </w:pPr>
    </w:p>
    <w:p w14:paraId="2BA5B9B7" w14:textId="77777777" w:rsidR="00092AAD" w:rsidRPr="0063139D" w:rsidRDefault="00092AAD" w:rsidP="0063139D">
      <w:pPr>
        <w:spacing w:after="360"/>
        <w:rPr>
          <w:rFonts w:ascii="Arial" w:hAnsi="Arial" w:cs="Arial"/>
          <w:b/>
          <w:sz w:val="24"/>
          <w:szCs w:val="24"/>
        </w:rPr>
      </w:pPr>
      <w:r w:rsidRPr="006942DF">
        <w:rPr>
          <w:rFonts w:ascii="Arial" w:hAnsi="Arial" w:cs="Arial"/>
          <w:b/>
          <w:sz w:val="24"/>
          <w:szCs w:val="24"/>
        </w:rPr>
        <w:lastRenderedPageBreak/>
        <w:t xml:space="preserve">Faculty of </w:t>
      </w:r>
      <w:r w:rsidRPr="00092AAD">
        <w:rPr>
          <w:rFonts w:ascii="Arial" w:hAnsi="Arial" w:cs="Arial"/>
          <w:b/>
          <w:sz w:val="24"/>
          <w:szCs w:val="24"/>
        </w:rPr>
        <w:t>Communication and Mass Media:</w:t>
      </w:r>
      <w:r w:rsidRPr="006942DF">
        <w:rPr>
          <w:rFonts w:ascii="Arial" w:hAnsi="Arial" w:cs="Arial"/>
          <w:b/>
          <w:sz w:val="24"/>
          <w:szCs w:val="24"/>
        </w:rPr>
        <w:t xml:space="preserve"> Implementation</w:t>
      </w:r>
      <w:r>
        <w:rPr>
          <w:rFonts w:ascii="Arial" w:hAnsi="Arial" w:cs="Arial"/>
          <w:b/>
          <w:sz w:val="24"/>
          <w:szCs w:val="24"/>
        </w:rPr>
        <w:t xml:space="preserve"> P</w:t>
      </w:r>
      <w:r w:rsidRPr="006942DF">
        <w:rPr>
          <w:rFonts w:ascii="Arial" w:hAnsi="Arial" w:cs="Arial"/>
          <w:b/>
          <w:sz w:val="24"/>
          <w:szCs w:val="24"/>
        </w:rPr>
        <w:t xml:space="preserve">lan for </w:t>
      </w:r>
      <w:r>
        <w:rPr>
          <w:rFonts w:ascii="Arial" w:hAnsi="Arial" w:cs="Arial"/>
          <w:b/>
          <w:sz w:val="24"/>
          <w:szCs w:val="24"/>
        </w:rPr>
        <w:t xml:space="preserve">Enabling Environment  </w:t>
      </w:r>
    </w:p>
    <w:tbl>
      <w:tblPr>
        <w:tblStyle w:val="TableGrid"/>
        <w:tblW w:w="15021" w:type="dxa"/>
        <w:tblLook w:val="04A0" w:firstRow="1" w:lastRow="0" w:firstColumn="1" w:lastColumn="0" w:noHBand="0" w:noVBand="1"/>
      </w:tblPr>
      <w:tblGrid>
        <w:gridCol w:w="496"/>
        <w:gridCol w:w="4167"/>
        <w:gridCol w:w="6366"/>
        <w:gridCol w:w="844"/>
        <w:gridCol w:w="1195"/>
        <w:gridCol w:w="1953"/>
      </w:tblGrid>
      <w:tr w:rsidR="00D444BA" w:rsidRPr="002C7BE6" w14:paraId="7C02D016" w14:textId="77777777" w:rsidTr="006B3831">
        <w:trPr>
          <w:trHeight w:val="1040"/>
          <w:tblHeader/>
        </w:trPr>
        <w:tc>
          <w:tcPr>
            <w:tcW w:w="496" w:type="dxa"/>
            <w:shd w:val="clear" w:color="auto" w:fill="BDD6EE" w:themeFill="accent1" w:themeFillTint="66"/>
          </w:tcPr>
          <w:p w14:paraId="0FD25ACE" w14:textId="77777777" w:rsidR="00092AAD" w:rsidRPr="002C7BE6" w:rsidRDefault="00092AAD" w:rsidP="006B3831">
            <w:pPr>
              <w:spacing w:before="40" w:after="40"/>
              <w:rPr>
                <w:rFonts w:ascii="Arial" w:hAnsi="Arial" w:cs="Arial"/>
                <w:b/>
                <w:sz w:val="20"/>
                <w:szCs w:val="20"/>
              </w:rPr>
            </w:pPr>
            <w:r w:rsidRPr="002C7BE6">
              <w:rPr>
                <w:rFonts w:ascii="Arial" w:hAnsi="Arial" w:cs="Arial"/>
                <w:b/>
                <w:sz w:val="20"/>
                <w:szCs w:val="20"/>
              </w:rPr>
              <w:t>#</w:t>
            </w:r>
          </w:p>
        </w:tc>
        <w:tc>
          <w:tcPr>
            <w:tcW w:w="4232" w:type="dxa"/>
            <w:shd w:val="clear" w:color="auto" w:fill="BDD6EE" w:themeFill="accent1" w:themeFillTint="66"/>
          </w:tcPr>
          <w:p w14:paraId="13F24297" w14:textId="77777777" w:rsidR="00092AAD" w:rsidRPr="002C7BE6" w:rsidRDefault="00092AAD" w:rsidP="006B3831">
            <w:pPr>
              <w:spacing w:before="40" w:after="40"/>
              <w:rPr>
                <w:rFonts w:ascii="Arial" w:hAnsi="Arial" w:cs="Arial"/>
                <w:b/>
                <w:sz w:val="20"/>
                <w:szCs w:val="20"/>
              </w:rPr>
            </w:pPr>
            <w:r>
              <w:rPr>
                <w:rFonts w:ascii="Arial" w:hAnsi="Arial" w:cs="Arial"/>
                <w:b/>
                <w:sz w:val="20"/>
                <w:szCs w:val="20"/>
              </w:rPr>
              <w:t>Target</w:t>
            </w:r>
          </w:p>
        </w:tc>
        <w:tc>
          <w:tcPr>
            <w:tcW w:w="6479" w:type="dxa"/>
            <w:tcBorders>
              <w:bottom w:val="single" w:sz="4" w:space="0" w:color="auto"/>
            </w:tcBorders>
            <w:shd w:val="clear" w:color="auto" w:fill="BDD6EE" w:themeFill="accent1" w:themeFillTint="66"/>
          </w:tcPr>
          <w:p w14:paraId="4FF165B5" w14:textId="77777777" w:rsidR="00092AAD" w:rsidRPr="002C7BE6" w:rsidRDefault="00092AAD" w:rsidP="006B3831">
            <w:pPr>
              <w:spacing w:before="40" w:after="40"/>
              <w:rPr>
                <w:rFonts w:ascii="Arial" w:hAnsi="Arial" w:cs="Arial"/>
                <w:b/>
                <w:sz w:val="20"/>
                <w:szCs w:val="20"/>
              </w:rPr>
            </w:pPr>
            <w:r w:rsidRPr="002C7BE6">
              <w:rPr>
                <w:rFonts w:ascii="Arial" w:hAnsi="Arial" w:cs="Arial"/>
                <w:b/>
                <w:sz w:val="20"/>
                <w:szCs w:val="20"/>
              </w:rPr>
              <w:t>Action</w:t>
            </w:r>
          </w:p>
        </w:tc>
        <w:tc>
          <w:tcPr>
            <w:tcW w:w="847" w:type="dxa"/>
            <w:tcBorders>
              <w:bottom w:val="single" w:sz="4" w:space="0" w:color="auto"/>
            </w:tcBorders>
            <w:shd w:val="clear" w:color="auto" w:fill="BDD6EE" w:themeFill="accent1" w:themeFillTint="66"/>
          </w:tcPr>
          <w:p w14:paraId="7AD7BC33" w14:textId="77777777" w:rsidR="00092AAD" w:rsidRPr="002C7BE6" w:rsidRDefault="00092AAD" w:rsidP="006B3831">
            <w:pPr>
              <w:spacing w:before="40" w:after="40"/>
              <w:rPr>
                <w:rFonts w:ascii="Arial" w:hAnsi="Arial" w:cs="Arial"/>
                <w:b/>
                <w:sz w:val="20"/>
                <w:szCs w:val="20"/>
              </w:rPr>
            </w:pPr>
            <w:r w:rsidRPr="002C7BE6">
              <w:rPr>
                <w:rFonts w:ascii="Arial" w:hAnsi="Arial" w:cs="Arial"/>
                <w:b/>
                <w:sz w:val="20"/>
                <w:szCs w:val="20"/>
              </w:rPr>
              <w:t>By</w:t>
            </w:r>
          </w:p>
        </w:tc>
        <w:tc>
          <w:tcPr>
            <w:tcW w:w="990" w:type="dxa"/>
            <w:tcBorders>
              <w:bottom w:val="single" w:sz="4" w:space="0" w:color="auto"/>
            </w:tcBorders>
            <w:shd w:val="clear" w:color="auto" w:fill="BDD6EE" w:themeFill="accent1" w:themeFillTint="66"/>
          </w:tcPr>
          <w:p w14:paraId="415BDC80" w14:textId="77777777" w:rsidR="00092AAD" w:rsidRPr="002C7BE6" w:rsidRDefault="00092AAD" w:rsidP="006B3831">
            <w:pPr>
              <w:spacing w:before="40" w:after="40"/>
              <w:rPr>
                <w:rFonts w:ascii="Arial" w:hAnsi="Arial" w:cs="Arial"/>
                <w:b/>
                <w:sz w:val="20"/>
                <w:szCs w:val="20"/>
              </w:rPr>
            </w:pPr>
            <w:r w:rsidRPr="002C7BE6">
              <w:rPr>
                <w:rFonts w:ascii="Arial" w:hAnsi="Arial" w:cs="Arial"/>
                <w:b/>
                <w:sz w:val="20"/>
                <w:szCs w:val="20"/>
              </w:rPr>
              <w:t>When</w:t>
            </w:r>
          </w:p>
        </w:tc>
        <w:tc>
          <w:tcPr>
            <w:tcW w:w="1977" w:type="dxa"/>
            <w:shd w:val="clear" w:color="auto" w:fill="BDD6EE" w:themeFill="accent1" w:themeFillTint="66"/>
          </w:tcPr>
          <w:p w14:paraId="7C26EA98" w14:textId="77777777" w:rsidR="00092AAD" w:rsidRPr="002C7BE6" w:rsidRDefault="00092AAD" w:rsidP="006B3831">
            <w:pPr>
              <w:spacing w:before="40" w:after="40"/>
              <w:rPr>
                <w:rFonts w:ascii="Arial" w:hAnsi="Arial" w:cs="Arial"/>
                <w:b/>
                <w:sz w:val="20"/>
                <w:szCs w:val="20"/>
              </w:rPr>
            </w:pPr>
            <w:r>
              <w:rPr>
                <w:rFonts w:ascii="Arial" w:hAnsi="Arial" w:cs="Arial"/>
                <w:b/>
                <w:sz w:val="20"/>
                <w:szCs w:val="20"/>
              </w:rPr>
              <w:t>Metrics</w:t>
            </w:r>
          </w:p>
        </w:tc>
      </w:tr>
      <w:tr w:rsidR="00D444BA" w:rsidRPr="002C7BE6" w14:paraId="4BC508BC" w14:textId="77777777" w:rsidTr="00792C56">
        <w:trPr>
          <w:trHeight w:val="87"/>
        </w:trPr>
        <w:tc>
          <w:tcPr>
            <w:tcW w:w="496" w:type="dxa"/>
            <w:vMerge w:val="restart"/>
          </w:tcPr>
          <w:p w14:paraId="12F5DA66" w14:textId="77777777" w:rsidR="00092AAD" w:rsidRPr="002C7BE6" w:rsidRDefault="00092AAD" w:rsidP="006B3831">
            <w:pPr>
              <w:spacing w:line="276" w:lineRule="auto"/>
              <w:rPr>
                <w:rFonts w:ascii="Arial" w:hAnsi="Arial" w:cs="Arial"/>
                <w:sz w:val="20"/>
                <w:szCs w:val="20"/>
              </w:rPr>
            </w:pPr>
            <w:r w:rsidRPr="002C7BE6">
              <w:rPr>
                <w:rFonts w:ascii="Arial" w:hAnsi="Arial" w:cs="Arial"/>
                <w:sz w:val="20"/>
                <w:szCs w:val="20"/>
              </w:rPr>
              <w:t>1</w:t>
            </w:r>
            <w:r>
              <w:rPr>
                <w:rFonts w:ascii="Arial" w:hAnsi="Arial" w:cs="Arial"/>
                <w:sz w:val="20"/>
                <w:szCs w:val="20"/>
              </w:rPr>
              <w:t>.1</w:t>
            </w:r>
          </w:p>
        </w:tc>
        <w:tc>
          <w:tcPr>
            <w:tcW w:w="4232" w:type="dxa"/>
            <w:vMerge w:val="restart"/>
          </w:tcPr>
          <w:p w14:paraId="7CC83F03" w14:textId="7C84D4B0" w:rsidR="00092AAD" w:rsidRPr="00DD21AF" w:rsidRDefault="003F3CC7" w:rsidP="00792C56">
            <w:pPr>
              <w:spacing w:line="276" w:lineRule="auto"/>
              <w:rPr>
                <w:rFonts w:ascii="Arial" w:eastAsia="Arial" w:hAnsi="Arial" w:cs="Arial"/>
                <w:sz w:val="20"/>
                <w:szCs w:val="20"/>
              </w:rPr>
            </w:pPr>
            <w:r>
              <w:rPr>
                <w:rFonts w:ascii="Arial" w:eastAsia="Arial" w:hAnsi="Arial" w:cs="Arial"/>
                <w:sz w:val="20"/>
                <w:szCs w:val="20"/>
              </w:rPr>
              <w:t xml:space="preserve">Ensuring the efficient use of </w:t>
            </w:r>
            <w:r w:rsidR="00DD21AF" w:rsidRPr="00DD21AF">
              <w:rPr>
                <w:rFonts w:ascii="Arial" w:eastAsia="Arial" w:hAnsi="Arial" w:cs="Arial"/>
                <w:sz w:val="20"/>
                <w:szCs w:val="20"/>
              </w:rPr>
              <w:t xml:space="preserve">educational and research </w:t>
            </w:r>
            <w:r>
              <w:rPr>
                <w:rFonts w:ascii="Arial" w:eastAsia="Arial" w:hAnsi="Arial" w:cs="Arial"/>
                <w:sz w:val="20"/>
                <w:szCs w:val="20"/>
              </w:rPr>
              <w:t xml:space="preserve">resources. </w:t>
            </w:r>
          </w:p>
        </w:tc>
        <w:tc>
          <w:tcPr>
            <w:tcW w:w="6479" w:type="dxa"/>
            <w:tcBorders>
              <w:bottom w:val="dashed" w:sz="4" w:space="0" w:color="auto"/>
              <w:right w:val="dashed" w:sz="4" w:space="0" w:color="auto"/>
            </w:tcBorders>
          </w:tcPr>
          <w:p w14:paraId="29264CA1"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w:t>
            </w:r>
            <w:r w:rsidR="00792C56">
              <w:rPr>
                <w:rFonts w:ascii="Arial" w:hAnsi="Arial" w:cs="Arial"/>
                <w:sz w:val="20"/>
                <w:szCs w:val="20"/>
              </w:rPr>
              <w:t xml:space="preserve">Map the current resources </w:t>
            </w:r>
          </w:p>
        </w:tc>
        <w:tc>
          <w:tcPr>
            <w:tcW w:w="847" w:type="dxa"/>
            <w:tcBorders>
              <w:left w:val="dashed" w:sz="4" w:space="0" w:color="auto"/>
              <w:bottom w:val="dashed" w:sz="4" w:space="0" w:color="auto"/>
              <w:right w:val="dashed" w:sz="4" w:space="0" w:color="auto"/>
            </w:tcBorders>
          </w:tcPr>
          <w:p w14:paraId="3D567DC0" w14:textId="77777777" w:rsidR="00092AAD" w:rsidRPr="002C7BE6" w:rsidRDefault="00792C56" w:rsidP="006B3831">
            <w:pPr>
              <w:spacing w:line="276" w:lineRule="auto"/>
              <w:rPr>
                <w:rFonts w:ascii="Arial" w:hAnsi="Arial" w:cs="Arial"/>
                <w:sz w:val="20"/>
                <w:szCs w:val="20"/>
              </w:rPr>
            </w:pPr>
            <w:r>
              <w:rPr>
                <w:rFonts w:ascii="Arial" w:hAnsi="Arial" w:cs="Arial"/>
                <w:sz w:val="20"/>
                <w:szCs w:val="20"/>
              </w:rPr>
              <w:t>FA</w:t>
            </w:r>
          </w:p>
        </w:tc>
        <w:tc>
          <w:tcPr>
            <w:tcW w:w="990" w:type="dxa"/>
            <w:tcBorders>
              <w:left w:val="dashed" w:sz="4" w:space="0" w:color="auto"/>
              <w:bottom w:val="dashed" w:sz="4" w:space="0" w:color="auto"/>
            </w:tcBorders>
          </w:tcPr>
          <w:p w14:paraId="3A23109B" w14:textId="77777777" w:rsidR="00092AAD" w:rsidRPr="002C7BE6" w:rsidRDefault="00022817" w:rsidP="006B3831">
            <w:pPr>
              <w:spacing w:line="276" w:lineRule="auto"/>
              <w:rPr>
                <w:rFonts w:ascii="Arial" w:hAnsi="Arial" w:cs="Arial"/>
                <w:sz w:val="20"/>
                <w:szCs w:val="20"/>
              </w:rPr>
            </w:pPr>
            <w:r>
              <w:rPr>
                <w:rFonts w:ascii="Arial" w:hAnsi="Arial" w:cs="Arial"/>
                <w:sz w:val="20"/>
                <w:szCs w:val="20"/>
              </w:rPr>
              <w:t>May 18</w:t>
            </w:r>
          </w:p>
        </w:tc>
        <w:tc>
          <w:tcPr>
            <w:tcW w:w="1977" w:type="dxa"/>
            <w:vMerge w:val="restart"/>
          </w:tcPr>
          <w:p w14:paraId="6E40ECB0" w14:textId="77777777" w:rsidR="00092AAD" w:rsidRPr="002C7BE6" w:rsidRDefault="00092AAD" w:rsidP="006B3831">
            <w:pPr>
              <w:spacing w:line="276" w:lineRule="auto"/>
              <w:rPr>
                <w:rFonts w:ascii="Arial" w:hAnsi="Arial" w:cs="Arial"/>
                <w:sz w:val="20"/>
                <w:szCs w:val="20"/>
              </w:rPr>
            </w:pPr>
          </w:p>
        </w:tc>
      </w:tr>
      <w:tr w:rsidR="00D444BA" w:rsidRPr="002C7BE6" w14:paraId="4D3AF57A" w14:textId="77777777" w:rsidTr="00792C56">
        <w:trPr>
          <w:trHeight w:val="87"/>
        </w:trPr>
        <w:tc>
          <w:tcPr>
            <w:tcW w:w="496" w:type="dxa"/>
            <w:vMerge/>
          </w:tcPr>
          <w:p w14:paraId="60ECE43E" w14:textId="77777777" w:rsidR="00092AAD" w:rsidRPr="002C7BE6" w:rsidRDefault="00092AAD" w:rsidP="006B3831">
            <w:pPr>
              <w:spacing w:line="276" w:lineRule="auto"/>
              <w:rPr>
                <w:rFonts w:ascii="Arial" w:hAnsi="Arial" w:cs="Arial"/>
                <w:sz w:val="20"/>
                <w:szCs w:val="20"/>
              </w:rPr>
            </w:pPr>
          </w:p>
        </w:tc>
        <w:tc>
          <w:tcPr>
            <w:tcW w:w="4232" w:type="dxa"/>
            <w:vMerge/>
          </w:tcPr>
          <w:p w14:paraId="7AFD1774" w14:textId="77777777" w:rsidR="00092AAD" w:rsidRPr="00DD21AF" w:rsidRDefault="00092AAD" w:rsidP="00792C56">
            <w:pPr>
              <w:spacing w:line="276" w:lineRule="auto"/>
              <w:rPr>
                <w:rFonts w:ascii="Arial" w:eastAsia="Arial" w:hAnsi="Arial" w:cs="Arial"/>
                <w:sz w:val="20"/>
                <w:szCs w:val="20"/>
              </w:rPr>
            </w:pPr>
          </w:p>
        </w:tc>
        <w:tc>
          <w:tcPr>
            <w:tcW w:w="6479" w:type="dxa"/>
            <w:tcBorders>
              <w:top w:val="dashed" w:sz="4" w:space="0" w:color="auto"/>
              <w:bottom w:val="dashed" w:sz="4" w:space="0" w:color="auto"/>
              <w:right w:val="dashed" w:sz="4" w:space="0" w:color="auto"/>
            </w:tcBorders>
          </w:tcPr>
          <w:p w14:paraId="5A79C3C9"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2.</w:t>
            </w:r>
            <w:r w:rsidR="00792C56">
              <w:rPr>
                <w:rFonts w:ascii="Arial" w:hAnsi="Arial" w:cs="Arial"/>
                <w:sz w:val="20"/>
                <w:szCs w:val="20"/>
              </w:rPr>
              <w:t xml:space="preserve"> Finalise a plan with predictable needed resources </w:t>
            </w:r>
          </w:p>
        </w:tc>
        <w:tc>
          <w:tcPr>
            <w:tcW w:w="847" w:type="dxa"/>
            <w:tcBorders>
              <w:top w:val="dashed" w:sz="4" w:space="0" w:color="auto"/>
              <w:left w:val="dashed" w:sz="4" w:space="0" w:color="auto"/>
              <w:bottom w:val="dashed" w:sz="4" w:space="0" w:color="auto"/>
              <w:right w:val="dashed" w:sz="4" w:space="0" w:color="auto"/>
            </w:tcBorders>
          </w:tcPr>
          <w:p w14:paraId="0C58DF99" w14:textId="77777777" w:rsidR="00092AAD" w:rsidRPr="002C7BE6" w:rsidRDefault="00792C56" w:rsidP="006B3831">
            <w:pPr>
              <w:spacing w:line="276" w:lineRule="auto"/>
              <w:rPr>
                <w:rFonts w:ascii="Arial" w:hAnsi="Arial" w:cs="Arial"/>
                <w:sz w:val="20"/>
                <w:szCs w:val="20"/>
              </w:rPr>
            </w:pPr>
            <w:r>
              <w:rPr>
                <w:rFonts w:ascii="Arial" w:hAnsi="Arial" w:cs="Arial"/>
                <w:sz w:val="20"/>
                <w:szCs w:val="20"/>
              </w:rPr>
              <w:t>FA, D</w:t>
            </w:r>
          </w:p>
        </w:tc>
        <w:tc>
          <w:tcPr>
            <w:tcW w:w="990" w:type="dxa"/>
            <w:tcBorders>
              <w:top w:val="dashed" w:sz="4" w:space="0" w:color="auto"/>
              <w:left w:val="dashed" w:sz="4" w:space="0" w:color="auto"/>
              <w:bottom w:val="dashed" w:sz="4" w:space="0" w:color="auto"/>
            </w:tcBorders>
          </w:tcPr>
          <w:p w14:paraId="4886A16F" w14:textId="77777777" w:rsidR="00092AAD" w:rsidRPr="002C7BE6" w:rsidRDefault="00022817" w:rsidP="006B3831">
            <w:pPr>
              <w:spacing w:line="276" w:lineRule="auto"/>
              <w:rPr>
                <w:rFonts w:ascii="Arial" w:hAnsi="Arial" w:cs="Arial"/>
                <w:sz w:val="20"/>
                <w:szCs w:val="20"/>
              </w:rPr>
            </w:pPr>
            <w:r>
              <w:rPr>
                <w:rFonts w:ascii="Arial" w:hAnsi="Arial" w:cs="Arial"/>
                <w:sz w:val="20"/>
                <w:szCs w:val="20"/>
              </w:rPr>
              <w:t>May 18</w:t>
            </w:r>
          </w:p>
        </w:tc>
        <w:tc>
          <w:tcPr>
            <w:tcW w:w="1977" w:type="dxa"/>
            <w:vMerge/>
          </w:tcPr>
          <w:p w14:paraId="6FEC09A5" w14:textId="77777777" w:rsidR="00092AAD" w:rsidRPr="002C7BE6" w:rsidRDefault="00092AAD" w:rsidP="006B3831">
            <w:pPr>
              <w:spacing w:line="276" w:lineRule="auto"/>
              <w:rPr>
                <w:rFonts w:ascii="Arial" w:hAnsi="Arial" w:cs="Arial"/>
                <w:sz w:val="20"/>
                <w:szCs w:val="20"/>
              </w:rPr>
            </w:pPr>
          </w:p>
        </w:tc>
      </w:tr>
      <w:tr w:rsidR="00D444BA" w:rsidRPr="002C7BE6" w14:paraId="0746E3AC" w14:textId="77777777" w:rsidTr="00792C56">
        <w:trPr>
          <w:trHeight w:val="87"/>
        </w:trPr>
        <w:tc>
          <w:tcPr>
            <w:tcW w:w="496" w:type="dxa"/>
            <w:vMerge/>
          </w:tcPr>
          <w:p w14:paraId="69E830F2" w14:textId="77777777" w:rsidR="00092AAD" w:rsidRPr="002C7BE6" w:rsidRDefault="00092AAD" w:rsidP="006B3831">
            <w:pPr>
              <w:spacing w:line="276" w:lineRule="auto"/>
              <w:rPr>
                <w:rFonts w:ascii="Arial" w:hAnsi="Arial" w:cs="Arial"/>
                <w:sz w:val="20"/>
                <w:szCs w:val="20"/>
              </w:rPr>
            </w:pPr>
          </w:p>
        </w:tc>
        <w:tc>
          <w:tcPr>
            <w:tcW w:w="4232" w:type="dxa"/>
            <w:vMerge/>
          </w:tcPr>
          <w:p w14:paraId="0BAA95C6" w14:textId="77777777" w:rsidR="00092AAD" w:rsidRPr="00DD21AF" w:rsidRDefault="00092AAD" w:rsidP="00792C56">
            <w:pPr>
              <w:spacing w:line="276" w:lineRule="auto"/>
              <w:rPr>
                <w:rFonts w:ascii="Arial" w:eastAsia="Arial" w:hAnsi="Arial" w:cs="Arial"/>
                <w:sz w:val="20"/>
                <w:szCs w:val="20"/>
              </w:rPr>
            </w:pPr>
          </w:p>
        </w:tc>
        <w:tc>
          <w:tcPr>
            <w:tcW w:w="6479" w:type="dxa"/>
            <w:tcBorders>
              <w:top w:val="dashed" w:sz="4" w:space="0" w:color="auto"/>
              <w:bottom w:val="dashed" w:sz="4" w:space="0" w:color="auto"/>
              <w:right w:val="dashed" w:sz="4" w:space="0" w:color="auto"/>
            </w:tcBorders>
          </w:tcPr>
          <w:p w14:paraId="2A4088F3" w14:textId="77777777" w:rsidR="00092AAD" w:rsidRPr="00792C56" w:rsidRDefault="00792C56" w:rsidP="00792C56">
            <w:pPr>
              <w:spacing w:line="276" w:lineRule="auto"/>
              <w:rPr>
                <w:rFonts w:ascii="Arial" w:hAnsi="Arial" w:cs="Arial"/>
                <w:sz w:val="20"/>
                <w:szCs w:val="20"/>
              </w:rPr>
            </w:pPr>
            <w:r>
              <w:rPr>
                <w:rFonts w:ascii="Arial" w:hAnsi="Arial" w:cs="Arial"/>
                <w:sz w:val="20"/>
                <w:szCs w:val="20"/>
              </w:rPr>
              <w:t xml:space="preserve">3. </w:t>
            </w:r>
            <w:r w:rsidRPr="00792C56">
              <w:rPr>
                <w:rFonts w:ascii="Arial" w:hAnsi="Arial" w:cs="Arial"/>
                <w:sz w:val="20"/>
                <w:szCs w:val="20"/>
              </w:rPr>
              <w:t xml:space="preserve">Request the required resources </w:t>
            </w:r>
          </w:p>
        </w:tc>
        <w:tc>
          <w:tcPr>
            <w:tcW w:w="847" w:type="dxa"/>
            <w:tcBorders>
              <w:top w:val="dashed" w:sz="4" w:space="0" w:color="auto"/>
              <w:left w:val="dashed" w:sz="4" w:space="0" w:color="auto"/>
              <w:bottom w:val="dashed" w:sz="4" w:space="0" w:color="auto"/>
              <w:right w:val="dashed" w:sz="4" w:space="0" w:color="auto"/>
            </w:tcBorders>
          </w:tcPr>
          <w:p w14:paraId="08D298B7" w14:textId="77777777" w:rsidR="00092AAD" w:rsidRPr="002C7BE6" w:rsidRDefault="00792C56" w:rsidP="006B3831">
            <w:pPr>
              <w:spacing w:line="276" w:lineRule="auto"/>
              <w:rPr>
                <w:rFonts w:ascii="Arial" w:hAnsi="Arial" w:cs="Arial"/>
                <w:sz w:val="20"/>
                <w:szCs w:val="20"/>
              </w:rPr>
            </w:pPr>
            <w:r>
              <w:rPr>
                <w:rFonts w:ascii="Arial" w:hAnsi="Arial" w:cs="Arial"/>
                <w:sz w:val="20"/>
                <w:szCs w:val="20"/>
              </w:rPr>
              <w:t>D</w:t>
            </w:r>
          </w:p>
        </w:tc>
        <w:tc>
          <w:tcPr>
            <w:tcW w:w="990" w:type="dxa"/>
            <w:tcBorders>
              <w:top w:val="dashed" w:sz="4" w:space="0" w:color="auto"/>
              <w:left w:val="dashed" w:sz="4" w:space="0" w:color="auto"/>
              <w:bottom w:val="dashed" w:sz="4" w:space="0" w:color="auto"/>
            </w:tcBorders>
          </w:tcPr>
          <w:p w14:paraId="12394E12" w14:textId="77777777" w:rsidR="00092AAD" w:rsidRPr="002C7BE6" w:rsidRDefault="00022817" w:rsidP="006B3831">
            <w:pPr>
              <w:spacing w:line="276" w:lineRule="auto"/>
              <w:rPr>
                <w:rFonts w:ascii="Arial" w:hAnsi="Arial" w:cs="Arial"/>
                <w:sz w:val="20"/>
                <w:szCs w:val="20"/>
              </w:rPr>
            </w:pPr>
            <w:r>
              <w:rPr>
                <w:rFonts w:ascii="Arial" w:hAnsi="Arial" w:cs="Arial"/>
                <w:sz w:val="20"/>
                <w:szCs w:val="20"/>
              </w:rPr>
              <w:t>June 18</w:t>
            </w:r>
          </w:p>
        </w:tc>
        <w:tc>
          <w:tcPr>
            <w:tcW w:w="1977" w:type="dxa"/>
            <w:vMerge/>
          </w:tcPr>
          <w:p w14:paraId="3B74B4BF" w14:textId="77777777" w:rsidR="00092AAD" w:rsidRPr="002C7BE6" w:rsidRDefault="00092AAD" w:rsidP="006B3831">
            <w:pPr>
              <w:spacing w:line="276" w:lineRule="auto"/>
              <w:rPr>
                <w:rFonts w:ascii="Arial" w:hAnsi="Arial" w:cs="Arial"/>
                <w:sz w:val="20"/>
                <w:szCs w:val="20"/>
              </w:rPr>
            </w:pPr>
          </w:p>
        </w:tc>
      </w:tr>
      <w:tr w:rsidR="00D444BA" w:rsidRPr="002C7BE6" w14:paraId="72BB9ADC" w14:textId="77777777" w:rsidTr="00792C56">
        <w:trPr>
          <w:trHeight w:val="87"/>
        </w:trPr>
        <w:tc>
          <w:tcPr>
            <w:tcW w:w="496" w:type="dxa"/>
            <w:vMerge/>
          </w:tcPr>
          <w:p w14:paraId="4599009F" w14:textId="77777777" w:rsidR="00092AAD" w:rsidRPr="002C7BE6" w:rsidRDefault="00092AAD" w:rsidP="006B3831">
            <w:pPr>
              <w:spacing w:line="276" w:lineRule="auto"/>
              <w:rPr>
                <w:rFonts w:ascii="Arial" w:hAnsi="Arial" w:cs="Arial"/>
                <w:sz w:val="20"/>
                <w:szCs w:val="20"/>
              </w:rPr>
            </w:pPr>
          </w:p>
        </w:tc>
        <w:tc>
          <w:tcPr>
            <w:tcW w:w="4232" w:type="dxa"/>
            <w:vMerge/>
          </w:tcPr>
          <w:p w14:paraId="19B9A403" w14:textId="77777777" w:rsidR="00092AAD" w:rsidRPr="00DD21AF" w:rsidRDefault="00092AAD" w:rsidP="00792C56">
            <w:pPr>
              <w:spacing w:line="276" w:lineRule="auto"/>
              <w:rPr>
                <w:rFonts w:ascii="Arial" w:eastAsia="Arial" w:hAnsi="Arial" w:cs="Arial"/>
                <w:sz w:val="20"/>
                <w:szCs w:val="20"/>
              </w:rPr>
            </w:pPr>
          </w:p>
        </w:tc>
        <w:tc>
          <w:tcPr>
            <w:tcW w:w="6479" w:type="dxa"/>
            <w:tcBorders>
              <w:top w:val="dashed" w:sz="4" w:space="0" w:color="auto"/>
              <w:bottom w:val="dashed" w:sz="4" w:space="0" w:color="auto"/>
              <w:right w:val="dashed" w:sz="4" w:space="0" w:color="auto"/>
            </w:tcBorders>
          </w:tcPr>
          <w:p w14:paraId="01D5CF2D" w14:textId="77777777" w:rsidR="00092AAD" w:rsidRPr="00792C56" w:rsidRDefault="00792C56" w:rsidP="00792C56">
            <w:pPr>
              <w:spacing w:line="276" w:lineRule="auto"/>
              <w:rPr>
                <w:rFonts w:ascii="Arial" w:hAnsi="Arial" w:cs="Arial"/>
                <w:sz w:val="20"/>
                <w:szCs w:val="20"/>
              </w:rPr>
            </w:pPr>
            <w:r>
              <w:rPr>
                <w:rFonts w:ascii="Arial" w:hAnsi="Arial" w:cs="Arial"/>
                <w:sz w:val="20"/>
                <w:szCs w:val="20"/>
              </w:rPr>
              <w:t xml:space="preserve">4. </w:t>
            </w:r>
            <w:r w:rsidRPr="00792C56">
              <w:rPr>
                <w:rFonts w:ascii="Arial" w:hAnsi="Arial" w:cs="Arial"/>
                <w:sz w:val="20"/>
                <w:szCs w:val="20"/>
              </w:rPr>
              <w:t xml:space="preserve">Report on the achievements of </w:t>
            </w:r>
            <w:r w:rsidRPr="0026689B">
              <w:rPr>
                <w:rFonts w:ascii="Arial" w:hAnsi="Arial" w:cs="Arial"/>
                <w:noProof/>
                <w:sz w:val="20"/>
                <w:szCs w:val="20"/>
              </w:rPr>
              <w:t>competing</w:t>
            </w:r>
            <w:r w:rsidRPr="00792C56">
              <w:rPr>
                <w:rFonts w:ascii="Arial" w:hAnsi="Arial" w:cs="Arial"/>
                <w:sz w:val="20"/>
                <w:szCs w:val="20"/>
              </w:rPr>
              <w:t xml:space="preserve"> resources </w:t>
            </w:r>
          </w:p>
        </w:tc>
        <w:tc>
          <w:tcPr>
            <w:tcW w:w="847" w:type="dxa"/>
            <w:tcBorders>
              <w:top w:val="dashed" w:sz="4" w:space="0" w:color="auto"/>
              <w:left w:val="dashed" w:sz="4" w:space="0" w:color="auto"/>
              <w:bottom w:val="dashed" w:sz="4" w:space="0" w:color="auto"/>
              <w:right w:val="dashed" w:sz="4" w:space="0" w:color="auto"/>
            </w:tcBorders>
          </w:tcPr>
          <w:p w14:paraId="02799AC9" w14:textId="77777777" w:rsidR="00092AAD" w:rsidRPr="002C7BE6" w:rsidRDefault="00792C56" w:rsidP="006B3831">
            <w:pPr>
              <w:spacing w:line="276" w:lineRule="auto"/>
              <w:rPr>
                <w:rFonts w:ascii="Arial" w:hAnsi="Arial" w:cs="Arial"/>
                <w:sz w:val="20"/>
                <w:szCs w:val="20"/>
              </w:rPr>
            </w:pPr>
            <w:r>
              <w:rPr>
                <w:rFonts w:ascii="Arial" w:hAnsi="Arial" w:cs="Arial"/>
                <w:sz w:val="20"/>
                <w:szCs w:val="20"/>
              </w:rPr>
              <w:t>FD, SAR</w:t>
            </w:r>
          </w:p>
        </w:tc>
        <w:tc>
          <w:tcPr>
            <w:tcW w:w="990" w:type="dxa"/>
            <w:tcBorders>
              <w:top w:val="dashed" w:sz="4" w:space="0" w:color="auto"/>
              <w:left w:val="dashed" w:sz="4" w:space="0" w:color="auto"/>
              <w:bottom w:val="dashed" w:sz="4" w:space="0" w:color="auto"/>
            </w:tcBorders>
          </w:tcPr>
          <w:p w14:paraId="0E33D5A9" w14:textId="77777777" w:rsidR="00092AAD" w:rsidRPr="002C7BE6" w:rsidRDefault="005D1401" w:rsidP="006B3831">
            <w:pPr>
              <w:spacing w:line="276" w:lineRule="auto"/>
              <w:rPr>
                <w:rFonts w:ascii="Arial" w:hAnsi="Arial" w:cs="Arial"/>
                <w:sz w:val="20"/>
                <w:szCs w:val="20"/>
              </w:rPr>
            </w:pPr>
            <w:r>
              <w:rPr>
                <w:rFonts w:ascii="Arial" w:hAnsi="Arial" w:cs="Arial"/>
                <w:sz w:val="20"/>
                <w:szCs w:val="20"/>
              </w:rPr>
              <w:t>August 18</w:t>
            </w:r>
          </w:p>
        </w:tc>
        <w:tc>
          <w:tcPr>
            <w:tcW w:w="1977" w:type="dxa"/>
            <w:vMerge/>
          </w:tcPr>
          <w:p w14:paraId="75986730" w14:textId="77777777" w:rsidR="00092AAD" w:rsidRPr="002C7BE6" w:rsidRDefault="00092AAD" w:rsidP="006B3831">
            <w:pPr>
              <w:spacing w:line="276" w:lineRule="auto"/>
              <w:rPr>
                <w:rFonts w:ascii="Arial" w:hAnsi="Arial" w:cs="Arial"/>
                <w:sz w:val="20"/>
                <w:szCs w:val="20"/>
              </w:rPr>
            </w:pPr>
          </w:p>
        </w:tc>
      </w:tr>
      <w:tr w:rsidR="00D444BA" w:rsidRPr="002C7BE6" w14:paraId="47C0EB1D" w14:textId="77777777" w:rsidTr="00792C56">
        <w:trPr>
          <w:trHeight w:val="213"/>
        </w:trPr>
        <w:tc>
          <w:tcPr>
            <w:tcW w:w="496" w:type="dxa"/>
            <w:vMerge w:val="restart"/>
          </w:tcPr>
          <w:p w14:paraId="2230CC74"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1.2</w:t>
            </w:r>
          </w:p>
        </w:tc>
        <w:tc>
          <w:tcPr>
            <w:tcW w:w="4232" w:type="dxa"/>
            <w:vMerge w:val="restart"/>
          </w:tcPr>
          <w:p w14:paraId="45205296" w14:textId="00A444AA" w:rsidR="00092AAD" w:rsidRPr="00DD21AF" w:rsidRDefault="003F3CC7" w:rsidP="00792C56">
            <w:pPr>
              <w:spacing w:line="276" w:lineRule="auto"/>
              <w:rPr>
                <w:rFonts w:ascii="Arial" w:eastAsia="Arial" w:hAnsi="Arial" w:cs="Arial"/>
                <w:sz w:val="20"/>
                <w:szCs w:val="20"/>
              </w:rPr>
            </w:pPr>
            <w:r>
              <w:rPr>
                <w:rFonts w:ascii="Arial" w:eastAsia="Arial" w:hAnsi="Arial" w:cs="Arial"/>
                <w:noProof/>
                <w:sz w:val="20"/>
                <w:szCs w:val="20"/>
              </w:rPr>
              <w:t xml:space="preserve">Updating the </w:t>
            </w:r>
            <w:r w:rsidR="00DD21AF" w:rsidRPr="00DD21AF">
              <w:rPr>
                <w:rFonts w:ascii="Arial" w:eastAsia="Arial" w:hAnsi="Arial" w:cs="Arial"/>
                <w:sz w:val="20"/>
                <w:szCs w:val="20"/>
              </w:rPr>
              <w:t>technolog</w:t>
            </w:r>
            <w:r>
              <w:rPr>
                <w:rFonts w:ascii="Arial" w:eastAsia="Arial" w:hAnsi="Arial" w:cs="Arial"/>
                <w:sz w:val="20"/>
                <w:szCs w:val="20"/>
              </w:rPr>
              <w:t>ical resources</w:t>
            </w:r>
            <w:r w:rsidR="00DD21AF" w:rsidRPr="00DD21AF">
              <w:rPr>
                <w:rFonts w:ascii="Arial" w:eastAsia="Arial" w:hAnsi="Arial" w:cs="Arial"/>
                <w:sz w:val="20"/>
                <w:szCs w:val="20"/>
              </w:rPr>
              <w:t xml:space="preserve"> in the learning spaces.</w:t>
            </w:r>
          </w:p>
        </w:tc>
        <w:tc>
          <w:tcPr>
            <w:tcW w:w="6479" w:type="dxa"/>
            <w:tcBorders>
              <w:bottom w:val="dashed" w:sz="4" w:space="0" w:color="auto"/>
              <w:right w:val="dashed" w:sz="4" w:space="0" w:color="auto"/>
            </w:tcBorders>
          </w:tcPr>
          <w:p w14:paraId="040D132C"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w:t>
            </w:r>
            <w:r w:rsidR="00792C56">
              <w:rPr>
                <w:rFonts w:ascii="Arial" w:hAnsi="Arial" w:cs="Arial"/>
                <w:sz w:val="20"/>
                <w:szCs w:val="20"/>
              </w:rPr>
              <w:t xml:space="preserve">Map the current technological resources </w:t>
            </w:r>
          </w:p>
        </w:tc>
        <w:tc>
          <w:tcPr>
            <w:tcW w:w="847" w:type="dxa"/>
            <w:tcBorders>
              <w:left w:val="dashed" w:sz="4" w:space="0" w:color="auto"/>
              <w:bottom w:val="dashed" w:sz="4" w:space="0" w:color="auto"/>
              <w:right w:val="dashed" w:sz="4" w:space="0" w:color="auto"/>
            </w:tcBorders>
          </w:tcPr>
          <w:p w14:paraId="04A527D3" w14:textId="77777777" w:rsidR="00092AAD" w:rsidRPr="002C7BE6" w:rsidRDefault="001C5950" w:rsidP="006B3831">
            <w:pPr>
              <w:spacing w:line="276" w:lineRule="auto"/>
              <w:rPr>
                <w:rFonts w:ascii="Arial" w:hAnsi="Arial" w:cs="Arial"/>
                <w:sz w:val="20"/>
                <w:szCs w:val="20"/>
              </w:rPr>
            </w:pPr>
            <w:r>
              <w:rPr>
                <w:rFonts w:ascii="Arial" w:hAnsi="Arial" w:cs="Arial"/>
                <w:sz w:val="20"/>
                <w:szCs w:val="20"/>
              </w:rPr>
              <w:t>ITs</w:t>
            </w:r>
          </w:p>
        </w:tc>
        <w:tc>
          <w:tcPr>
            <w:tcW w:w="990" w:type="dxa"/>
            <w:tcBorders>
              <w:left w:val="dashed" w:sz="4" w:space="0" w:color="auto"/>
              <w:bottom w:val="dashed" w:sz="4" w:space="0" w:color="auto"/>
            </w:tcBorders>
          </w:tcPr>
          <w:p w14:paraId="4EF57CE7" w14:textId="77777777" w:rsidR="00092AAD" w:rsidRPr="002C7BE6" w:rsidRDefault="005D1401" w:rsidP="006B3831">
            <w:pPr>
              <w:spacing w:line="276" w:lineRule="auto"/>
              <w:rPr>
                <w:rFonts w:ascii="Arial" w:hAnsi="Arial" w:cs="Arial"/>
                <w:sz w:val="20"/>
                <w:szCs w:val="20"/>
              </w:rPr>
            </w:pPr>
            <w:r>
              <w:rPr>
                <w:rFonts w:ascii="Arial" w:hAnsi="Arial" w:cs="Arial"/>
                <w:sz w:val="20"/>
                <w:szCs w:val="20"/>
              </w:rPr>
              <w:t>May 18</w:t>
            </w:r>
          </w:p>
        </w:tc>
        <w:tc>
          <w:tcPr>
            <w:tcW w:w="1977" w:type="dxa"/>
            <w:vMerge w:val="restart"/>
          </w:tcPr>
          <w:p w14:paraId="3AC58D0C" w14:textId="77777777" w:rsidR="00092AAD" w:rsidRPr="002C7BE6" w:rsidRDefault="00092AAD" w:rsidP="006B3831">
            <w:pPr>
              <w:spacing w:line="276" w:lineRule="auto"/>
              <w:rPr>
                <w:rFonts w:ascii="Arial" w:hAnsi="Arial" w:cs="Arial"/>
                <w:sz w:val="20"/>
                <w:szCs w:val="20"/>
              </w:rPr>
            </w:pPr>
          </w:p>
        </w:tc>
      </w:tr>
      <w:tr w:rsidR="00D444BA" w:rsidRPr="002C7BE6" w14:paraId="24DFA05D" w14:textId="77777777" w:rsidTr="006B3831">
        <w:trPr>
          <w:trHeight w:val="213"/>
        </w:trPr>
        <w:tc>
          <w:tcPr>
            <w:tcW w:w="496" w:type="dxa"/>
            <w:vMerge/>
          </w:tcPr>
          <w:p w14:paraId="4F0884A3" w14:textId="77777777" w:rsidR="00092AAD" w:rsidRPr="002C7BE6" w:rsidRDefault="00092AAD" w:rsidP="006B3831">
            <w:pPr>
              <w:spacing w:line="276" w:lineRule="auto"/>
              <w:rPr>
                <w:rFonts w:ascii="Arial" w:hAnsi="Arial" w:cs="Arial"/>
                <w:sz w:val="20"/>
                <w:szCs w:val="20"/>
              </w:rPr>
            </w:pPr>
          </w:p>
        </w:tc>
        <w:tc>
          <w:tcPr>
            <w:tcW w:w="4232" w:type="dxa"/>
            <w:vMerge/>
            <w:vAlign w:val="center"/>
          </w:tcPr>
          <w:p w14:paraId="14D53789" w14:textId="77777777" w:rsidR="00092AAD" w:rsidRPr="00DD21AF" w:rsidRDefault="00092AAD" w:rsidP="006B3831">
            <w:pPr>
              <w:spacing w:line="276" w:lineRule="auto"/>
              <w:rPr>
                <w:rFonts w:ascii="Arial" w:eastAsia="Arial" w:hAnsi="Arial" w:cs="Arial"/>
                <w:sz w:val="20"/>
                <w:szCs w:val="20"/>
              </w:rPr>
            </w:pPr>
          </w:p>
        </w:tc>
        <w:tc>
          <w:tcPr>
            <w:tcW w:w="6479" w:type="dxa"/>
            <w:tcBorders>
              <w:top w:val="dashed" w:sz="4" w:space="0" w:color="auto"/>
              <w:bottom w:val="dashed" w:sz="4" w:space="0" w:color="auto"/>
              <w:right w:val="dashed" w:sz="4" w:space="0" w:color="auto"/>
            </w:tcBorders>
          </w:tcPr>
          <w:p w14:paraId="52C03FD6"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2.</w:t>
            </w:r>
            <w:r w:rsidR="00792C56">
              <w:rPr>
                <w:rFonts w:ascii="Arial" w:hAnsi="Arial" w:cs="Arial"/>
                <w:sz w:val="20"/>
                <w:szCs w:val="20"/>
              </w:rPr>
              <w:t>Coordinate with the</w:t>
            </w:r>
            <w:r w:rsidR="001C5950">
              <w:rPr>
                <w:rFonts w:ascii="Arial" w:hAnsi="Arial" w:cs="Arial"/>
                <w:sz w:val="20"/>
                <w:szCs w:val="20"/>
              </w:rPr>
              <w:t xml:space="preserve"> University</w:t>
            </w:r>
            <w:r w:rsidR="00792C56">
              <w:rPr>
                <w:rFonts w:ascii="Arial" w:hAnsi="Arial" w:cs="Arial"/>
                <w:sz w:val="20"/>
                <w:szCs w:val="20"/>
              </w:rPr>
              <w:t xml:space="preserve"> IT on the maiming process </w:t>
            </w:r>
          </w:p>
        </w:tc>
        <w:tc>
          <w:tcPr>
            <w:tcW w:w="847" w:type="dxa"/>
            <w:tcBorders>
              <w:top w:val="dashed" w:sz="4" w:space="0" w:color="auto"/>
              <w:left w:val="dashed" w:sz="4" w:space="0" w:color="auto"/>
              <w:bottom w:val="dashed" w:sz="4" w:space="0" w:color="auto"/>
              <w:right w:val="dashed" w:sz="4" w:space="0" w:color="auto"/>
            </w:tcBorders>
          </w:tcPr>
          <w:p w14:paraId="345DD002" w14:textId="77777777" w:rsidR="00092AAD" w:rsidRPr="002C7BE6" w:rsidRDefault="001C5950" w:rsidP="006B3831">
            <w:pPr>
              <w:spacing w:line="276" w:lineRule="auto"/>
              <w:rPr>
                <w:rFonts w:ascii="Arial" w:hAnsi="Arial" w:cs="Arial"/>
                <w:sz w:val="20"/>
                <w:szCs w:val="20"/>
              </w:rPr>
            </w:pPr>
            <w:r>
              <w:rPr>
                <w:rFonts w:ascii="Arial" w:hAnsi="Arial" w:cs="Arial"/>
                <w:sz w:val="20"/>
                <w:szCs w:val="20"/>
              </w:rPr>
              <w:t>ITs</w:t>
            </w:r>
          </w:p>
        </w:tc>
        <w:tc>
          <w:tcPr>
            <w:tcW w:w="990" w:type="dxa"/>
            <w:tcBorders>
              <w:top w:val="dashed" w:sz="4" w:space="0" w:color="auto"/>
              <w:left w:val="dashed" w:sz="4" w:space="0" w:color="auto"/>
              <w:bottom w:val="dashed" w:sz="4" w:space="0" w:color="auto"/>
            </w:tcBorders>
          </w:tcPr>
          <w:p w14:paraId="0E019959" w14:textId="77777777" w:rsidR="00092AAD" w:rsidRPr="002C7BE6" w:rsidRDefault="005D1401" w:rsidP="006B3831">
            <w:pPr>
              <w:spacing w:line="276" w:lineRule="auto"/>
              <w:rPr>
                <w:rFonts w:ascii="Arial" w:hAnsi="Arial" w:cs="Arial"/>
                <w:sz w:val="20"/>
                <w:szCs w:val="20"/>
              </w:rPr>
            </w:pPr>
            <w:r>
              <w:rPr>
                <w:rFonts w:ascii="Arial" w:hAnsi="Arial" w:cs="Arial"/>
                <w:sz w:val="20"/>
                <w:szCs w:val="20"/>
              </w:rPr>
              <w:t>June 18</w:t>
            </w:r>
          </w:p>
        </w:tc>
        <w:tc>
          <w:tcPr>
            <w:tcW w:w="1977" w:type="dxa"/>
            <w:vMerge/>
          </w:tcPr>
          <w:p w14:paraId="6E649CC8" w14:textId="77777777" w:rsidR="00092AAD" w:rsidRPr="002C7BE6" w:rsidRDefault="00092AAD" w:rsidP="006B3831">
            <w:pPr>
              <w:spacing w:line="276" w:lineRule="auto"/>
              <w:rPr>
                <w:rFonts w:ascii="Arial" w:hAnsi="Arial" w:cs="Arial"/>
                <w:sz w:val="20"/>
                <w:szCs w:val="20"/>
              </w:rPr>
            </w:pPr>
          </w:p>
        </w:tc>
      </w:tr>
      <w:tr w:rsidR="00D444BA" w:rsidRPr="002C7BE6" w14:paraId="7190D038" w14:textId="77777777" w:rsidTr="006B3831">
        <w:trPr>
          <w:trHeight w:val="213"/>
        </w:trPr>
        <w:tc>
          <w:tcPr>
            <w:tcW w:w="496" w:type="dxa"/>
            <w:vMerge/>
          </w:tcPr>
          <w:p w14:paraId="3217E56E" w14:textId="77777777" w:rsidR="00092AAD" w:rsidRPr="002C7BE6" w:rsidRDefault="00092AAD" w:rsidP="006B3831">
            <w:pPr>
              <w:spacing w:line="276" w:lineRule="auto"/>
              <w:rPr>
                <w:rFonts w:ascii="Arial" w:hAnsi="Arial" w:cs="Arial"/>
                <w:sz w:val="20"/>
                <w:szCs w:val="20"/>
              </w:rPr>
            </w:pPr>
          </w:p>
        </w:tc>
        <w:tc>
          <w:tcPr>
            <w:tcW w:w="4232" w:type="dxa"/>
            <w:vMerge/>
            <w:vAlign w:val="center"/>
          </w:tcPr>
          <w:p w14:paraId="59C9780A" w14:textId="77777777" w:rsidR="00092AAD" w:rsidRPr="00DD21AF" w:rsidRDefault="00092AAD" w:rsidP="006B3831">
            <w:pPr>
              <w:spacing w:line="276" w:lineRule="auto"/>
              <w:rPr>
                <w:rFonts w:ascii="Arial" w:eastAsia="Arial" w:hAnsi="Arial" w:cs="Arial"/>
                <w:sz w:val="20"/>
                <w:szCs w:val="20"/>
              </w:rPr>
            </w:pPr>
          </w:p>
        </w:tc>
        <w:tc>
          <w:tcPr>
            <w:tcW w:w="6479" w:type="dxa"/>
            <w:tcBorders>
              <w:top w:val="dashed" w:sz="4" w:space="0" w:color="auto"/>
              <w:bottom w:val="dashed" w:sz="4" w:space="0" w:color="auto"/>
              <w:right w:val="dashed" w:sz="4" w:space="0" w:color="auto"/>
            </w:tcBorders>
          </w:tcPr>
          <w:p w14:paraId="210EF1A0" w14:textId="77777777" w:rsidR="00092AAD" w:rsidRPr="001C5950" w:rsidRDefault="001C5950" w:rsidP="001C5950">
            <w:pPr>
              <w:spacing w:line="276" w:lineRule="auto"/>
              <w:rPr>
                <w:rFonts w:ascii="Arial" w:hAnsi="Arial" w:cs="Arial"/>
                <w:sz w:val="20"/>
                <w:szCs w:val="20"/>
              </w:rPr>
            </w:pPr>
            <w:r>
              <w:rPr>
                <w:rFonts w:ascii="Arial" w:hAnsi="Arial" w:cs="Arial"/>
                <w:sz w:val="20"/>
                <w:szCs w:val="20"/>
              </w:rPr>
              <w:t xml:space="preserve">3. </w:t>
            </w:r>
            <w:r w:rsidR="00792C56" w:rsidRPr="001C5950">
              <w:rPr>
                <w:rFonts w:ascii="Arial" w:hAnsi="Arial" w:cs="Arial"/>
                <w:sz w:val="20"/>
                <w:szCs w:val="20"/>
              </w:rPr>
              <w:t xml:space="preserve">Set a timeframe for maintaining technologies </w:t>
            </w:r>
          </w:p>
        </w:tc>
        <w:tc>
          <w:tcPr>
            <w:tcW w:w="847" w:type="dxa"/>
            <w:tcBorders>
              <w:top w:val="dashed" w:sz="4" w:space="0" w:color="auto"/>
              <w:left w:val="dashed" w:sz="4" w:space="0" w:color="auto"/>
              <w:bottom w:val="dashed" w:sz="4" w:space="0" w:color="auto"/>
              <w:right w:val="dashed" w:sz="4" w:space="0" w:color="auto"/>
            </w:tcBorders>
          </w:tcPr>
          <w:p w14:paraId="5558405F" w14:textId="77777777" w:rsidR="00092AAD" w:rsidRPr="002C7BE6" w:rsidRDefault="001C5950" w:rsidP="006B3831">
            <w:pPr>
              <w:spacing w:line="276" w:lineRule="auto"/>
              <w:rPr>
                <w:rFonts w:ascii="Arial" w:hAnsi="Arial" w:cs="Arial"/>
                <w:sz w:val="20"/>
                <w:szCs w:val="20"/>
              </w:rPr>
            </w:pPr>
            <w:r>
              <w:rPr>
                <w:rFonts w:ascii="Arial" w:hAnsi="Arial" w:cs="Arial"/>
                <w:sz w:val="20"/>
                <w:szCs w:val="20"/>
              </w:rPr>
              <w:t>ITs</w:t>
            </w:r>
          </w:p>
        </w:tc>
        <w:tc>
          <w:tcPr>
            <w:tcW w:w="990" w:type="dxa"/>
            <w:tcBorders>
              <w:top w:val="dashed" w:sz="4" w:space="0" w:color="auto"/>
              <w:left w:val="dashed" w:sz="4" w:space="0" w:color="auto"/>
              <w:bottom w:val="dashed" w:sz="4" w:space="0" w:color="auto"/>
            </w:tcBorders>
          </w:tcPr>
          <w:p w14:paraId="35AA4DA9" w14:textId="77777777" w:rsidR="00092AAD" w:rsidRPr="002C7BE6" w:rsidRDefault="005D1401" w:rsidP="006B3831">
            <w:pPr>
              <w:spacing w:line="276" w:lineRule="auto"/>
              <w:rPr>
                <w:rFonts w:ascii="Arial" w:hAnsi="Arial" w:cs="Arial"/>
                <w:sz w:val="20"/>
                <w:szCs w:val="20"/>
              </w:rPr>
            </w:pPr>
            <w:r>
              <w:rPr>
                <w:rFonts w:ascii="Arial" w:hAnsi="Arial" w:cs="Arial"/>
                <w:sz w:val="20"/>
                <w:szCs w:val="20"/>
              </w:rPr>
              <w:t>June 18</w:t>
            </w:r>
          </w:p>
        </w:tc>
        <w:tc>
          <w:tcPr>
            <w:tcW w:w="1977" w:type="dxa"/>
            <w:vMerge/>
          </w:tcPr>
          <w:p w14:paraId="61721B5E" w14:textId="77777777" w:rsidR="00092AAD" w:rsidRPr="002C7BE6" w:rsidRDefault="00092AAD" w:rsidP="006B3831">
            <w:pPr>
              <w:spacing w:line="276" w:lineRule="auto"/>
              <w:rPr>
                <w:rFonts w:ascii="Arial" w:hAnsi="Arial" w:cs="Arial"/>
                <w:sz w:val="20"/>
                <w:szCs w:val="20"/>
              </w:rPr>
            </w:pPr>
          </w:p>
        </w:tc>
      </w:tr>
      <w:tr w:rsidR="00D444BA" w:rsidRPr="002C7BE6" w14:paraId="49554779" w14:textId="77777777" w:rsidTr="006B3831">
        <w:trPr>
          <w:trHeight w:val="213"/>
        </w:trPr>
        <w:tc>
          <w:tcPr>
            <w:tcW w:w="496" w:type="dxa"/>
            <w:vMerge/>
          </w:tcPr>
          <w:p w14:paraId="5B90E3D6" w14:textId="77777777" w:rsidR="00092AAD" w:rsidRPr="002C7BE6" w:rsidRDefault="00092AAD" w:rsidP="006B3831">
            <w:pPr>
              <w:spacing w:line="276" w:lineRule="auto"/>
              <w:rPr>
                <w:rFonts w:ascii="Arial" w:hAnsi="Arial" w:cs="Arial"/>
                <w:sz w:val="20"/>
                <w:szCs w:val="20"/>
              </w:rPr>
            </w:pPr>
          </w:p>
        </w:tc>
        <w:tc>
          <w:tcPr>
            <w:tcW w:w="4232" w:type="dxa"/>
            <w:vMerge/>
            <w:vAlign w:val="center"/>
          </w:tcPr>
          <w:p w14:paraId="60816D5F" w14:textId="77777777" w:rsidR="00092AAD" w:rsidRPr="00DD21AF" w:rsidRDefault="00092AAD" w:rsidP="006B3831">
            <w:pPr>
              <w:spacing w:line="276" w:lineRule="auto"/>
              <w:rPr>
                <w:rFonts w:ascii="Arial" w:eastAsia="Arial" w:hAnsi="Arial" w:cs="Arial"/>
                <w:sz w:val="20"/>
                <w:szCs w:val="20"/>
              </w:rPr>
            </w:pPr>
          </w:p>
        </w:tc>
        <w:tc>
          <w:tcPr>
            <w:tcW w:w="6479" w:type="dxa"/>
            <w:tcBorders>
              <w:top w:val="dashed" w:sz="4" w:space="0" w:color="auto"/>
              <w:bottom w:val="dashed" w:sz="4" w:space="0" w:color="auto"/>
              <w:right w:val="dashed" w:sz="4" w:space="0" w:color="auto"/>
            </w:tcBorders>
          </w:tcPr>
          <w:p w14:paraId="604DAD2D"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4.</w:t>
            </w:r>
            <w:r w:rsidR="00792C56">
              <w:rPr>
                <w:rFonts w:ascii="Arial" w:hAnsi="Arial" w:cs="Arial"/>
                <w:sz w:val="20"/>
                <w:szCs w:val="20"/>
              </w:rPr>
              <w:t xml:space="preserve">Report on the </w:t>
            </w:r>
            <w:r w:rsidR="001C5950">
              <w:rPr>
                <w:rFonts w:ascii="Arial" w:hAnsi="Arial" w:cs="Arial"/>
                <w:sz w:val="20"/>
                <w:szCs w:val="20"/>
              </w:rPr>
              <w:t xml:space="preserve">maintaining </w:t>
            </w:r>
            <w:r w:rsidR="00792C56">
              <w:rPr>
                <w:rFonts w:ascii="Arial" w:hAnsi="Arial" w:cs="Arial"/>
                <w:sz w:val="20"/>
                <w:szCs w:val="20"/>
              </w:rPr>
              <w:t xml:space="preserve">plan and identify areas for improvements </w:t>
            </w:r>
          </w:p>
        </w:tc>
        <w:tc>
          <w:tcPr>
            <w:tcW w:w="847" w:type="dxa"/>
            <w:tcBorders>
              <w:top w:val="dashed" w:sz="4" w:space="0" w:color="auto"/>
              <w:left w:val="dashed" w:sz="4" w:space="0" w:color="auto"/>
              <w:bottom w:val="dashed" w:sz="4" w:space="0" w:color="auto"/>
              <w:right w:val="dashed" w:sz="4" w:space="0" w:color="auto"/>
            </w:tcBorders>
          </w:tcPr>
          <w:p w14:paraId="1EF9851F" w14:textId="77777777" w:rsidR="00092AAD" w:rsidRPr="002C7BE6" w:rsidRDefault="001C5950" w:rsidP="006B3831">
            <w:pPr>
              <w:spacing w:line="276" w:lineRule="auto"/>
              <w:rPr>
                <w:rFonts w:ascii="Arial" w:hAnsi="Arial" w:cs="Arial"/>
                <w:sz w:val="20"/>
                <w:szCs w:val="20"/>
              </w:rPr>
            </w:pPr>
            <w:r>
              <w:rPr>
                <w:rFonts w:ascii="Arial" w:hAnsi="Arial" w:cs="Arial"/>
                <w:sz w:val="20"/>
                <w:szCs w:val="20"/>
              </w:rPr>
              <w:t>ITs</w:t>
            </w:r>
          </w:p>
        </w:tc>
        <w:tc>
          <w:tcPr>
            <w:tcW w:w="990" w:type="dxa"/>
            <w:tcBorders>
              <w:top w:val="dashed" w:sz="4" w:space="0" w:color="auto"/>
              <w:left w:val="dashed" w:sz="4" w:space="0" w:color="auto"/>
              <w:bottom w:val="dashed" w:sz="4" w:space="0" w:color="auto"/>
            </w:tcBorders>
          </w:tcPr>
          <w:p w14:paraId="6574ADB5" w14:textId="77777777" w:rsidR="00092AAD" w:rsidRPr="002C7BE6" w:rsidRDefault="005D1401" w:rsidP="006B3831">
            <w:pPr>
              <w:spacing w:line="276" w:lineRule="auto"/>
              <w:rPr>
                <w:rFonts w:ascii="Arial" w:hAnsi="Arial" w:cs="Arial"/>
                <w:sz w:val="20"/>
                <w:szCs w:val="20"/>
              </w:rPr>
            </w:pPr>
            <w:r>
              <w:rPr>
                <w:rFonts w:ascii="Arial" w:hAnsi="Arial" w:cs="Arial"/>
                <w:sz w:val="20"/>
                <w:szCs w:val="20"/>
              </w:rPr>
              <w:t>July 18-22</w:t>
            </w:r>
          </w:p>
        </w:tc>
        <w:tc>
          <w:tcPr>
            <w:tcW w:w="1977" w:type="dxa"/>
            <w:vMerge/>
          </w:tcPr>
          <w:p w14:paraId="4838E27A" w14:textId="77777777" w:rsidR="00092AAD" w:rsidRPr="002C7BE6" w:rsidRDefault="00092AAD" w:rsidP="006B3831">
            <w:pPr>
              <w:spacing w:line="276" w:lineRule="auto"/>
              <w:rPr>
                <w:rFonts w:ascii="Arial" w:hAnsi="Arial" w:cs="Arial"/>
                <w:sz w:val="20"/>
                <w:szCs w:val="20"/>
              </w:rPr>
            </w:pPr>
          </w:p>
        </w:tc>
      </w:tr>
      <w:tr w:rsidR="00D444BA" w:rsidRPr="002C7BE6" w14:paraId="3774BDAF" w14:textId="77777777" w:rsidTr="005D1401">
        <w:trPr>
          <w:trHeight w:val="213"/>
        </w:trPr>
        <w:tc>
          <w:tcPr>
            <w:tcW w:w="496" w:type="dxa"/>
            <w:vMerge w:val="restart"/>
            <w:tcBorders>
              <w:top w:val="single" w:sz="4" w:space="0" w:color="auto"/>
            </w:tcBorders>
          </w:tcPr>
          <w:p w14:paraId="67A3CF09" w14:textId="77777777" w:rsidR="000151A7" w:rsidRPr="002C7BE6" w:rsidRDefault="000151A7" w:rsidP="00DD21AF">
            <w:pPr>
              <w:spacing w:line="276" w:lineRule="auto"/>
              <w:rPr>
                <w:rFonts w:ascii="Arial" w:hAnsi="Arial" w:cs="Arial"/>
                <w:sz w:val="20"/>
                <w:szCs w:val="20"/>
              </w:rPr>
            </w:pPr>
            <w:r>
              <w:rPr>
                <w:rFonts w:ascii="Arial" w:hAnsi="Arial" w:cs="Arial"/>
                <w:sz w:val="20"/>
                <w:szCs w:val="20"/>
              </w:rPr>
              <w:t>2.1</w:t>
            </w:r>
          </w:p>
        </w:tc>
        <w:tc>
          <w:tcPr>
            <w:tcW w:w="4232" w:type="dxa"/>
            <w:vMerge w:val="restart"/>
            <w:tcBorders>
              <w:top w:val="single" w:sz="4" w:space="0" w:color="auto"/>
            </w:tcBorders>
          </w:tcPr>
          <w:p w14:paraId="124A838F" w14:textId="4438DB72" w:rsidR="000151A7" w:rsidRPr="00DD21AF" w:rsidRDefault="000151A7" w:rsidP="005D1401">
            <w:pPr>
              <w:spacing w:line="276" w:lineRule="auto"/>
              <w:rPr>
                <w:rFonts w:ascii="Arial" w:eastAsia="Arial" w:hAnsi="Arial" w:cs="Arial"/>
                <w:sz w:val="20"/>
                <w:szCs w:val="20"/>
              </w:rPr>
            </w:pPr>
            <w:r>
              <w:rPr>
                <w:rFonts w:ascii="Arial" w:eastAsia="Arial" w:hAnsi="Arial" w:cs="Arial"/>
                <w:sz w:val="20"/>
                <w:szCs w:val="20"/>
              </w:rPr>
              <w:t>Increas</w:t>
            </w:r>
            <w:r w:rsidR="003F3CC7">
              <w:rPr>
                <w:rFonts w:ascii="Arial" w:eastAsia="Arial" w:hAnsi="Arial" w:cs="Arial"/>
                <w:sz w:val="20"/>
                <w:szCs w:val="20"/>
              </w:rPr>
              <w:t>ing</w:t>
            </w:r>
            <w:r>
              <w:rPr>
                <w:rFonts w:ascii="Arial" w:eastAsia="Arial" w:hAnsi="Arial" w:cs="Arial"/>
                <w:sz w:val="20"/>
                <w:szCs w:val="20"/>
              </w:rPr>
              <w:t xml:space="preserve"> </w:t>
            </w:r>
            <w:r w:rsidRPr="0026689B">
              <w:rPr>
                <w:rFonts w:ascii="Arial" w:eastAsia="Arial" w:hAnsi="Arial" w:cs="Arial"/>
                <w:noProof/>
                <w:sz w:val="20"/>
                <w:szCs w:val="20"/>
              </w:rPr>
              <w:t>number</w:t>
            </w:r>
            <w:r>
              <w:rPr>
                <w:rFonts w:ascii="Arial" w:eastAsia="Arial" w:hAnsi="Arial" w:cs="Arial"/>
                <w:sz w:val="20"/>
                <w:szCs w:val="20"/>
              </w:rPr>
              <w:t xml:space="preserve"> of international staff to at least 30 % of the capacity </w:t>
            </w:r>
            <w:r w:rsidRPr="00DD21AF">
              <w:rPr>
                <w:rFonts w:ascii="Arial" w:eastAsia="Arial" w:hAnsi="Arial" w:cs="Arial"/>
                <w:sz w:val="20"/>
                <w:szCs w:val="20"/>
              </w:rPr>
              <w:t>and retain</w:t>
            </w:r>
            <w:r w:rsidR="003F3CC7">
              <w:rPr>
                <w:rFonts w:ascii="Arial" w:eastAsia="Arial" w:hAnsi="Arial" w:cs="Arial"/>
                <w:sz w:val="20"/>
                <w:szCs w:val="20"/>
              </w:rPr>
              <w:t>ing</w:t>
            </w:r>
            <w:r w:rsidRPr="00DD21AF">
              <w:rPr>
                <w:rFonts w:ascii="Arial" w:eastAsia="Arial" w:hAnsi="Arial" w:cs="Arial"/>
                <w:sz w:val="20"/>
                <w:szCs w:val="20"/>
              </w:rPr>
              <w:t xml:space="preserve"> outstanding an</w:t>
            </w:r>
            <w:r>
              <w:rPr>
                <w:rFonts w:ascii="Arial" w:eastAsia="Arial" w:hAnsi="Arial" w:cs="Arial"/>
                <w:sz w:val="20"/>
                <w:szCs w:val="20"/>
              </w:rPr>
              <w:t>d motivated staff based on the annual needs.</w:t>
            </w:r>
          </w:p>
          <w:p w14:paraId="4FA5BF05" w14:textId="77777777" w:rsidR="000151A7" w:rsidRPr="00DD21AF" w:rsidRDefault="000151A7" w:rsidP="005D1401">
            <w:pPr>
              <w:spacing w:line="276" w:lineRule="auto"/>
              <w:rPr>
                <w:rFonts w:ascii="Arial" w:eastAsia="Arial" w:hAnsi="Arial" w:cs="Arial"/>
                <w:sz w:val="20"/>
                <w:szCs w:val="20"/>
              </w:rPr>
            </w:pPr>
          </w:p>
        </w:tc>
        <w:tc>
          <w:tcPr>
            <w:tcW w:w="6479" w:type="dxa"/>
            <w:tcBorders>
              <w:bottom w:val="dashed" w:sz="4" w:space="0" w:color="auto"/>
              <w:right w:val="dashed" w:sz="4" w:space="0" w:color="auto"/>
            </w:tcBorders>
          </w:tcPr>
          <w:p w14:paraId="249DF3E4" w14:textId="77777777" w:rsidR="000151A7" w:rsidRPr="002C7BE6" w:rsidRDefault="000151A7" w:rsidP="006B3831">
            <w:pPr>
              <w:spacing w:line="276" w:lineRule="auto"/>
              <w:rPr>
                <w:rFonts w:ascii="Arial" w:hAnsi="Arial" w:cs="Arial"/>
                <w:sz w:val="20"/>
                <w:szCs w:val="20"/>
              </w:rPr>
            </w:pPr>
            <w:r>
              <w:rPr>
                <w:rFonts w:ascii="Arial" w:hAnsi="Arial" w:cs="Arial"/>
                <w:sz w:val="20"/>
                <w:szCs w:val="20"/>
              </w:rPr>
              <w:t xml:space="preserve">1.Identify required staff number per year </w:t>
            </w:r>
          </w:p>
        </w:tc>
        <w:tc>
          <w:tcPr>
            <w:tcW w:w="847" w:type="dxa"/>
            <w:tcBorders>
              <w:top w:val="single" w:sz="4" w:space="0" w:color="auto"/>
              <w:left w:val="dashed" w:sz="4" w:space="0" w:color="auto"/>
              <w:bottom w:val="dashed" w:sz="4" w:space="0" w:color="auto"/>
              <w:right w:val="dashed" w:sz="4" w:space="0" w:color="auto"/>
            </w:tcBorders>
          </w:tcPr>
          <w:p w14:paraId="5AA239D5" w14:textId="77777777" w:rsidR="000151A7" w:rsidRPr="002C7BE6" w:rsidRDefault="000151A7" w:rsidP="006B3831">
            <w:pPr>
              <w:spacing w:line="276" w:lineRule="auto"/>
              <w:rPr>
                <w:rFonts w:ascii="Arial" w:hAnsi="Arial" w:cs="Arial"/>
                <w:sz w:val="20"/>
                <w:szCs w:val="20"/>
              </w:rPr>
            </w:pPr>
            <w:r>
              <w:rPr>
                <w:rFonts w:ascii="Arial" w:hAnsi="Arial" w:cs="Arial"/>
                <w:sz w:val="20"/>
                <w:szCs w:val="20"/>
              </w:rPr>
              <w:t>D, VD</w:t>
            </w:r>
          </w:p>
        </w:tc>
        <w:tc>
          <w:tcPr>
            <w:tcW w:w="990" w:type="dxa"/>
            <w:tcBorders>
              <w:top w:val="single" w:sz="4" w:space="0" w:color="auto"/>
              <w:left w:val="dashed" w:sz="4" w:space="0" w:color="auto"/>
              <w:bottom w:val="dashed" w:sz="4" w:space="0" w:color="auto"/>
            </w:tcBorders>
          </w:tcPr>
          <w:p w14:paraId="1C918F93" w14:textId="77777777" w:rsidR="000151A7" w:rsidRPr="002C7BE6" w:rsidRDefault="005D1401" w:rsidP="006B3831">
            <w:pPr>
              <w:spacing w:line="276" w:lineRule="auto"/>
              <w:rPr>
                <w:rFonts w:ascii="Arial" w:hAnsi="Arial" w:cs="Arial"/>
                <w:sz w:val="20"/>
                <w:szCs w:val="20"/>
              </w:rPr>
            </w:pPr>
            <w:r>
              <w:rPr>
                <w:rFonts w:ascii="Arial" w:hAnsi="Arial" w:cs="Arial"/>
                <w:sz w:val="20"/>
                <w:szCs w:val="20"/>
              </w:rPr>
              <w:t>January 18-22</w:t>
            </w:r>
          </w:p>
        </w:tc>
        <w:tc>
          <w:tcPr>
            <w:tcW w:w="1977" w:type="dxa"/>
            <w:vMerge w:val="restart"/>
            <w:tcBorders>
              <w:top w:val="single" w:sz="4" w:space="0" w:color="auto"/>
            </w:tcBorders>
          </w:tcPr>
          <w:p w14:paraId="173DC329" w14:textId="77777777" w:rsidR="000151A7" w:rsidRPr="002C7BE6" w:rsidRDefault="000151A7" w:rsidP="006B3831">
            <w:pPr>
              <w:spacing w:line="276" w:lineRule="auto"/>
              <w:rPr>
                <w:rFonts w:ascii="Arial" w:hAnsi="Arial" w:cs="Arial"/>
                <w:sz w:val="20"/>
                <w:szCs w:val="20"/>
              </w:rPr>
            </w:pPr>
          </w:p>
        </w:tc>
      </w:tr>
      <w:tr w:rsidR="00D444BA" w:rsidRPr="002C7BE6" w14:paraId="531F35B7" w14:textId="77777777" w:rsidTr="006B3831">
        <w:trPr>
          <w:trHeight w:val="213"/>
        </w:trPr>
        <w:tc>
          <w:tcPr>
            <w:tcW w:w="496" w:type="dxa"/>
            <w:vMerge/>
          </w:tcPr>
          <w:p w14:paraId="149DA87C" w14:textId="77777777" w:rsidR="000151A7" w:rsidRPr="002C7BE6" w:rsidRDefault="000151A7" w:rsidP="006B3831">
            <w:pPr>
              <w:spacing w:line="276" w:lineRule="auto"/>
              <w:rPr>
                <w:rFonts w:ascii="Arial" w:hAnsi="Arial" w:cs="Arial"/>
                <w:sz w:val="20"/>
                <w:szCs w:val="20"/>
              </w:rPr>
            </w:pPr>
          </w:p>
        </w:tc>
        <w:tc>
          <w:tcPr>
            <w:tcW w:w="4232" w:type="dxa"/>
            <w:vMerge/>
            <w:vAlign w:val="center"/>
          </w:tcPr>
          <w:p w14:paraId="7F556294" w14:textId="77777777" w:rsidR="000151A7" w:rsidRPr="00DD21AF" w:rsidRDefault="000151A7" w:rsidP="006B3831">
            <w:pPr>
              <w:spacing w:line="276" w:lineRule="auto"/>
              <w:rPr>
                <w:rFonts w:ascii="Arial" w:eastAsia="Arial" w:hAnsi="Arial" w:cs="Arial"/>
                <w:sz w:val="20"/>
                <w:szCs w:val="20"/>
              </w:rPr>
            </w:pPr>
          </w:p>
        </w:tc>
        <w:tc>
          <w:tcPr>
            <w:tcW w:w="6479" w:type="dxa"/>
            <w:tcBorders>
              <w:top w:val="dashed" w:sz="4" w:space="0" w:color="auto"/>
              <w:bottom w:val="dashed" w:sz="4" w:space="0" w:color="auto"/>
              <w:right w:val="dashed" w:sz="4" w:space="0" w:color="auto"/>
            </w:tcBorders>
          </w:tcPr>
          <w:p w14:paraId="09B3B730" w14:textId="68698602" w:rsidR="000151A7" w:rsidRPr="002C7BE6" w:rsidRDefault="000151A7" w:rsidP="00D05778">
            <w:pPr>
              <w:spacing w:line="276" w:lineRule="auto"/>
              <w:rPr>
                <w:rFonts w:ascii="Arial" w:hAnsi="Arial" w:cs="Arial"/>
                <w:sz w:val="20"/>
                <w:szCs w:val="20"/>
              </w:rPr>
            </w:pPr>
            <w:r>
              <w:rPr>
                <w:rFonts w:ascii="Arial" w:hAnsi="Arial" w:cs="Arial"/>
                <w:sz w:val="20"/>
                <w:szCs w:val="20"/>
              </w:rPr>
              <w:t xml:space="preserve">2. </w:t>
            </w:r>
            <w:r w:rsidR="00D05778">
              <w:rPr>
                <w:rFonts w:ascii="Arial" w:hAnsi="Arial" w:cs="Arial"/>
                <w:sz w:val="20"/>
                <w:szCs w:val="20"/>
              </w:rPr>
              <w:t xml:space="preserve">Receiving </w:t>
            </w:r>
            <w:r>
              <w:rPr>
                <w:rFonts w:ascii="Arial" w:hAnsi="Arial" w:cs="Arial"/>
                <w:sz w:val="20"/>
                <w:szCs w:val="20"/>
              </w:rPr>
              <w:t xml:space="preserve">resumes and </w:t>
            </w:r>
            <w:r w:rsidRPr="0026689B">
              <w:rPr>
                <w:rFonts w:ascii="Arial" w:hAnsi="Arial" w:cs="Arial"/>
                <w:noProof/>
                <w:sz w:val="20"/>
                <w:szCs w:val="20"/>
              </w:rPr>
              <w:t>select</w:t>
            </w:r>
            <w:r>
              <w:rPr>
                <w:rFonts w:ascii="Arial" w:hAnsi="Arial" w:cs="Arial"/>
                <w:sz w:val="20"/>
                <w:szCs w:val="20"/>
              </w:rPr>
              <w:t xml:space="preserve"> the most qualified of applicants    </w:t>
            </w:r>
          </w:p>
        </w:tc>
        <w:tc>
          <w:tcPr>
            <w:tcW w:w="847" w:type="dxa"/>
            <w:tcBorders>
              <w:top w:val="dashed" w:sz="4" w:space="0" w:color="auto"/>
              <w:left w:val="dashed" w:sz="4" w:space="0" w:color="auto"/>
              <w:bottom w:val="dashed" w:sz="4" w:space="0" w:color="auto"/>
              <w:right w:val="dashed" w:sz="4" w:space="0" w:color="auto"/>
            </w:tcBorders>
          </w:tcPr>
          <w:p w14:paraId="4E8763CF" w14:textId="36EBD52C" w:rsidR="000151A7" w:rsidRPr="002C7BE6" w:rsidRDefault="000151A7" w:rsidP="006B3831">
            <w:pPr>
              <w:spacing w:line="276" w:lineRule="auto"/>
              <w:rPr>
                <w:rFonts w:ascii="Arial" w:hAnsi="Arial" w:cs="Arial"/>
                <w:sz w:val="20"/>
                <w:szCs w:val="20"/>
              </w:rPr>
            </w:pPr>
            <w:r>
              <w:rPr>
                <w:rFonts w:ascii="Arial" w:hAnsi="Arial" w:cs="Arial"/>
                <w:sz w:val="20"/>
                <w:szCs w:val="20"/>
              </w:rPr>
              <w:t>D</w:t>
            </w:r>
          </w:p>
        </w:tc>
        <w:tc>
          <w:tcPr>
            <w:tcW w:w="990" w:type="dxa"/>
            <w:tcBorders>
              <w:top w:val="dashed" w:sz="4" w:space="0" w:color="auto"/>
              <w:left w:val="dashed" w:sz="4" w:space="0" w:color="auto"/>
              <w:bottom w:val="dashed" w:sz="4" w:space="0" w:color="auto"/>
            </w:tcBorders>
          </w:tcPr>
          <w:p w14:paraId="3B0CDEF5" w14:textId="77777777" w:rsidR="000151A7" w:rsidRPr="002C7BE6" w:rsidRDefault="005D1401" w:rsidP="006B3831">
            <w:pPr>
              <w:spacing w:line="276" w:lineRule="auto"/>
              <w:rPr>
                <w:rFonts w:ascii="Arial" w:hAnsi="Arial" w:cs="Arial"/>
                <w:sz w:val="20"/>
                <w:szCs w:val="20"/>
              </w:rPr>
            </w:pPr>
            <w:r>
              <w:rPr>
                <w:rFonts w:ascii="Arial" w:hAnsi="Arial" w:cs="Arial"/>
                <w:sz w:val="20"/>
                <w:szCs w:val="20"/>
              </w:rPr>
              <w:t>February 18-22</w:t>
            </w:r>
          </w:p>
        </w:tc>
        <w:tc>
          <w:tcPr>
            <w:tcW w:w="1977" w:type="dxa"/>
            <w:vMerge/>
          </w:tcPr>
          <w:p w14:paraId="77D21FE9" w14:textId="77777777" w:rsidR="000151A7" w:rsidRPr="002C7BE6" w:rsidRDefault="000151A7" w:rsidP="006B3831">
            <w:pPr>
              <w:spacing w:line="276" w:lineRule="auto"/>
              <w:rPr>
                <w:rFonts w:ascii="Arial" w:hAnsi="Arial" w:cs="Arial"/>
                <w:sz w:val="20"/>
                <w:szCs w:val="20"/>
              </w:rPr>
            </w:pPr>
          </w:p>
        </w:tc>
      </w:tr>
      <w:tr w:rsidR="00D444BA" w:rsidRPr="002C7BE6" w14:paraId="4ED482DF" w14:textId="77777777" w:rsidTr="006B3831">
        <w:trPr>
          <w:trHeight w:val="213"/>
        </w:trPr>
        <w:tc>
          <w:tcPr>
            <w:tcW w:w="496" w:type="dxa"/>
            <w:vMerge/>
          </w:tcPr>
          <w:p w14:paraId="6F5C81EC" w14:textId="77777777" w:rsidR="000151A7" w:rsidRPr="002C7BE6" w:rsidRDefault="000151A7" w:rsidP="006B3831">
            <w:pPr>
              <w:spacing w:line="276" w:lineRule="auto"/>
              <w:rPr>
                <w:rFonts w:ascii="Arial" w:hAnsi="Arial" w:cs="Arial"/>
                <w:sz w:val="20"/>
                <w:szCs w:val="20"/>
              </w:rPr>
            </w:pPr>
          </w:p>
        </w:tc>
        <w:tc>
          <w:tcPr>
            <w:tcW w:w="4232" w:type="dxa"/>
            <w:vMerge/>
            <w:vAlign w:val="center"/>
          </w:tcPr>
          <w:p w14:paraId="4AF12FC6" w14:textId="77777777" w:rsidR="000151A7" w:rsidRPr="00DD21AF" w:rsidRDefault="000151A7" w:rsidP="006B3831">
            <w:pPr>
              <w:spacing w:line="276" w:lineRule="auto"/>
              <w:rPr>
                <w:rFonts w:ascii="Arial" w:eastAsia="Arial" w:hAnsi="Arial" w:cs="Arial"/>
                <w:sz w:val="20"/>
                <w:szCs w:val="20"/>
              </w:rPr>
            </w:pPr>
          </w:p>
        </w:tc>
        <w:tc>
          <w:tcPr>
            <w:tcW w:w="6479" w:type="dxa"/>
            <w:tcBorders>
              <w:top w:val="dashed" w:sz="4" w:space="0" w:color="auto"/>
              <w:bottom w:val="dashed" w:sz="4" w:space="0" w:color="auto"/>
              <w:right w:val="dashed" w:sz="4" w:space="0" w:color="auto"/>
            </w:tcBorders>
          </w:tcPr>
          <w:p w14:paraId="21C28E48" w14:textId="3346EF17" w:rsidR="000151A7" w:rsidRPr="002C7BE6" w:rsidRDefault="000151A7" w:rsidP="006B3831">
            <w:pPr>
              <w:spacing w:line="276" w:lineRule="auto"/>
              <w:rPr>
                <w:rFonts w:ascii="Arial" w:hAnsi="Arial" w:cs="Arial"/>
                <w:sz w:val="20"/>
                <w:szCs w:val="20"/>
              </w:rPr>
            </w:pPr>
            <w:r>
              <w:rPr>
                <w:rFonts w:ascii="Arial" w:hAnsi="Arial" w:cs="Arial"/>
                <w:sz w:val="20"/>
                <w:szCs w:val="20"/>
              </w:rPr>
              <w:t xml:space="preserve">3.Send the </w:t>
            </w:r>
            <w:r w:rsidRPr="0026689B">
              <w:rPr>
                <w:rFonts w:ascii="Arial" w:hAnsi="Arial" w:cs="Arial"/>
                <w:noProof/>
                <w:sz w:val="20"/>
                <w:szCs w:val="20"/>
              </w:rPr>
              <w:t>shot</w:t>
            </w:r>
            <w:r>
              <w:rPr>
                <w:rFonts w:ascii="Arial" w:hAnsi="Arial" w:cs="Arial"/>
                <w:sz w:val="20"/>
                <w:szCs w:val="20"/>
              </w:rPr>
              <w:t xml:space="preserve"> </w:t>
            </w:r>
            <w:r w:rsidR="00D05778">
              <w:rPr>
                <w:rFonts w:ascii="Arial" w:hAnsi="Arial" w:cs="Arial"/>
                <w:sz w:val="20"/>
                <w:szCs w:val="20"/>
              </w:rPr>
              <w:t xml:space="preserve">short </w:t>
            </w:r>
            <w:r>
              <w:rPr>
                <w:rFonts w:ascii="Arial" w:hAnsi="Arial" w:cs="Arial"/>
                <w:sz w:val="20"/>
                <w:szCs w:val="20"/>
              </w:rPr>
              <w:t xml:space="preserve">list of applicants to the Senior Vice President for Teaching and Learning </w:t>
            </w:r>
          </w:p>
        </w:tc>
        <w:tc>
          <w:tcPr>
            <w:tcW w:w="847" w:type="dxa"/>
            <w:tcBorders>
              <w:top w:val="dashed" w:sz="4" w:space="0" w:color="auto"/>
              <w:left w:val="dashed" w:sz="4" w:space="0" w:color="auto"/>
              <w:bottom w:val="dashed" w:sz="4" w:space="0" w:color="auto"/>
              <w:right w:val="dashed" w:sz="4" w:space="0" w:color="auto"/>
            </w:tcBorders>
          </w:tcPr>
          <w:p w14:paraId="3FD92158" w14:textId="77777777" w:rsidR="000151A7" w:rsidRPr="002C7BE6" w:rsidRDefault="000151A7" w:rsidP="006B3831">
            <w:pPr>
              <w:spacing w:line="276" w:lineRule="auto"/>
              <w:rPr>
                <w:rFonts w:ascii="Arial" w:hAnsi="Arial" w:cs="Arial"/>
                <w:sz w:val="20"/>
                <w:szCs w:val="20"/>
              </w:rPr>
            </w:pPr>
            <w:r>
              <w:rPr>
                <w:rFonts w:ascii="Arial" w:hAnsi="Arial" w:cs="Arial"/>
                <w:sz w:val="20"/>
                <w:szCs w:val="20"/>
              </w:rPr>
              <w:t>SAR</w:t>
            </w:r>
          </w:p>
        </w:tc>
        <w:tc>
          <w:tcPr>
            <w:tcW w:w="990" w:type="dxa"/>
            <w:tcBorders>
              <w:top w:val="dashed" w:sz="4" w:space="0" w:color="auto"/>
              <w:left w:val="dashed" w:sz="4" w:space="0" w:color="auto"/>
              <w:bottom w:val="dashed" w:sz="4" w:space="0" w:color="auto"/>
            </w:tcBorders>
          </w:tcPr>
          <w:p w14:paraId="07E107DC" w14:textId="77777777" w:rsidR="000151A7" w:rsidRPr="002C7BE6" w:rsidRDefault="005D1401" w:rsidP="006B3831">
            <w:pPr>
              <w:spacing w:line="276" w:lineRule="auto"/>
              <w:rPr>
                <w:rFonts w:ascii="Arial" w:hAnsi="Arial" w:cs="Arial"/>
                <w:sz w:val="20"/>
                <w:szCs w:val="20"/>
              </w:rPr>
            </w:pPr>
            <w:r>
              <w:rPr>
                <w:rFonts w:ascii="Arial" w:hAnsi="Arial" w:cs="Arial"/>
                <w:sz w:val="20"/>
                <w:szCs w:val="20"/>
              </w:rPr>
              <w:t>March 18-22</w:t>
            </w:r>
          </w:p>
        </w:tc>
        <w:tc>
          <w:tcPr>
            <w:tcW w:w="1977" w:type="dxa"/>
            <w:vMerge/>
          </w:tcPr>
          <w:p w14:paraId="5EF7430F" w14:textId="77777777" w:rsidR="000151A7" w:rsidRPr="002C7BE6" w:rsidRDefault="000151A7" w:rsidP="006B3831">
            <w:pPr>
              <w:spacing w:line="276" w:lineRule="auto"/>
              <w:rPr>
                <w:rFonts w:ascii="Arial" w:hAnsi="Arial" w:cs="Arial"/>
                <w:sz w:val="20"/>
                <w:szCs w:val="20"/>
              </w:rPr>
            </w:pPr>
          </w:p>
        </w:tc>
      </w:tr>
      <w:tr w:rsidR="00D444BA" w:rsidRPr="002C7BE6" w14:paraId="16397E26" w14:textId="77777777" w:rsidTr="006B3831">
        <w:trPr>
          <w:trHeight w:val="213"/>
        </w:trPr>
        <w:tc>
          <w:tcPr>
            <w:tcW w:w="496" w:type="dxa"/>
            <w:vMerge/>
          </w:tcPr>
          <w:p w14:paraId="49AD787B" w14:textId="77777777" w:rsidR="000151A7" w:rsidRPr="002C7BE6" w:rsidRDefault="000151A7" w:rsidP="006B3831">
            <w:pPr>
              <w:spacing w:line="276" w:lineRule="auto"/>
              <w:rPr>
                <w:rFonts w:ascii="Arial" w:hAnsi="Arial" w:cs="Arial"/>
                <w:sz w:val="20"/>
                <w:szCs w:val="20"/>
              </w:rPr>
            </w:pPr>
          </w:p>
        </w:tc>
        <w:tc>
          <w:tcPr>
            <w:tcW w:w="4232" w:type="dxa"/>
            <w:vMerge/>
            <w:vAlign w:val="center"/>
          </w:tcPr>
          <w:p w14:paraId="1EF3EDDD" w14:textId="77777777" w:rsidR="000151A7" w:rsidRPr="00DD21AF" w:rsidRDefault="000151A7" w:rsidP="006B3831">
            <w:pPr>
              <w:spacing w:line="276" w:lineRule="auto"/>
              <w:rPr>
                <w:rFonts w:ascii="Arial" w:eastAsia="Arial" w:hAnsi="Arial" w:cs="Arial"/>
                <w:sz w:val="20"/>
                <w:szCs w:val="20"/>
              </w:rPr>
            </w:pPr>
          </w:p>
        </w:tc>
        <w:tc>
          <w:tcPr>
            <w:tcW w:w="6479" w:type="dxa"/>
            <w:tcBorders>
              <w:top w:val="dashed" w:sz="4" w:space="0" w:color="auto"/>
              <w:bottom w:val="dashed" w:sz="4" w:space="0" w:color="auto"/>
              <w:right w:val="dashed" w:sz="4" w:space="0" w:color="auto"/>
            </w:tcBorders>
          </w:tcPr>
          <w:p w14:paraId="0EF8EF56" w14:textId="77777777" w:rsidR="000151A7" w:rsidRPr="002C7BE6" w:rsidRDefault="000151A7" w:rsidP="006B3831">
            <w:pPr>
              <w:spacing w:line="276" w:lineRule="auto"/>
              <w:rPr>
                <w:rFonts w:ascii="Arial" w:hAnsi="Arial" w:cs="Arial"/>
                <w:sz w:val="20"/>
                <w:szCs w:val="20"/>
              </w:rPr>
            </w:pPr>
            <w:r>
              <w:rPr>
                <w:rFonts w:ascii="Arial" w:hAnsi="Arial" w:cs="Arial"/>
                <w:sz w:val="20"/>
                <w:szCs w:val="20"/>
              </w:rPr>
              <w:t xml:space="preserve">4.Meet nominated applicants </w:t>
            </w:r>
            <w:r w:rsidR="005D1401">
              <w:rPr>
                <w:rFonts w:ascii="Arial" w:hAnsi="Arial" w:cs="Arial"/>
                <w:sz w:val="20"/>
                <w:szCs w:val="20"/>
              </w:rPr>
              <w:t>via</w:t>
            </w:r>
            <w:r>
              <w:rPr>
                <w:rFonts w:ascii="Arial" w:hAnsi="Arial" w:cs="Arial"/>
                <w:sz w:val="20"/>
                <w:szCs w:val="20"/>
              </w:rPr>
              <w:t xml:space="preserve"> phone or any other means</w:t>
            </w:r>
          </w:p>
        </w:tc>
        <w:tc>
          <w:tcPr>
            <w:tcW w:w="847" w:type="dxa"/>
            <w:tcBorders>
              <w:top w:val="dashed" w:sz="4" w:space="0" w:color="auto"/>
              <w:left w:val="dashed" w:sz="4" w:space="0" w:color="auto"/>
              <w:bottom w:val="dashed" w:sz="4" w:space="0" w:color="auto"/>
              <w:right w:val="dashed" w:sz="4" w:space="0" w:color="auto"/>
            </w:tcBorders>
          </w:tcPr>
          <w:p w14:paraId="7F02649F" w14:textId="77777777" w:rsidR="000151A7" w:rsidRPr="002C7BE6" w:rsidRDefault="000151A7" w:rsidP="006B3831">
            <w:pPr>
              <w:spacing w:line="276" w:lineRule="auto"/>
              <w:rPr>
                <w:rFonts w:ascii="Arial" w:hAnsi="Arial" w:cs="Arial"/>
                <w:sz w:val="20"/>
                <w:szCs w:val="20"/>
              </w:rPr>
            </w:pPr>
            <w:r>
              <w:rPr>
                <w:rFonts w:ascii="Arial" w:hAnsi="Arial" w:cs="Arial"/>
                <w:sz w:val="20"/>
                <w:szCs w:val="20"/>
              </w:rPr>
              <w:t>D, VD, SCs</w:t>
            </w:r>
          </w:p>
        </w:tc>
        <w:tc>
          <w:tcPr>
            <w:tcW w:w="990" w:type="dxa"/>
            <w:tcBorders>
              <w:top w:val="dashed" w:sz="4" w:space="0" w:color="auto"/>
              <w:left w:val="dashed" w:sz="4" w:space="0" w:color="auto"/>
              <w:bottom w:val="dashed" w:sz="4" w:space="0" w:color="auto"/>
            </w:tcBorders>
          </w:tcPr>
          <w:p w14:paraId="19DB1250" w14:textId="77777777" w:rsidR="000151A7" w:rsidRPr="002C7BE6" w:rsidRDefault="005D1401" w:rsidP="006B3831">
            <w:pPr>
              <w:spacing w:line="276" w:lineRule="auto"/>
              <w:rPr>
                <w:rFonts w:ascii="Arial" w:hAnsi="Arial" w:cs="Arial"/>
                <w:sz w:val="20"/>
                <w:szCs w:val="20"/>
              </w:rPr>
            </w:pPr>
            <w:r>
              <w:rPr>
                <w:rFonts w:ascii="Arial" w:hAnsi="Arial" w:cs="Arial"/>
                <w:sz w:val="20"/>
                <w:szCs w:val="20"/>
              </w:rPr>
              <w:t>March 18-22</w:t>
            </w:r>
          </w:p>
        </w:tc>
        <w:tc>
          <w:tcPr>
            <w:tcW w:w="1977" w:type="dxa"/>
            <w:vMerge/>
          </w:tcPr>
          <w:p w14:paraId="045A45EE" w14:textId="77777777" w:rsidR="000151A7" w:rsidRPr="002C7BE6" w:rsidRDefault="000151A7" w:rsidP="006B3831">
            <w:pPr>
              <w:spacing w:line="276" w:lineRule="auto"/>
              <w:rPr>
                <w:rFonts w:ascii="Arial" w:hAnsi="Arial" w:cs="Arial"/>
                <w:sz w:val="20"/>
                <w:szCs w:val="20"/>
              </w:rPr>
            </w:pPr>
          </w:p>
        </w:tc>
      </w:tr>
      <w:tr w:rsidR="00D444BA" w:rsidRPr="002C7BE6" w14:paraId="2FE02A23" w14:textId="77777777" w:rsidTr="000151A7">
        <w:trPr>
          <w:trHeight w:val="213"/>
        </w:trPr>
        <w:tc>
          <w:tcPr>
            <w:tcW w:w="496" w:type="dxa"/>
            <w:vMerge/>
          </w:tcPr>
          <w:p w14:paraId="36A9449B" w14:textId="77777777" w:rsidR="000151A7" w:rsidRPr="002C7BE6" w:rsidRDefault="000151A7" w:rsidP="006B3831">
            <w:pPr>
              <w:spacing w:line="276" w:lineRule="auto"/>
              <w:rPr>
                <w:rFonts w:ascii="Arial" w:hAnsi="Arial" w:cs="Arial"/>
                <w:sz w:val="20"/>
                <w:szCs w:val="20"/>
              </w:rPr>
            </w:pPr>
          </w:p>
        </w:tc>
        <w:tc>
          <w:tcPr>
            <w:tcW w:w="4232" w:type="dxa"/>
            <w:vMerge/>
            <w:vAlign w:val="center"/>
          </w:tcPr>
          <w:p w14:paraId="16B9CF1E" w14:textId="77777777" w:rsidR="000151A7" w:rsidRPr="00DD21AF" w:rsidRDefault="000151A7" w:rsidP="006B3831">
            <w:pPr>
              <w:spacing w:line="276" w:lineRule="auto"/>
              <w:rPr>
                <w:rFonts w:ascii="Arial" w:eastAsia="Arial" w:hAnsi="Arial" w:cs="Arial"/>
                <w:sz w:val="20"/>
                <w:szCs w:val="20"/>
              </w:rPr>
            </w:pPr>
          </w:p>
        </w:tc>
        <w:tc>
          <w:tcPr>
            <w:tcW w:w="6479" w:type="dxa"/>
            <w:tcBorders>
              <w:top w:val="dashed" w:sz="4" w:space="0" w:color="auto"/>
              <w:bottom w:val="dashed" w:sz="4" w:space="0" w:color="000000"/>
              <w:right w:val="dashed" w:sz="4" w:space="0" w:color="auto"/>
            </w:tcBorders>
          </w:tcPr>
          <w:p w14:paraId="714B7F72" w14:textId="77777777" w:rsidR="000151A7" w:rsidRPr="002C7BE6" w:rsidRDefault="000151A7" w:rsidP="006B3831">
            <w:pPr>
              <w:spacing w:line="276" w:lineRule="auto"/>
              <w:rPr>
                <w:rFonts w:ascii="Arial" w:hAnsi="Arial" w:cs="Arial"/>
                <w:sz w:val="20"/>
                <w:szCs w:val="20"/>
              </w:rPr>
            </w:pPr>
            <w:r>
              <w:rPr>
                <w:rFonts w:ascii="Arial" w:hAnsi="Arial" w:cs="Arial"/>
                <w:sz w:val="20"/>
                <w:szCs w:val="20"/>
              </w:rPr>
              <w:t xml:space="preserve">5.Send </w:t>
            </w:r>
            <w:r w:rsidRPr="0026689B">
              <w:rPr>
                <w:rFonts w:ascii="Arial" w:hAnsi="Arial" w:cs="Arial"/>
                <w:noProof/>
                <w:sz w:val="20"/>
                <w:szCs w:val="20"/>
              </w:rPr>
              <w:t>final</w:t>
            </w:r>
            <w:r>
              <w:rPr>
                <w:rFonts w:ascii="Arial" w:hAnsi="Arial" w:cs="Arial"/>
                <w:sz w:val="20"/>
                <w:szCs w:val="20"/>
              </w:rPr>
              <w:t xml:space="preserve"> list of applicants to the University President and Senior Vice President </w:t>
            </w:r>
          </w:p>
        </w:tc>
        <w:tc>
          <w:tcPr>
            <w:tcW w:w="847" w:type="dxa"/>
            <w:tcBorders>
              <w:top w:val="dashed" w:sz="4" w:space="0" w:color="auto"/>
              <w:left w:val="dashed" w:sz="4" w:space="0" w:color="auto"/>
              <w:bottom w:val="dashed" w:sz="4" w:space="0" w:color="000000"/>
              <w:right w:val="dashed" w:sz="4" w:space="0" w:color="auto"/>
            </w:tcBorders>
          </w:tcPr>
          <w:p w14:paraId="7865388A" w14:textId="77777777" w:rsidR="000151A7" w:rsidRPr="002C7BE6" w:rsidRDefault="000151A7" w:rsidP="006B3831">
            <w:pPr>
              <w:spacing w:line="276" w:lineRule="auto"/>
              <w:rPr>
                <w:rFonts w:ascii="Arial" w:hAnsi="Arial" w:cs="Arial"/>
                <w:sz w:val="20"/>
                <w:szCs w:val="20"/>
              </w:rPr>
            </w:pPr>
            <w:r>
              <w:rPr>
                <w:rFonts w:ascii="Arial" w:hAnsi="Arial" w:cs="Arial"/>
                <w:sz w:val="20"/>
                <w:szCs w:val="20"/>
              </w:rPr>
              <w:t>SAR</w:t>
            </w:r>
          </w:p>
        </w:tc>
        <w:tc>
          <w:tcPr>
            <w:tcW w:w="990" w:type="dxa"/>
            <w:tcBorders>
              <w:top w:val="dashed" w:sz="4" w:space="0" w:color="auto"/>
              <w:left w:val="dashed" w:sz="4" w:space="0" w:color="auto"/>
              <w:bottom w:val="dashed" w:sz="4" w:space="0" w:color="000000"/>
            </w:tcBorders>
          </w:tcPr>
          <w:p w14:paraId="5E36F759" w14:textId="77777777" w:rsidR="000151A7" w:rsidRPr="002C7BE6" w:rsidRDefault="005D1401" w:rsidP="006B3831">
            <w:pPr>
              <w:spacing w:line="276" w:lineRule="auto"/>
              <w:rPr>
                <w:rFonts w:ascii="Arial" w:hAnsi="Arial" w:cs="Arial"/>
                <w:sz w:val="20"/>
                <w:szCs w:val="20"/>
              </w:rPr>
            </w:pPr>
            <w:r>
              <w:rPr>
                <w:rFonts w:ascii="Arial" w:hAnsi="Arial" w:cs="Arial"/>
                <w:sz w:val="20"/>
                <w:szCs w:val="20"/>
              </w:rPr>
              <w:t>April 18-22</w:t>
            </w:r>
          </w:p>
        </w:tc>
        <w:tc>
          <w:tcPr>
            <w:tcW w:w="1977" w:type="dxa"/>
            <w:vMerge/>
          </w:tcPr>
          <w:p w14:paraId="7DBBFCDA" w14:textId="77777777" w:rsidR="000151A7" w:rsidRPr="002C7BE6" w:rsidRDefault="000151A7" w:rsidP="006B3831">
            <w:pPr>
              <w:spacing w:line="276" w:lineRule="auto"/>
              <w:rPr>
                <w:rFonts w:ascii="Arial" w:hAnsi="Arial" w:cs="Arial"/>
                <w:sz w:val="20"/>
                <w:szCs w:val="20"/>
              </w:rPr>
            </w:pPr>
          </w:p>
        </w:tc>
      </w:tr>
      <w:tr w:rsidR="00D444BA" w:rsidRPr="002C7BE6" w14:paraId="11C023B2" w14:textId="77777777" w:rsidTr="000151A7">
        <w:trPr>
          <w:trHeight w:val="213"/>
        </w:trPr>
        <w:tc>
          <w:tcPr>
            <w:tcW w:w="496" w:type="dxa"/>
            <w:vMerge/>
          </w:tcPr>
          <w:p w14:paraId="45BD4CC4" w14:textId="77777777" w:rsidR="000151A7" w:rsidRPr="002C7BE6" w:rsidRDefault="000151A7" w:rsidP="006B3831">
            <w:pPr>
              <w:spacing w:line="276" w:lineRule="auto"/>
              <w:rPr>
                <w:rFonts w:ascii="Arial" w:hAnsi="Arial" w:cs="Arial"/>
                <w:sz w:val="20"/>
                <w:szCs w:val="20"/>
              </w:rPr>
            </w:pPr>
          </w:p>
        </w:tc>
        <w:tc>
          <w:tcPr>
            <w:tcW w:w="4232" w:type="dxa"/>
            <w:vMerge/>
            <w:vAlign w:val="center"/>
          </w:tcPr>
          <w:p w14:paraId="0A36E30F" w14:textId="77777777" w:rsidR="000151A7" w:rsidRPr="00DD21AF" w:rsidRDefault="000151A7" w:rsidP="006B3831">
            <w:pPr>
              <w:spacing w:line="276" w:lineRule="auto"/>
              <w:rPr>
                <w:rFonts w:ascii="Arial" w:eastAsia="Arial" w:hAnsi="Arial" w:cs="Arial"/>
                <w:sz w:val="20"/>
                <w:szCs w:val="20"/>
              </w:rPr>
            </w:pPr>
          </w:p>
        </w:tc>
        <w:tc>
          <w:tcPr>
            <w:tcW w:w="6479" w:type="dxa"/>
            <w:tcBorders>
              <w:top w:val="dashed" w:sz="4" w:space="0" w:color="000000"/>
              <w:bottom w:val="single" w:sz="4" w:space="0" w:color="auto"/>
              <w:right w:val="dashed" w:sz="4" w:space="0" w:color="auto"/>
            </w:tcBorders>
          </w:tcPr>
          <w:p w14:paraId="76B1607B" w14:textId="77777777" w:rsidR="000151A7" w:rsidRDefault="000151A7" w:rsidP="006B3831">
            <w:pPr>
              <w:spacing w:line="276" w:lineRule="auto"/>
              <w:rPr>
                <w:rFonts w:ascii="Arial" w:hAnsi="Arial" w:cs="Arial"/>
                <w:sz w:val="20"/>
                <w:szCs w:val="20"/>
              </w:rPr>
            </w:pPr>
            <w:r>
              <w:rPr>
                <w:rFonts w:ascii="Arial" w:hAnsi="Arial" w:cs="Arial"/>
                <w:sz w:val="20"/>
                <w:szCs w:val="20"/>
              </w:rPr>
              <w:t xml:space="preserve">6. Assign accepted staff in the </w:t>
            </w:r>
            <w:proofErr w:type="gramStart"/>
            <w:r>
              <w:rPr>
                <w:rFonts w:ascii="Arial" w:hAnsi="Arial" w:cs="Arial"/>
                <w:sz w:val="20"/>
                <w:szCs w:val="20"/>
              </w:rPr>
              <w:t>Faculty</w:t>
            </w:r>
            <w:proofErr w:type="gramEnd"/>
            <w:r>
              <w:rPr>
                <w:rFonts w:ascii="Arial" w:hAnsi="Arial" w:cs="Arial"/>
                <w:sz w:val="20"/>
                <w:szCs w:val="20"/>
              </w:rPr>
              <w:t xml:space="preserve">  </w:t>
            </w:r>
          </w:p>
        </w:tc>
        <w:tc>
          <w:tcPr>
            <w:tcW w:w="847" w:type="dxa"/>
            <w:tcBorders>
              <w:top w:val="dashed" w:sz="4" w:space="0" w:color="000000"/>
              <w:left w:val="dashed" w:sz="4" w:space="0" w:color="auto"/>
              <w:bottom w:val="single" w:sz="4" w:space="0" w:color="auto"/>
              <w:right w:val="dashed" w:sz="4" w:space="0" w:color="auto"/>
            </w:tcBorders>
          </w:tcPr>
          <w:p w14:paraId="0DCF4B11" w14:textId="77777777" w:rsidR="000151A7" w:rsidRPr="002C7BE6" w:rsidRDefault="000151A7" w:rsidP="006B3831">
            <w:pPr>
              <w:spacing w:line="276" w:lineRule="auto"/>
              <w:rPr>
                <w:rFonts w:ascii="Arial" w:hAnsi="Arial" w:cs="Arial"/>
                <w:sz w:val="20"/>
                <w:szCs w:val="20"/>
              </w:rPr>
            </w:pPr>
            <w:r>
              <w:rPr>
                <w:rFonts w:ascii="Arial" w:hAnsi="Arial" w:cs="Arial"/>
                <w:sz w:val="20"/>
                <w:szCs w:val="20"/>
              </w:rPr>
              <w:t>D, VD</w:t>
            </w:r>
          </w:p>
        </w:tc>
        <w:tc>
          <w:tcPr>
            <w:tcW w:w="990" w:type="dxa"/>
            <w:tcBorders>
              <w:top w:val="dashed" w:sz="4" w:space="0" w:color="000000"/>
              <w:left w:val="dashed" w:sz="4" w:space="0" w:color="auto"/>
              <w:bottom w:val="single" w:sz="4" w:space="0" w:color="auto"/>
            </w:tcBorders>
          </w:tcPr>
          <w:p w14:paraId="647F92BB" w14:textId="77777777" w:rsidR="000151A7" w:rsidRPr="002C7BE6" w:rsidRDefault="005D1401" w:rsidP="006B3831">
            <w:pPr>
              <w:spacing w:line="276" w:lineRule="auto"/>
              <w:rPr>
                <w:rFonts w:ascii="Arial" w:hAnsi="Arial" w:cs="Arial"/>
                <w:sz w:val="20"/>
                <w:szCs w:val="20"/>
              </w:rPr>
            </w:pPr>
            <w:r>
              <w:rPr>
                <w:rFonts w:ascii="Arial" w:hAnsi="Arial" w:cs="Arial"/>
                <w:sz w:val="20"/>
                <w:szCs w:val="20"/>
              </w:rPr>
              <w:t>August 18-22</w:t>
            </w:r>
          </w:p>
        </w:tc>
        <w:tc>
          <w:tcPr>
            <w:tcW w:w="1977" w:type="dxa"/>
            <w:vMerge/>
          </w:tcPr>
          <w:p w14:paraId="0D2CFBAF" w14:textId="77777777" w:rsidR="000151A7" w:rsidRPr="002C7BE6" w:rsidRDefault="000151A7" w:rsidP="006B3831">
            <w:pPr>
              <w:spacing w:line="276" w:lineRule="auto"/>
              <w:rPr>
                <w:rFonts w:ascii="Arial" w:hAnsi="Arial" w:cs="Arial"/>
                <w:sz w:val="20"/>
                <w:szCs w:val="20"/>
              </w:rPr>
            </w:pPr>
          </w:p>
        </w:tc>
      </w:tr>
      <w:tr w:rsidR="00D444BA" w:rsidRPr="002C7BE6" w14:paraId="1B1963A2" w14:textId="77777777" w:rsidTr="000151A7">
        <w:trPr>
          <w:trHeight w:val="54"/>
        </w:trPr>
        <w:tc>
          <w:tcPr>
            <w:tcW w:w="496" w:type="dxa"/>
            <w:vMerge w:val="restart"/>
          </w:tcPr>
          <w:p w14:paraId="13262335" w14:textId="77777777" w:rsidR="00092AAD" w:rsidRPr="002C7BE6" w:rsidRDefault="00DD21AF" w:rsidP="00DD21AF">
            <w:pPr>
              <w:spacing w:line="276" w:lineRule="auto"/>
              <w:rPr>
                <w:rFonts w:ascii="Arial" w:hAnsi="Arial" w:cs="Arial"/>
                <w:sz w:val="20"/>
                <w:szCs w:val="20"/>
              </w:rPr>
            </w:pPr>
            <w:r>
              <w:rPr>
                <w:rFonts w:ascii="Arial" w:hAnsi="Arial" w:cs="Arial"/>
                <w:sz w:val="20"/>
                <w:szCs w:val="20"/>
              </w:rPr>
              <w:t>2</w:t>
            </w:r>
            <w:r w:rsidR="00092AAD">
              <w:rPr>
                <w:rFonts w:ascii="Arial" w:hAnsi="Arial" w:cs="Arial"/>
                <w:sz w:val="20"/>
                <w:szCs w:val="20"/>
              </w:rPr>
              <w:t>.</w:t>
            </w:r>
            <w:r>
              <w:rPr>
                <w:rFonts w:ascii="Arial" w:hAnsi="Arial" w:cs="Arial"/>
                <w:sz w:val="20"/>
                <w:szCs w:val="20"/>
              </w:rPr>
              <w:t>2</w:t>
            </w:r>
          </w:p>
        </w:tc>
        <w:tc>
          <w:tcPr>
            <w:tcW w:w="4232" w:type="dxa"/>
            <w:vMerge w:val="restart"/>
          </w:tcPr>
          <w:p w14:paraId="39215CEE" w14:textId="01131314" w:rsidR="00092AAD" w:rsidRPr="00DD21AF" w:rsidRDefault="00D444BA" w:rsidP="00792C56">
            <w:pPr>
              <w:spacing w:line="276" w:lineRule="auto"/>
              <w:rPr>
                <w:rFonts w:ascii="Arial" w:eastAsia="Arial" w:hAnsi="Arial" w:cs="Arial"/>
                <w:sz w:val="20"/>
                <w:szCs w:val="20"/>
              </w:rPr>
            </w:pPr>
            <w:r w:rsidRPr="00D444BA">
              <w:rPr>
                <w:rFonts w:ascii="Arial" w:eastAsia="Arial" w:hAnsi="Arial" w:cs="Arial"/>
                <w:sz w:val="20"/>
                <w:szCs w:val="20"/>
              </w:rPr>
              <w:t>Establishing a system to monitor and evaluate the performance of staff.</w:t>
            </w:r>
          </w:p>
        </w:tc>
        <w:tc>
          <w:tcPr>
            <w:tcW w:w="6479" w:type="dxa"/>
            <w:tcBorders>
              <w:bottom w:val="dashed" w:sz="4" w:space="0" w:color="000000"/>
              <w:right w:val="dashed" w:sz="4" w:space="0" w:color="auto"/>
            </w:tcBorders>
          </w:tcPr>
          <w:p w14:paraId="4FF6E489" w14:textId="77777777" w:rsidR="00092AAD" w:rsidRPr="009E6C2E" w:rsidRDefault="009E6C2E" w:rsidP="009E6C2E">
            <w:pPr>
              <w:spacing w:line="276" w:lineRule="auto"/>
              <w:rPr>
                <w:rFonts w:ascii="Arial" w:hAnsi="Arial" w:cs="Arial"/>
                <w:sz w:val="20"/>
                <w:szCs w:val="20"/>
              </w:rPr>
            </w:pPr>
            <w:r>
              <w:rPr>
                <w:rFonts w:ascii="Arial" w:hAnsi="Arial" w:cs="Arial"/>
                <w:sz w:val="20"/>
                <w:szCs w:val="20"/>
              </w:rPr>
              <w:t xml:space="preserve">1. </w:t>
            </w:r>
            <w:r w:rsidRPr="009E6C2E">
              <w:rPr>
                <w:rFonts w:ascii="Arial" w:hAnsi="Arial" w:cs="Arial"/>
                <w:sz w:val="20"/>
                <w:szCs w:val="20"/>
              </w:rPr>
              <w:t xml:space="preserve">Finalise a monitoring plan </w:t>
            </w:r>
          </w:p>
        </w:tc>
        <w:tc>
          <w:tcPr>
            <w:tcW w:w="847" w:type="dxa"/>
            <w:tcBorders>
              <w:left w:val="dashed" w:sz="4" w:space="0" w:color="auto"/>
              <w:bottom w:val="dashed" w:sz="4" w:space="0" w:color="auto"/>
              <w:right w:val="dashed" w:sz="4" w:space="0" w:color="auto"/>
            </w:tcBorders>
          </w:tcPr>
          <w:p w14:paraId="4DAA3FF3" w14:textId="4D553756" w:rsidR="00092AAD" w:rsidRPr="002C7BE6" w:rsidRDefault="00445FEF" w:rsidP="006B3831">
            <w:pPr>
              <w:spacing w:line="276" w:lineRule="auto"/>
              <w:rPr>
                <w:rFonts w:ascii="Arial" w:hAnsi="Arial" w:cs="Arial"/>
                <w:sz w:val="20"/>
                <w:szCs w:val="20"/>
              </w:rPr>
            </w:pPr>
            <w:r>
              <w:rPr>
                <w:rFonts w:ascii="Arial" w:hAnsi="Arial" w:cs="Arial"/>
                <w:sz w:val="20"/>
                <w:szCs w:val="20"/>
              </w:rPr>
              <w:t>D</w:t>
            </w:r>
          </w:p>
        </w:tc>
        <w:tc>
          <w:tcPr>
            <w:tcW w:w="990" w:type="dxa"/>
            <w:tcBorders>
              <w:left w:val="dashed" w:sz="4" w:space="0" w:color="auto"/>
              <w:bottom w:val="dashed" w:sz="4" w:space="0" w:color="auto"/>
            </w:tcBorders>
          </w:tcPr>
          <w:p w14:paraId="17642180" w14:textId="77777777" w:rsidR="00092AAD" w:rsidRPr="002C7BE6" w:rsidRDefault="005D1401" w:rsidP="006B3831">
            <w:pPr>
              <w:spacing w:line="276" w:lineRule="auto"/>
              <w:rPr>
                <w:rFonts w:ascii="Arial" w:hAnsi="Arial" w:cs="Arial"/>
                <w:sz w:val="20"/>
                <w:szCs w:val="20"/>
              </w:rPr>
            </w:pPr>
            <w:r>
              <w:rPr>
                <w:rFonts w:ascii="Arial" w:hAnsi="Arial" w:cs="Arial"/>
                <w:sz w:val="20"/>
                <w:szCs w:val="20"/>
              </w:rPr>
              <w:t>January 19-22</w:t>
            </w:r>
          </w:p>
        </w:tc>
        <w:tc>
          <w:tcPr>
            <w:tcW w:w="1977" w:type="dxa"/>
            <w:vMerge w:val="restart"/>
          </w:tcPr>
          <w:p w14:paraId="7765E544" w14:textId="77777777" w:rsidR="00092AAD" w:rsidRPr="002C7BE6" w:rsidRDefault="00092AAD" w:rsidP="006B3831">
            <w:pPr>
              <w:spacing w:line="276" w:lineRule="auto"/>
              <w:rPr>
                <w:rFonts w:ascii="Arial" w:hAnsi="Arial" w:cs="Arial"/>
                <w:sz w:val="20"/>
                <w:szCs w:val="20"/>
              </w:rPr>
            </w:pPr>
          </w:p>
        </w:tc>
      </w:tr>
      <w:tr w:rsidR="00D444BA" w:rsidRPr="002C7BE6" w14:paraId="38CDD6FA" w14:textId="77777777" w:rsidTr="000151A7">
        <w:trPr>
          <w:trHeight w:val="54"/>
        </w:trPr>
        <w:tc>
          <w:tcPr>
            <w:tcW w:w="496" w:type="dxa"/>
            <w:vMerge/>
          </w:tcPr>
          <w:p w14:paraId="380FF021" w14:textId="77777777" w:rsidR="00092AAD" w:rsidRDefault="00092AAD" w:rsidP="006B3831">
            <w:pPr>
              <w:spacing w:line="276" w:lineRule="auto"/>
              <w:rPr>
                <w:rFonts w:ascii="Arial" w:hAnsi="Arial" w:cs="Arial"/>
                <w:sz w:val="20"/>
                <w:szCs w:val="20"/>
              </w:rPr>
            </w:pPr>
          </w:p>
        </w:tc>
        <w:tc>
          <w:tcPr>
            <w:tcW w:w="4232" w:type="dxa"/>
            <w:vMerge/>
            <w:vAlign w:val="center"/>
          </w:tcPr>
          <w:p w14:paraId="567BF741" w14:textId="77777777" w:rsidR="00092AAD" w:rsidRPr="00DD21AF" w:rsidRDefault="00092AAD" w:rsidP="006B3831">
            <w:pPr>
              <w:spacing w:line="276" w:lineRule="auto"/>
              <w:rPr>
                <w:rFonts w:ascii="Arial" w:eastAsia="Arial" w:hAnsi="Arial" w:cs="Arial"/>
                <w:sz w:val="20"/>
                <w:szCs w:val="20"/>
              </w:rPr>
            </w:pPr>
          </w:p>
        </w:tc>
        <w:tc>
          <w:tcPr>
            <w:tcW w:w="6479" w:type="dxa"/>
            <w:tcBorders>
              <w:top w:val="dashed" w:sz="4" w:space="0" w:color="000000"/>
              <w:bottom w:val="dashed" w:sz="4" w:space="0" w:color="auto"/>
              <w:right w:val="dashed" w:sz="4" w:space="0" w:color="auto"/>
            </w:tcBorders>
          </w:tcPr>
          <w:p w14:paraId="6CC96D93"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2.</w:t>
            </w:r>
            <w:r w:rsidR="009E6C2E">
              <w:rPr>
                <w:rFonts w:ascii="Arial" w:hAnsi="Arial" w:cs="Arial"/>
                <w:sz w:val="20"/>
                <w:szCs w:val="20"/>
              </w:rPr>
              <w:t xml:space="preserve">Analyse the results and identify performance gaps </w:t>
            </w:r>
          </w:p>
        </w:tc>
        <w:tc>
          <w:tcPr>
            <w:tcW w:w="847" w:type="dxa"/>
            <w:tcBorders>
              <w:top w:val="dashed" w:sz="4" w:space="0" w:color="auto"/>
              <w:left w:val="dashed" w:sz="4" w:space="0" w:color="auto"/>
              <w:bottom w:val="dashed" w:sz="4" w:space="0" w:color="auto"/>
              <w:right w:val="dashed" w:sz="4" w:space="0" w:color="auto"/>
            </w:tcBorders>
          </w:tcPr>
          <w:p w14:paraId="067D8F00" w14:textId="5E91DB8A" w:rsidR="00092AAD" w:rsidRPr="002C7BE6" w:rsidRDefault="00445FEF" w:rsidP="006B3831">
            <w:pPr>
              <w:spacing w:line="276" w:lineRule="auto"/>
              <w:rPr>
                <w:rFonts w:ascii="Arial" w:hAnsi="Arial" w:cs="Arial"/>
                <w:sz w:val="20"/>
                <w:szCs w:val="20"/>
              </w:rPr>
            </w:pPr>
            <w:r>
              <w:rPr>
                <w:rFonts w:ascii="Arial" w:hAnsi="Arial" w:cs="Arial"/>
                <w:sz w:val="20"/>
                <w:szCs w:val="20"/>
              </w:rPr>
              <w:t>D</w:t>
            </w:r>
            <w:r w:rsidR="00CA7E4C">
              <w:rPr>
                <w:rFonts w:ascii="Arial" w:hAnsi="Arial" w:cs="Arial"/>
                <w:sz w:val="20"/>
                <w:szCs w:val="20"/>
              </w:rPr>
              <w:t xml:space="preserve">, </w:t>
            </w:r>
            <w:r>
              <w:rPr>
                <w:rFonts w:ascii="Arial" w:hAnsi="Arial" w:cs="Arial"/>
                <w:sz w:val="20"/>
                <w:szCs w:val="20"/>
              </w:rPr>
              <w:t>SAR</w:t>
            </w:r>
          </w:p>
        </w:tc>
        <w:tc>
          <w:tcPr>
            <w:tcW w:w="990" w:type="dxa"/>
            <w:tcBorders>
              <w:top w:val="dashed" w:sz="4" w:space="0" w:color="auto"/>
              <w:left w:val="dashed" w:sz="4" w:space="0" w:color="auto"/>
              <w:bottom w:val="dashed" w:sz="4" w:space="0" w:color="auto"/>
            </w:tcBorders>
          </w:tcPr>
          <w:p w14:paraId="19E3AA60" w14:textId="77777777" w:rsidR="00092AAD" w:rsidRPr="002C7BE6" w:rsidRDefault="005D1401" w:rsidP="006B3831">
            <w:pPr>
              <w:spacing w:line="276" w:lineRule="auto"/>
              <w:rPr>
                <w:rFonts w:ascii="Arial" w:hAnsi="Arial" w:cs="Arial"/>
                <w:sz w:val="20"/>
                <w:szCs w:val="20"/>
              </w:rPr>
            </w:pPr>
            <w:r>
              <w:rPr>
                <w:rFonts w:ascii="Arial" w:hAnsi="Arial" w:cs="Arial"/>
                <w:sz w:val="20"/>
                <w:szCs w:val="20"/>
              </w:rPr>
              <w:t>February 19</w:t>
            </w:r>
          </w:p>
        </w:tc>
        <w:tc>
          <w:tcPr>
            <w:tcW w:w="1977" w:type="dxa"/>
            <w:vMerge/>
          </w:tcPr>
          <w:p w14:paraId="4E0BE144" w14:textId="77777777" w:rsidR="00092AAD" w:rsidRPr="002C7BE6" w:rsidRDefault="00092AAD" w:rsidP="006B3831">
            <w:pPr>
              <w:spacing w:line="276" w:lineRule="auto"/>
              <w:rPr>
                <w:rFonts w:ascii="Arial" w:hAnsi="Arial" w:cs="Arial"/>
                <w:sz w:val="20"/>
                <w:szCs w:val="20"/>
              </w:rPr>
            </w:pPr>
          </w:p>
        </w:tc>
      </w:tr>
      <w:tr w:rsidR="00D444BA" w:rsidRPr="002C7BE6" w14:paraId="728296F7" w14:textId="77777777" w:rsidTr="006B3831">
        <w:trPr>
          <w:trHeight w:val="54"/>
        </w:trPr>
        <w:tc>
          <w:tcPr>
            <w:tcW w:w="496" w:type="dxa"/>
            <w:vMerge/>
          </w:tcPr>
          <w:p w14:paraId="4BBD1687" w14:textId="77777777" w:rsidR="00092AAD" w:rsidRDefault="00092AAD" w:rsidP="006B3831">
            <w:pPr>
              <w:spacing w:line="276" w:lineRule="auto"/>
              <w:rPr>
                <w:rFonts w:ascii="Arial" w:hAnsi="Arial" w:cs="Arial"/>
                <w:sz w:val="20"/>
                <w:szCs w:val="20"/>
              </w:rPr>
            </w:pPr>
          </w:p>
        </w:tc>
        <w:tc>
          <w:tcPr>
            <w:tcW w:w="4232" w:type="dxa"/>
            <w:vMerge/>
            <w:vAlign w:val="center"/>
          </w:tcPr>
          <w:p w14:paraId="30160D7D" w14:textId="77777777" w:rsidR="00092AAD" w:rsidRPr="00DD21AF" w:rsidRDefault="00092AAD" w:rsidP="006B3831">
            <w:pPr>
              <w:spacing w:line="276" w:lineRule="auto"/>
              <w:rPr>
                <w:rFonts w:ascii="Arial" w:eastAsia="Arial" w:hAnsi="Arial" w:cs="Arial"/>
                <w:sz w:val="20"/>
                <w:szCs w:val="20"/>
              </w:rPr>
            </w:pPr>
          </w:p>
        </w:tc>
        <w:tc>
          <w:tcPr>
            <w:tcW w:w="6479" w:type="dxa"/>
            <w:tcBorders>
              <w:top w:val="dashed" w:sz="4" w:space="0" w:color="auto"/>
              <w:bottom w:val="dashed" w:sz="4" w:space="0" w:color="auto"/>
              <w:right w:val="dashed" w:sz="4" w:space="0" w:color="auto"/>
            </w:tcBorders>
          </w:tcPr>
          <w:p w14:paraId="59104315"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3.</w:t>
            </w:r>
            <w:r w:rsidR="009E6C2E">
              <w:rPr>
                <w:rFonts w:ascii="Arial" w:hAnsi="Arial" w:cs="Arial"/>
                <w:sz w:val="20"/>
                <w:szCs w:val="20"/>
              </w:rPr>
              <w:t xml:space="preserve">Prepare </w:t>
            </w:r>
            <w:r w:rsidR="00445FEF">
              <w:rPr>
                <w:rFonts w:ascii="Arial" w:hAnsi="Arial" w:cs="Arial"/>
                <w:sz w:val="20"/>
                <w:szCs w:val="20"/>
              </w:rPr>
              <w:t>the remediation</w:t>
            </w:r>
            <w:r w:rsidR="009E6C2E">
              <w:rPr>
                <w:rFonts w:ascii="Arial" w:hAnsi="Arial" w:cs="Arial"/>
                <w:sz w:val="20"/>
                <w:szCs w:val="20"/>
              </w:rPr>
              <w:t xml:space="preserve"> plan </w:t>
            </w:r>
          </w:p>
        </w:tc>
        <w:tc>
          <w:tcPr>
            <w:tcW w:w="847" w:type="dxa"/>
            <w:tcBorders>
              <w:top w:val="dashed" w:sz="4" w:space="0" w:color="auto"/>
              <w:left w:val="dashed" w:sz="4" w:space="0" w:color="auto"/>
              <w:bottom w:val="dashed" w:sz="4" w:space="0" w:color="auto"/>
              <w:right w:val="dashed" w:sz="4" w:space="0" w:color="auto"/>
            </w:tcBorders>
          </w:tcPr>
          <w:p w14:paraId="5FEA7231" w14:textId="03C05689" w:rsidR="00092AAD" w:rsidRPr="002C7BE6" w:rsidRDefault="00445FEF" w:rsidP="006B3831">
            <w:pPr>
              <w:spacing w:line="276" w:lineRule="auto"/>
              <w:rPr>
                <w:rFonts w:ascii="Arial" w:hAnsi="Arial" w:cs="Arial"/>
                <w:sz w:val="20"/>
                <w:szCs w:val="20"/>
              </w:rPr>
            </w:pPr>
            <w:r>
              <w:rPr>
                <w:rFonts w:ascii="Arial" w:hAnsi="Arial" w:cs="Arial"/>
                <w:sz w:val="20"/>
                <w:szCs w:val="20"/>
              </w:rPr>
              <w:t>D</w:t>
            </w:r>
            <w:r w:rsidR="00AF0481">
              <w:rPr>
                <w:rFonts w:ascii="Arial" w:hAnsi="Arial" w:cs="Arial"/>
                <w:sz w:val="20"/>
                <w:szCs w:val="20"/>
              </w:rPr>
              <w:t xml:space="preserve">, </w:t>
            </w:r>
            <w:r>
              <w:rPr>
                <w:rFonts w:ascii="Arial" w:hAnsi="Arial" w:cs="Arial"/>
                <w:sz w:val="20"/>
                <w:szCs w:val="20"/>
              </w:rPr>
              <w:t>SAR</w:t>
            </w:r>
          </w:p>
        </w:tc>
        <w:tc>
          <w:tcPr>
            <w:tcW w:w="990" w:type="dxa"/>
            <w:tcBorders>
              <w:top w:val="dashed" w:sz="4" w:space="0" w:color="auto"/>
              <w:left w:val="dashed" w:sz="4" w:space="0" w:color="auto"/>
              <w:bottom w:val="dashed" w:sz="4" w:space="0" w:color="auto"/>
            </w:tcBorders>
          </w:tcPr>
          <w:p w14:paraId="402B9B6A" w14:textId="77777777" w:rsidR="00092AAD" w:rsidRPr="002C7BE6" w:rsidRDefault="005D1401" w:rsidP="006B3831">
            <w:pPr>
              <w:spacing w:line="276" w:lineRule="auto"/>
              <w:rPr>
                <w:rFonts w:ascii="Arial" w:hAnsi="Arial" w:cs="Arial"/>
                <w:sz w:val="20"/>
                <w:szCs w:val="20"/>
              </w:rPr>
            </w:pPr>
            <w:r>
              <w:rPr>
                <w:rFonts w:ascii="Arial" w:hAnsi="Arial" w:cs="Arial"/>
                <w:sz w:val="20"/>
                <w:szCs w:val="20"/>
              </w:rPr>
              <w:t>March 19-22</w:t>
            </w:r>
          </w:p>
        </w:tc>
        <w:tc>
          <w:tcPr>
            <w:tcW w:w="1977" w:type="dxa"/>
            <w:vMerge/>
          </w:tcPr>
          <w:p w14:paraId="63F614A3" w14:textId="77777777" w:rsidR="00092AAD" w:rsidRPr="002C7BE6" w:rsidRDefault="00092AAD" w:rsidP="006B3831">
            <w:pPr>
              <w:spacing w:line="276" w:lineRule="auto"/>
              <w:rPr>
                <w:rFonts w:ascii="Arial" w:hAnsi="Arial" w:cs="Arial"/>
                <w:sz w:val="20"/>
                <w:szCs w:val="20"/>
              </w:rPr>
            </w:pPr>
          </w:p>
        </w:tc>
      </w:tr>
      <w:tr w:rsidR="00D444BA" w:rsidRPr="002C7BE6" w14:paraId="33B1913C" w14:textId="77777777" w:rsidTr="006B3831">
        <w:trPr>
          <w:trHeight w:val="54"/>
        </w:trPr>
        <w:tc>
          <w:tcPr>
            <w:tcW w:w="496" w:type="dxa"/>
            <w:vMerge/>
          </w:tcPr>
          <w:p w14:paraId="16E67533" w14:textId="77777777" w:rsidR="00092AAD" w:rsidRDefault="00092AAD" w:rsidP="006B3831">
            <w:pPr>
              <w:spacing w:line="276" w:lineRule="auto"/>
              <w:rPr>
                <w:rFonts w:ascii="Arial" w:hAnsi="Arial" w:cs="Arial"/>
                <w:sz w:val="20"/>
                <w:szCs w:val="20"/>
              </w:rPr>
            </w:pPr>
          </w:p>
        </w:tc>
        <w:tc>
          <w:tcPr>
            <w:tcW w:w="4232" w:type="dxa"/>
            <w:vMerge/>
            <w:vAlign w:val="center"/>
          </w:tcPr>
          <w:p w14:paraId="222AD58F" w14:textId="77777777" w:rsidR="00092AAD" w:rsidRPr="00DD21AF" w:rsidRDefault="00092AAD" w:rsidP="006B3831">
            <w:pPr>
              <w:spacing w:line="276" w:lineRule="auto"/>
              <w:rPr>
                <w:rFonts w:ascii="Arial" w:eastAsia="Arial" w:hAnsi="Arial" w:cs="Arial"/>
                <w:sz w:val="20"/>
                <w:szCs w:val="20"/>
              </w:rPr>
            </w:pPr>
          </w:p>
        </w:tc>
        <w:tc>
          <w:tcPr>
            <w:tcW w:w="6479" w:type="dxa"/>
            <w:tcBorders>
              <w:top w:val="dashed" w:sz="4" w:space="0" w:color="auto"/>
              <w:bottom w:val="dashed" w:sz="4" w:space="0" w:color="auto"/>
              <w:right w:val="dashed" w:sz="4" w:space="0" w:color="auto"/>
            </w:tcBorders>
          </w:tcPr>
          <w:p w14:paraId="604F92FC"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4.</w:t>
            </w:r>
            <w:r w:rsidR="009E6C2E">
              <w:rPr>
                <w:rFonts w:ascii="Arial" w:hAnsi="Arial" w:cs="Arial"/>
                <w:sz w:val="20"/>
                <w:szCs w:val="20"/>
              </w:rPr>
              <w:t xml:space="preserve"> </w:t>
            </w:r>
            <w:r w:rsidR="00445FEF">
              <w:rPr>
                <w:rFonts w:ascii="Arial" w:hAnsi="Arial" w:cs="Arial"/>
                <w:sz w:val="20"/>
                <w:szCs w:val="20"/>
              </w:rPr>
              <w:t>R</w:t>
            </w:r>
            <w:r w:rsidR="009E6C2E">
              <w:rPr>
                <w:rFonts w:ascii="Arial" w:hAnsi="Arial" w:cs="Arial"/>
                <w:sz w:val="20"/>
                <w:szCs w:val="20"/>
              </w:rPr>
              <w:t xml:space="preserve">eport the annual progress </w:t>
            </w:r>
          </w:p>
        </w:tc>
        <w:tc>
          <w:tcPr>
            <w:tcW w:w="847" w:type="dxa"/>
            <w:tcBorders>
              <w:top w:val="dashed" w:sz="4" w:space="0" w:color="auto"/>
              <w:left w:val="dashed" w:sz="4" w:space="0" w:color="auto"/>
              <w:bottom w:val="dashed" w:sz="4" w:space="0" w:color="auto"/>
              <w:right w:val="dashed" w:sz="4" w:space="0" w:color="auto"/>
            </w:tcBorders>
          </w:tcPr>
          <w:p w14:paraId="67C6A4B0" w14:textId="04C46A0A" w:rsidR="00092AAD" w:rsidRPr="002C7BE6" w:rsidRDefault="00445FEF" w:rsidP="006B3831">
            <w:pPr>
              <w:spacing w:line="276" w:lineRule="auto"/>
              <w:rPr>
                <w:rFonts w:ascii="Arial" w:hAnsi="Arial" w:cs="Arial"/>
                <w:sz w:val="20"/>
                <w:szCs w:val="20"/>
              </w:rPr>
            </w:pPr>
            <w:r>
              <w:rPr>
                <w:rFonts w:ascii="Arial" w:hAnsi="Arial" w:cs="Arial"/>
                <w:sz w:val="20"/>
                <w:szCs w:val="20"/>
              </w:rPr>
              <w:t>SAR</w:t>
            </w:r>
          </w:p>
        </w:tc>
        <w:tc>
          <w:tcPr>
            <w:tcW w:w="990" w:type="dxa"/>
            <w:tcBorders>
              <w:top w:val="dashed" w:sz="4" w:space="0" w:color="auto"/>
              <w:left w:val="dashed" w:sz="4" w:space="0" w:color="auto"/>
              <w:bottom w:val="dashed" w:sz="4" w:space="0" w:color="auto"/>
            </w:tcBorders>
          </w:tcPr>
          <w:p w14:paraId="4AA8D74B" w14:textId="77777777" w:rsidR="00092AAD" w:rsidRPr="002C7BE6" w:rsidRDefault="005D1401" w:rsidP="006B3831">
            <w:pPr>
              <w:spacing w:line="276" w:lineRule="auto"/>
              <w:rPr>
                <w:rFonts w:ascii="Arial" w:hAnsi="Arial" w:cs="Arial"/>
                <w:sz w:val="20"/>
                <w:szCs w:val="20"/>
              </w:rPr>
            </w:pPr>
            <w:r>
              <w:rPr>
                <w:rFonts w:ascii="Arial" w:hAnsi="Arial" w:cs="Arial"/>
                <w:sz w:val="20"/>
                <w:szCs w:val="20"/>
              </w:rPr>
              <w:t>May 19-22</w:t>
            </w:r>
          </w:p>
        </w:tc>
        <w:tc>
          <w:tcPr>
            <w:tcW w:w="1977" w:type="dxa"/>
            <w:vMerge/>
          </w:tcPr>
          <w:p w14:paraId="4A582C8A" w14:textId="77777777" w:rsidR="00092AAD" w:rsidRPr="002C7BE6" w:rsidRDefault="00092AAD" w:rsidP="006B3831">
            <w:pPr>
              <w:spacing w:line="276" w:lineRule="auto"/>
              <w:rPr>
                <w:rFonts w:ascii="Arial" w:hAnsi="Arial" w:cs="Arial"/>
                <w:sz w:val="20"/>
                <w:szCs w:val="20"/>
              </w:rPr>
            </w:pPr>
          </w:p>
        </w:tc>
      </w:tr>
      <w:tr w:rsidR="00D444BA" w:rsidRPr="002C7BE6" w14:paraId="22906739" w14:textId="77777777" w:rsidTr="006B3831">
        <w:trPr>
          <w:trHeight w:val="213"/>
        </w:trPr>
        <w:tc>
          <w:tcPr>
            <w:tcW w:w="496" w:type="dxa"/>
            <w:vMerge w:val="restart"/>
          </w:tcPr>
          <w:p w14:paraId="3E1D823D" w14:textId="77777777" w:rsidR="00092AAD" w:rsidRPr="002C7BE6" w:rsidRDefault="00DD21AF" w:rsidP="00DD21AF">
            <w:pPr>
              <w:spacing w:line="276" w:lineRule="auto"/>
              <w:rPr>
                <w:rFonts w:ascii="Arial" w:hAnsi="Arial" w:cs="Arial"/>
                <w:sz w:val="20"/>
                <w:szCs w:val="20"/>
              </w:rPr>
            </w:pPr>
            <w:r>
              <w:rPr>
                <w:rFonts w:ascii="Arial" w:hAnsi="Arial" w:cs="Arial"/>
                <w:sz w:val="20"/>
                <w:szCs w:val="20"/>
              </w:rPr>
              <w:t>2</w:t>
            </w:r>
            <w:r w:rsidR="00092AAD">
              <w:rPr>
                <w:rFonts w:ascii="Arial" w:hAnsi="Arial" w:cs="Arial"/>
                <w:sz w:val="20"/>
                <w:szCs w:val="20"/>
              </w:rPr>
              <w:t>.</w:t>
            </w:r>
            <w:r>
              <w:rPr>
                <w:rFonts w:ascii="Arial" w:hAnsi="Arial" w:cs="Arial"/>
                <w:sz w:val="20"/>
                <w:szCs w:val="20"/>
              </w:rPr>
              <w:t>3</w:t>
            </w:r>
          </w:p>
        </w:tc>
        <w:tc>
          <w:tcPr>
            <w:tcW w:w="4232" w:type="dxa"/>
            <w:vMerge w:val="restart"/>
          </w:tcPr>
          <w:p w14:paraId="0D1A3707" w14:textId="451FFB08" w:rsidR="00092AAD" w:rsidRPr="00DD21AF" w:rsidRDefault="00D444BA" w:rsidP="006B3831">
            <w:pPr>
              <w:spacing w:line="276" w:lineRule="auto"/>
              <w:rPr>
                <w:rFonts w:ascii="Arial" w:eastAsia="Arial" w:hAnsi="Arial" w:cs="Arial"/>
                <w:sz w:val="20"/>
                <w:szCs w:val="20"/>
              </w:rPr>
            </w:pPr>
            <w:r w:rsidRPr="00D444BA">
              <w:rPr>
                <w:rFonts w:ascii="Arial" w:eastAsia="Arial" w:hAnsi="Arial" w:cs="Arial"/>
                <w:sz w:val="20"/>
                <w:szCs w:val="20"/>
              </w:rPr>
              <w:t>Improving staff capabilities through annual need-based analysis.</w:t>
            </w:r>
          </w:p>
        </w:tc>
        <w:tc>
          <w:tcPr>
            <w:tcW w:w="6479" w:type="dxa"/>
            <w:tcBorders>
              <w:bottom w:val="dashed" w:sz="4" w:space="0" w:color="auto"/>
              <w:right w:val="dashed" w:sz="4" w:space="0" w:color="auto"/>
            </w:tcBorders>
          </w:tcPr>
          <w:p w14:paraId="41BDCB5A"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1.</w:t>
            </w:r>
            <w:r w:rsidR="009E6C2E">
              <w:rPr>
                <w:rFonts w:ascii="Arial" w:hAnsi="Arial" w:cs="Arial"/>
                <w:sz w:val="20"/>
                <w:szCs w:val="20"/>
              </w:rPr>
              <w:t xml:space="preserve">Assess the developmental needs of faculty and staff </w:t>
            </w:r>
          </w:p>
        </w:tc>
        <w:tc>
          <w:tcPr>
            <w:tcW w:w="847" w:type="dxa"/>
            <w:tcBorders>
              <w:left w:val="dashed" w:sz="4" w:space="0" w:color="auto"/>
              <w:bottom w:val="dashed" w:sz="4" w:space="0" w:color="auto"/>
              <w:right w:val="dashed" w:sz="4" w:space="0" w:color="auto"/>
            </w:tcBorders>
          </w:tcPr>
          <w:p w14:paraId="292F244C" w14:textId="77777777" w:rsidR="00092AAD" w:rsidRPr="002C7BE6" w:rsidRDefault="009E6C2E" w:rsidP="006B3831">
            <w:pPr>
              <w:spacing w:line="276" w:lineRule="auto"/>
              <w:rPr>
                <w:rFonts w:ascii="Arial" w:hAnsi="Arial" w:cs="Arial"/>
                <w:sz w:val="20"/>
                <w:szCs w:val="20"/>
              </w:rPr>
            </w:pPr>
            <w:r>
              <w:rPr>
                <w:rFonts w:ascii="Arial" w:hAnsi="Arial" w:cs="Arial"/>
                <w:sz w:val="20"/>
                <w:szCs w:val="20"/>
              </w:rPr>
              <w:t>SDC, SAR</w:t>
            </w:r>
          </w:p>
        </w:tc>
        <w:tc>
          <w:tcPr>
            <w:tcW w:w="990" w:type="dxa"/>
            <w:tcBorders>
              <w:left w:val="dashed" w:sz="4" w:space="0" w:color="auto"/>
              <w:bottom w:val="dashed" w:sz="4" w:space="0" w:color="auto"/>
            </w:tcBorders>
          </w:tcPr>
          <w:p w14:paraId="109040F8" w14:textId="77777777" w:rsidR="00092AAD" w:rsidRPr="002C7BE6" w:rsidRDefault="005D1401" w:rsidP="006B3831">
            <w:pPr>
              <w:spacing w:line="276" w:lineRule="auto"/>
              <w:rPr>
                <w:rFonts w:ascii="Arial" w:hAnsi="Arial" w:cs="Arial"/>
                <w:sz w:val="20"/>
                <w:szCs w:val="20"/>
              </w:rPr>
            </w:pPr>
            <w:r>
              <w:rPr>
                <w:rFonts w:ascii="Arial" w:hAnsi="Arial" w:cs="Arial"/>
                <w:sz w:val="20"/>
                <w:szCs w:val="20"/>
              </w:rPr>
              <w:t>August 18-22</w:t>
            </w:r>
          </w:p>
        </w:tc>
        <w:tc>
          <w:tcPr>
            <w:tcW w:w="1977" w:type="dxa"/>
            <w:vMerge w:val="restart"/>
          </w:tcPr>
          <w:p w14:paraId="091916E8" w14:textId="77777777" w:rsidR="00092AAD" w:rsidRPr="002C7BE6" w:rsidRDefault="00092AAD" w:rsidP="006B3831">
            <w:pPr>
              <w:spacing w:line="276" w:lineRule="auto"/>
              <w:rPr>
                <w:rFonts w:ascii="Arial" w:hAnsi="Arial" w:cs="Arial"/>
                <w:sz w:val="20"/>
                <w:szCs w:val="20"/>
              </w:rPr>
            </w:pPr>
          </w:p>
        </w:tc>
      </w:tr>
      <w:tr w:rsidR="00D444BA" w:rsidRPr="002C7BE6" w14:paraId="553FA93D" w14:textId="77777777" w:rsidTr="006B3831">
        <w:trPr>
          <w:trHeight w:val="213"/>
        </w:trPr>
        <w:tc>
          <w:tcPr>
            <w:tcW w:w="496" w:type="dxa"/>
            <w:vMerge/>
          </w:tcPr>
          <w:p w14:paraId="18D4BE3E" w14:textId="77777777" w:rsidR="00092AAD" w:rsidRPr="002C7BE6" w:rsidRDefault="00092AAD" w:rsidP="006B3831">
            <w:pPr>
              <w:spacing w:line="276" w:lineRule="auto"/>
              <w:rPr>
                <w:rFonts w:ascii="Arial" w:hAnsi="Arial" w:cs="Arial"/>
                <w:sz w:val="20"/>
                <w:szCs w:val="20"/>
              </w:rPr>
            </w:pPr>
          </w:p>
        </w:tc>
        <w:tc>
          <w:tcPr>
            <w:tcW w:w="4232" w:type="dxa"/>
            <w:vMerge/>
          </w:tcPr>
          <w:p w14:paraId="3492FD68" w14:textId="77777777" w:rsidR="00092AAD" w:rsidRPr="008A7A4F" w:rsidRDefault="00092AAD" w:rsidP="006B3831">
            <w:pPr>
              <w:spacing w:line="276" w:lineRule="auto"/>
              <w:rPr>
                <w:rFonts w:ascii="Arial" w:hAnsi="Arial" w:cs="Arial"/>
                <w:sz w:val="20"/>
                <w:szCs w:val="20"/>
                <w:u w:val="single"/>
              </w:rPr>
            </w:pPr>
          </w:p>
        </w:tc>
        <w:tc>
          <w:tcPr>
            <w:tcW w:w="6479" w:type="dxa"/>
            <w:tcBorders>
              <w:top w:val="dashed" w:sz="4" w:space="0" w:color="auto"/>
              <w:bottom w:val="dashed" w:sz="4" w:space="0" w:color="auto"/>
              <w:right w:val="dashed" w:sz="4" w:space="0" w:color="auto"/>
            </w:tcBorders>
          </w:tcPr>
          <w:p w14:paraId="0610510E"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2.</w:t>
            </w:r>
            <w:r w:rsidR="009E6C2E">
              <w:rPr>
                <w:rFonts w:ascii="Arial" w:hAnsi="Arial" w:cs="Arial"/>
                <w:sz w:val="20"/>
                <w:szCs w:val="20"/>
              </w:rPr>
              <w:t xml:space="preserve">Include the capacity-building needs in the annual Staff Development Plan </w:t>
            </w:r>
          </w:p>
        </w:tc>
        <w:tc>
          <w:tcPr>
            <w:tcW w:w="847" w:type="dxa"/>
            <w:tcBorders>
              <w:top w:val="dashed" w:sz="4" w:space="0" w:color="auto"/>
              <w:left w:val="dashed" w:sz="4" w:space="0" w:color="auto"/>
              <w:bottom w:val="dashed" w:sz="4" w:space="0" w:color="auto"/>
              <w:right w:val="dashed" w:sz="4" w:space="0" w:color="auto"/>
            </w:tcBorders>
          </w:tcPr>
          <w:p w14:paraId="3B024A7F" w14:textId="77777777" w:rsidR="00092AAD" w:rsidRPr="002C7BE6" w:rsidRDefault="009E6C2E" w:rsidP="006B3831">
            <w:pPr>
              <w:spacing w:line="276" w:lineRule="auto"/>
              <w:rPr>
                <w:rFonts w:ascii="Arial" w:hAnsi="Arial" w:cs="Arial"/>
                <w:sz w:val="20"/>
                <w:szCs w:val="20"/>
              </w:rPr>
            </w:pPr>
            <w:r>
              <w:rPr>
                <w:rFonts w:ascii="Arial" w:hAnsi="Arial" w:cs="Arial"/>
                <w:sz w:val="20"/>
                <w:szCs w:val="20"/>
              </w:rPr>
              <w:t>SDC, SAR</w:t>
            </w:r>
          </w:p>
        </w:tc>
        <w:tc>
          <w:tcPr>
            <w:tcW w:w="990" w:type="dxa"/>
            <w:tcBorders>
              <w:top w:val="dashed" w:sz="4" w:space="0" w:color="auto"/>
              <w:left w:val="dashed" w:sz="4" w:space="0" w:color="auto"/>
              <w:bottom w:val="dashed" w:sz="4" w:space="0" w:color="auto"/>
            </w:tcBorders>
          </w:tcPr>
          <w:p w14:paraId="61F0BDC1" w14:textId="77777777" w:rsidR="00092AAD" w:rsidRPr="002C7BE6" w:rsidRDefault="005D1401" w:rsidP="006B3831">
            <w:pPr>
              <w:spacing w:line="276" w:lineRule="auto"/>
              <w:rPr>
                <w:rFonts w:ascii="Arial" w:hAnsi="Arial" w:cs="Arial"/>
                <w:sz w:val="20"/>
                <w:szCs w:val="20"/>
              </w:rPr>
            </w:pPr>
            <w:r>
              <w:rPr>
                <w:rFonts w:ascii="Arial" w:hAnsi="Arial" w:cs="Arial"/>
                <w:sz w:val="20"/>
                <w:szCs w:val="20"/>
              </w:rPr>
              <w:t>August 18-22</w:t>
            </w:r>
          </w:p>
        </w:tc>
        <w:tc>
          <w:tcPr>
            <w:tcW w:w="1977" w:type="dxa"/>
            <w:vMerge/>
          </w:tcPr>
          <w:p w14:paraId="6BAC8A39" w14:textId="77777777" w:rsidR="00092AAD" w:rsidRPr="002C7BE6" w:rsidRDefault="00092AAD" w:rsidP="006B3831">
            <w:pPr>
              <w:spacing w:line="276" w:lineRule="auto"/>
              <w:rPr>
                <w:rFonts w:ascii="Arial" w:hAnsi="Arial" w:cs="Arial"/>
                <w:sz w:val="20"/>
                <w:szCs w:val="20"/>
              </w:rPr>
            </w:pPr>
          </w:p>
        </w:tc>
      </w:tr>
      <w:tr w:rsidR="00D444BA" w:rsidRPr="002C7BE6" w14:paraId="5C2EC1AC" w14:textId="77777777" w:rsidTr="006B3831">
        <w:trPr>
          <w:trHeight w:val="213"/>
        </w:trPr>
        <w:tc>
          <w:tcPr>
            <w:tcW w:w="496" w:type="dxa"/>
            <w:vMerge/>
          </w:tcPr>
          <w:p w14:paraId="064C5ECF" w14:textId="77777777" w:rsidR="00092AAD" w:rsidRPr="002C7BE6" w:rsidRDefault="00092AAD" w:rsidP="006B3831">
            <w:pPr>
              <w:spacing w:line="276" w:lineRule="auto"/>
              <w:rPr>
                <w:rFonts w:ascii="Arial" w:hAnsi="Arial" w:cs="Arial"/>
                <w:sz w:val="20"/>
                <w:szCs w:val="20"/>
              </w:rPr>
            </w:pPr>
          </w:p>
        </w:tc>
        <w:tc>
          <w:tcPr>
            <w:tcW w:w="4232" w:type="dxa"/>
            <w:vMerge/>
          </w:tcPr>
          <w:p w14:paraId="3ADDCFEA" w14:textId="77777777" w:rsidR="00092AAD" w:rsidRPr="008A7A4F" w:rsidRDefault="00092AAD" w:rsidP="006B3831">
            <w:pPr>
              <w:spacing w:line="276" w:lineRule="auto"/>
              <w:rPr>
                <w:rFonts w:ascii="Arial" w:hAnsi="Arial" w:cs="Arial"/>
                <w:sz w:val="20"/>
                <w:szCs w:val="20"/>
                <w:u w:val="single"/>
              </w:rPr>
            </w:pPr>
          </w:p>
        </w:tc>
        <w:tc>
          <w:tcPr>
            <w:tcW w:w="6479" w:type="dxa"/>
            <w:tcBorders>
              <w:top w:val="dashed" w:sz="4" w:space="0" w:color="auto"/>
              <w:bottom w:val="dashed" w:sz="4" w:space="0" w:color="auto"/>
              <w:right w:val="dashed" w:sz="4" w:space="0" w:color="auto"/>
            </w:tcBorders>
          </w:tcPr>
          <w:p w14:paraId="6A7E1DFF" w14:textId="77777777" w:rsidR="00092AAD" w:rsidRPr="009E6C2E" w:rsidRDefault="009E6C2E" w:rsidP="009E6C2E">
            <w:pPr>
              <w:spacing w:line="276" w:lineRule="auto"/>
              <w:rPr>
                <w:rFonts w:ascii="Arial" w:hAnsi="Arial" w:cs="Arial"/>
                <w:sz w:val="20"/>
                <w:szCs w:val="20"/>
              </w:rPr>
            </w:pPr>
            <w:r>
              <w:rPr>
                <w:rFonts w:ascii="Arial" w:hAnsi="Arial" w:cs="Arial"/>
                <w:sz w:val="20"/>
                <w:szCs w:val="20"/>
              </w:rPr>
              <w:t xml:space="preserve">3. </w:t>
            </w:r>
            <w:r w:rsidRPr="009E6C2E">
              <w:rPr>
                <w:rFonts w:ascii="Arial" w:hAnsi="Arial" w:cs="Arial"/>
                <w:sz w:val="20"/>
                <w:szCs w:val="20"/>
              </w:rPr>
              <w:t xml:space="preserve">Coordinate with the University Staff Development Coordinator </w:t>
            </w:r>
            <w:r>
              <w:rPr>
                <w:rFonts w:ascii="Arial" w:hAnsi="Arial" w:cs="Arial"/>
                <w:sz w:val="20"/>
                <w:szCs w:val="20"/>
              </w:rPr>
              <w:t xml:space="preserve">to implement the required sessions </w:t>
            </w:r>
          </w:p>
        </w:tc>
        <w:tc>
          <w:tcPr>
            <w:tcW w:w="847" w:type="dxa"/>
            <w:tcBorders>
              <w:top w:val="dashed" w:sz="4" w:space="0" w:color="auto"/>
              <w:left w:val="dashed" w:sz="4" w:space="0" w:color="auto"/>
              <w:bottom w:val="dashed" w:sz="4" w:space="0" w:color="auto"/>
              <w:right w:val="dashed" w:sz="4" w:space="0" w:color="auto"/>
            </w:tcBorders>
          </w:tcPr>
          <w:p w14:paraId="03519F40" w14:textId="77777777" w:rsidR="00092AAD" w:rsidRPr="002C7BE6" w:rsidRDefault="009E6C2E" w:rsidP="006B3831">
            <w:pPr>
              <w:spacing w:line="276" w:lineRule="auto"/>
              <w:rPr>
                <w:rFonts w:ascii="Arial" w:hAnsi="Arial" w:cs="Arial"/>
                <w:sz w:val="20"/>
                <w:szCs w:val="20"/>
              </w:rPr>
            </w:pPr>
            <w:r>
              <w:rPr>
                <w:rFonts w:ascii="Arial" w:hAnsi="Arial" w:cs="Arial"/>
                <w:sz w:val="20"/>
                <w:szCs w:val="20"/>
              </w:rPr>
              <w:t>SDC, SAR</w:t>
            </w:r>
          </w:p>
        </w:tc>
        <w:tc>
          <w:tcPr>
            <w:tcW w:w="990" w:type="dxa"/>
            <w:tcBorders>
              <w:top w:val="dashed" w:sz="4" w:space="0" w:color="auto"/>
              <w:left w:val="dashed" w:sz="4" w:space="0" w:color="auto"/>
              <w:bottom w:val="dashed" w:sz="4" w:space="0" w:color="auto"/>
            </w:tcBorders>
          </w:tcPr>
          <w:p w14:paraId="6D570508" w14:textId="77777777" w:rsidR="00092AAD" w:rsidRPr="002C7BE6" w:rsidRDefault="005D1401" w:rsidP="006B3831">
            <w:pPr>
              <w:spacing w:line="276" w:lineRule="auto"/>
              <w:rPr>
                <w:rFonts w:ascii="Arial" w:hAnsi="Arial" w:cs="Arial"/>
                <w:sz w:val="20"/>
                <w:szCs w:val="20"/>
              </w:rPr>
            </w:pPr>
            <w:r>
              <w:rPr>
                <w:rFonts w:ascii="Arial" w:hAnsi="Arial" w:cs="Arial"/>
                <w:sz w:val="20"/>
                <w:szCs w:val="20"/>
              </w:rPr>
              <w:t>September 18-22</w:t>
            </w:r>
          </w:p>
        </w:tc>
        <w:tc>
          <w:tcPr>
            <w:tcW w:w="1977" w:type="dxa"/>
            <w:vMerge/>
          </w:tcPr>
          <w:p w14:paraId="3E68F93F" w14:textId="77777777" w:rsidR="00092AAD" w:rsidRPr="002C7BE6" w:rsidRDefault="00092AAD" w:rsidP="006B3831">
            <w:pPr>
              <w:spacing w:line="276" w:lineRule="auto"/>
              <w:rPr>
                <w:rFonts w:ascii="Arial" w:hAnsi="Arial" w:cs="Arial"/>
                <w:sz w:val="20"/>
                <w:szCs w:val="20"/>
              </w:rPr>
            </w:pPr>
          </w:p>
        </w:tc>
      </w:tr>
      <w:tr w:rsidR="00D444BA" w:rsidRPr="002C7BE6" w14:paraId="1D87DDBE" w14:textId="77777777" w:rsidTr="009E6C2E">
        <w:trPr>
          <w:trHeight w:val="213"/>
        </w:trPr>
        <w:tc>
          <w:tcPr>
            <w:tcW w:w="496" w:type="dxa"/>
            <w:vMerge/>
          </w:tcPr>
          <w:p w14:paraId="08C8D0E2" w14:textId="77777777" w:rsidR="00092AAD" w:rsidRPr="002C7BE6" w:rsidRDefault="00092AAD" w:rsidP="006B3831">
            <w:pPr>
              <w:spacing w:line="276" w:lineRule="auto"/>
              <w:rPr>
                <w:rFonts w:ascii="Arial" w:hAnsi="Arial" w:cs="Arial"/>
                <w:sz w:val="20"/>
                <w:szCs w:val="20"/>
              </w:rPr>
            </w:pPr>
          </w:p>
        </w:tc>
        <w:tc>
          <w:tcPr>
            <w:tcW w:w="4232" w:type="dxa"/>
            <w:vMerge/>
          </w:tcPr>
          <w:p w14:paraId="1B022913" w14:textId="77777777" w:rsidR="00092AAD" w:rsidRPr="008A7A4F" w:rsidRDefault="00092AAD" w:rsidP="006B3831">
            <w:pPr>
              <w:spacing w:line="276" w:lineRule="auto"/>
              <w:rPr>
                <w:rFonts w:ascii="Arial" w:hAnsi="Arial" w:cs="Arial"/>
                <w:sz w:val="20"/>
                <w:szCs w:val="20"/>
                <w:u w:val="single"/>
              </w:rPr>
            </w:pPr>
          </w:p>
        </w:tc>
        <w:tc>
          <w:tcPr>
            <w:tcW w:w="6479" w:type="dxa"/>
            <w:tcBorders>
              <w:top w:val="dashed" w:sz="4" w:space="0" w:color="auto"/>
              <w:bottom w:val="single" w:sz="4" w:space="0" w:color="000000"/>
              <w:right w:val="dashed" w:sz="4" w:space="0" w:color="auto"/>
            </w:tcBorders>
          </w:tcPr>
          <w:p w14:paraId="3CEE6F81" w14:textId="77777777" w:rsidR="00092AAD" w:rsidRPr="002C7BE6" w:rsidRDefault="00092AAD" w:rsidP="006B3831">
            <w:pPr>
              <w:spacing w:line="276" w:lineRule="auto"/>
              <w:rPr>
                <w:rFonts w:ascii="Arial" w:hAnsi="Arial" w:cs="Arial"/>
                <w:sz w:val="20"/>
                <w:szCs w:val="20"/>
              </w:rPr>
            </w:pPr>
            <w:r>
              <w:rPr>
                <w:rFonts w:ascii="Arial" w:hAnsi="Arial" w:cs="Arial"/>
                <w:sz w:val="20"/>
                <w:szCs w:val="20"/>
              </w:rPr>
              <w:t>4.</w:t>
            </w:r>
            <w:r w:rsidR="009E6C2E">
              <w:rPr>
                <w:rFonts w:ascii="Arial" w:hAnsi="Arial" w:cs="Arial"/>
                <w:sz w:val="20"/>
                <w:szCs w:val="20"/>
              </w:rPr>
              <w:t xml:space="preserve">Monitor and </w:t>
            </w:r>
            <w:r w:rsidR="005D1401">
              <w:rPr>
                <w:rFonts w:ascii="Arial" w:hAnsi="Arial" w:cs="Arial"/>
                <w:sz w:val="20"/>
                <w:szCs w:val="20"/>
              </w:rPr>
              <w:t>e</w:t>
            </w:r>
            <w:r w:rsidR="009E6C2E">
              <w:rPr>
                <w:rFonts w:ascii="Arial" w:hAnsi="Arial" w:cs="Arial"/>
                <w:sz w:val="20"/>
                <w:szCs w:val="20"/>
              </w:rPr>
              <w:t xml:space="preserve">valuate the progress and identify areas for improvement </w:t>
            </w:r>
          </w:p>
        </w:tc>
        <w:tc>
          <w:tcPr>
            <w:tcW w:w="847" w:type="dxa"/>
            <w:tcBorders>
              <w:top w:val="dashed" w:sz="4" w:space="0" w:color="auto"/>
              <w:left w:val="dashed" w:sz="4" w:space="0" w:color="auto"/>
              <w:bottom w:val="single" w:sz="4" w:space="0" w:color="000000"/>
              <w:right w:val="dashed" w:sz="4" w:space="0" w:color="auto"/>
            </w:tcBorders>
          </w:tcPr>
          <w:p w14:paraId="22388B25" w14:textId="77777777" w:rsidR="00092AAD" w:rsidRPr="002C7BE6" w:rsidRDefault="009E6C2E" w:rsidP="006B3831">
            <w:pPr>
              <w:spacing w:line="276" w:lineRule="auto"/>
              <w:rPr>
                <w:rFonts w:ascii="Arial" w:hAnsi="Arial" w:cs="Arial"/>
                <w:sz w:val="20"/>
                <w:szCs w:val="20"/>
              </w:rPr>
            </w:pPr>
            <w:r>
              <w:rPr>
                <w:rFonts w:ascii="Arial" w:hAnsi="Arial" w:cs="Arial"/>
                <w:sz w:val="20"/>
                <w:szCs w:val="20"/>
              </w:rPr>
              <w:t>SDC, SAR</w:t>
            </w:r>
          </w:p>
        </w:tc>
        <w:tc>
          <w:tcPr>
            <w:tcW w:w="990" w:type="dxa"/>
            <w:tcBorders>
              <w:top w:val="dashed" w:sz="4" w:space="0" w:color="auto"/>
              <w:left w:val="dashed" w:sz="4" w:space="0" w:color="auto"/>
              <w:bottom w:val="single" w:sz="4" w:space="0" w:color="000000"/>
            </w:tcBorders>
          </w:tcPr>
          <w:p w14:paraId="6E3ED7C4" w14:textId="77777777" w:rsidR="00092AAD" w:rsidRPr="002C7BE6" w:rsidRDefault="005D1401" w:rsidP="006B3831">
            <w:pPr>
              <w:spacing w:line="276" w:lineRule="auto"/>
              <w:rPr>
                <w:rFonts w:ascii="Arial" w:hAnsi="Arial" w:cs="Arial"/>
                <w:sz w:val="20"/>
                <w:szCs w:val="20"/>
              </w:rPr>
            </w:pPr>
            <w:r>
              <w:rPr>
                <w:rFonts w:ascii="Arial" w:hAnsi="Arial" w:cs="Arial"/>
                <w:sz w:val="20"/>
                <w:szCs w:val="20"/>
              </w:rPr>
              <w:t>June 18-22</w:t>
            </w:r>
          </w:p>
        </w:tc>
        <w:tc>
          <w:tcPr>
            <w:tcW w:w="1977" w:type="dxa"/>
            <w:vMerge/>
          </w:tcPr>
          <w:p w14:paraId="7BE8656C" w14:textId="77777777" w:rsidR="00092AAD" w:rsidRPr="002C7BE6" w:rsidRDefault="00092AAD" w:rsidP="006B3831">
            <w:pPr>
              <w:spacing w:line="276" w:lineRule="auto"/>
              <w:rPr>
                <w:rFonts w:ascii="Arial" w:hAnsi="Arial" w:cs="Arial"/>
                <w:sz w:val="20"/>
                <w:szCs w:val="20"/>
              </w:rPr>
            </w:pPr>
          </w:p>
        </w:tc>
      </w:tr>
    </w:tbl>
    <w:p w14:paraId="00527F18" w14:textId="77777777" w:rsidR="00092AAD" w:rsidRDefault="00092AAD" w:rsidP="00092AAD">
      <w:pPr>
        <w:rPr>
          <w:rFonts w:ascii="Arial" w:hAnsi="Arial" w:cs="Arial"/>
          <w:b/>
          <w:sz w:val="24"/>
          <w:szCs w:val="24"/>
        </w:rPr>
      </w:pPr>
    </w:p>
    <w:p w14:paraId="77E2709D" w14:textId="049A2A3E" w:rsidR="00092AAD" w:rsidRDefault="00092AAD" w:rsidP="00092AAD">
      <w:pPr>
        <w:rPr>
          <w:rFonts w:ascii="Arial" w:hAnsi="Arial" w:cs="Arial"/>
          <w:b/>
          <w:sz w:val="24"/>
          <w:szCs w:val="24"/>
        </w:rPr>
      </w:pPr>
    </w:p>
    <w:p w14:paraId="29532D1E" w14:textId="76F6B242" w:rsidR="00925EAF" w:rsidRDefault="00925EAF" w:rsidP="00092AAD">
      <w:pPr>
        <w:rPr>
          <w:rFonts w:ascii="Arial" w:hAnsi="Arial" w:cs="Arial"/>
          <w:b/>
          <w:sz w:val="24"/>
          <w:szCs w:val="24"/>
        </w:rPr>
      </w:pPr>
    </w:p>
    <w:p w14:paraId="7121906D" w14:textId="2FAE8894" w:rsidR="00925EAF" w:rsidRDefault="00925EAF" w:rsidP="00092AAD">
      <w:pPr>
        <w:rPr>
          <w:rFonts w:ascii="Arial" w:hAnsi="Arial" w:cs="Arial"/>
          <w:b/>
          <w:sz w:val="24"/>
          <w:szCs w:val="24"/>
        </w:rPr>
      </w:pPr>
    </w:p>
    <w:p w14:paraId="5EF194EA" w14:textId="74EABD15" w:rsidR="00925EAF" w:rsidRDefault="00925EAF" w:rsidP="00092AAD">
      <w:pPr>
        <w:rPr>
          <w:rFonts w:ascii="Arial" w:hAnsi="Arial" w:cs="Arial"/>
          <w:b/>
          <w:sz w:val="24"/>
          <w:szCs w:val="24"/>
        </w:rPr>
      </w:pPr>
    </w:p>
    <w:sectPr w:rsidR="00925EAF" w:rsidSect="00655048">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72FB6" w14:textId="77777777" w:rsidR="00655048" w:rsidRDefault="00655048" w:rsidP="008259DE">
      <w:pPr>
        <w:spacing w:after="0" w:line="240" w:lineRule="auto"/>
      </w:pPr>
      <w:r>
        <w:separator/>
      </w:r>
    </w:p>
  </w:endnote>
  <w:endnote w:type="continuationSeparator" w:id="0">
    <w:p w14:paraId="36491514" w14:textId="77777777" w:rsidR="00655048" w:rsidRDefault="00655048" w:rsidP="00825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4B7C" w14:textId="77777777" w:rsidR="00D619D2" w:rsidRPr="00CF36B6" w:rsidRDefault="00D619D2">
    <w:pPr>
      <w:pStyle w:val="Footer"/>
      <w:jc w:val="right"/>
      <w:rPr>
        <w:rFonts w:ascii="Arial" w:hAnsi="Arial"/>
      </w:rPr>
    </w:pPr>
    <w:r w:rsidRPr="00CF36B6">
      <w:rPr>
        <w:rFonts w:ascii="Arial" w:hAnsi="Arial"/>
      </w:rPr>
      <w:fldChar w:fldCharType="begin"/>
    </w:r>
    <w:r w:rsidRPr="00CF36B6">
      <w:rPr>
        <w:rFonts w:ascii="Arial" w:hAnsi="Arial"/>
      </w:rPr>
      <w:instrText xml:space="preserve"> PAGE   \* MERGEFORMAT </w:instrText>
    </w:r>
    <w:r w:rsidRPr="00CF36B6">
      <w:rPr>
        <w:rFonts w:ascii="Arial" w:hAnsi="Arial"/>
      </w:rPr>
      <w:fldChar w:fldCharType="separate"/>
    </w:r>
    <w:r>
      <w:rPr>
        <w:rFonts w:ascii="Arial" w:hAnsi="Arial"/>
        <w:noProof/>
      </w:rPr>
      <w:t>2</w:t>
    </w:r>
    <w:r w:rsidRPr="00CF36B6">
      <w:rPr>
        <w:rFonts w:ascii="Arial" w:hAnsi="Arial"/>
        <w:noProof/>
      </w:rPr>
      <w:fldChar w:fldCharType="end"/>
    </w:r>
  </w:p>
  <w:p w14:paraId="7FF2A664" w14:textId="77777777" w:rsidR="00D619D2" w:rsidRDefault="00D61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851610"/>
      <w:docPartObj>
        <w:docPartGallery w:val="Page Numbers (Bottom of Page)"/>
        <w:docPartUnique/>
      </w:docPartObj>
    </w:sdtPr>
    <w:sdtEndPr>
      <w:rPr>
        <w:rFonts w:ascii="Arial" w:hAnsi="Arial" w:cs="Arial"/>
        <w:noProof/>
        <w:sz w:val="20"/>
        <w:szCs w:val="20"/>
      </w:rPr>
    </w:sdtEndPr>
    <w:sdtContent>
      <w:p w14:paraId="0D9B4E31" w14:textId="178B988E" w:rsidR="00D619D2" w:rsidRPr="008259DE" w:rsidRDefault="00D619D2">
        <w:pPr>
          <w:pStyle w:val="Footer"/>
          <w:jc w:val="right"/>
          <w:rPr>
            <w:rFonts w:ascii="Arial" w:hAnsi="Arial" w:cs="Arial"/>
            <w:sz w:val="20"/>
            <w:szCs w:val="20"/>
          </w:rPr>
        </w:pPr>
        <w:r w:rsidRPr="008259DE">
          <w:rPr>
            <w:rFonts w:ascii="Arial" w:hAnsi="Arial" w:cs="Arial"/>
            <w:sz w:val="20"/>
            <w:szCs w:val="20"/>
          </w:rPr>
          <w:fldChar w:fldCharType="begin"/>
        </w:r>
        <w:r w:rsidRPr="008259DE">
          <w:rPr>
            <w:rFonts w:ascii="Arial" w:hAnsi="Arial" w:cs="Arial"/>
            <w:sz w:val="20"/>
            <w:szCs w:val="20"/>
          </w:rPr>
          <w:instrText xml:space="preserve"> PAGE   \* MERGEFORMAT </w:instrText>
        </w:r>
        <w:r w:rsidRPr="008259DE">
          <w:rPr>
            <w:rFonts w:ascii="Arial" w:hAnsi="Arial" w:cs="Arial"/>
            <w:sz w:val="20"/>
            <w:szCs w:val="20"/>
          </w:rPr>
          <w:fldChar w:fldCharType="separate"/>
        </w:r>
        <w:r w:rsidR="00B403B2">
          <w:rPr>
            <w:rFonts w:ascii="Arial" w:hAnsi="Arial" w:cs="Arial"/>
            <w:noProof/>
            <w:sz w:val="20"/>
            <w:szCs w:val="20"/>
          </w:rPr>
          <w:t>19</w:t>
        </w:r>
        <w:r w:rsidRPr="008259DE">
          <w:rPr>
            <w:rFonts w:ascii="Arial" w:hAnsi="Arial" w:cs="Arial"/>
            <w:noProof/>
            <w:sz w:val="20"/>
            <w:szCs w:val="20"/>
          </w:rPr>
          <w:fldChar w:fldCharType="end"/>
        </w:r>
      </w:p>
    </w:sdtContent>
  </w:sdt>
  <w:p w14:paraId="1A136480" w14:textId="77777777" w:rsidR="00D619D2" w:rsidRDefault="00D61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FE3B" w14:textId="77777777" w:rsidR="00655048" w:rsidRDefault="00655048" w:rsidP="008259DE">
      <w:pPr>
        <w:spacing w:after="0" w:line="240" w:lineRule="auto"/>
      </w:pPr>
      <w:r>
        <w:separator/>
      </w:r>
    </w:p>
  </w:footnote>
  <w:footnote w:type="continuationSeparator" w:id="0">
    <w:p w14:paraId="532DE8E1" w14:textId="77777777" w:rsidR="00655048" w:rsidRDefault="00655048" w:rsidP="00825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0E5B"/>
    <w:multiLevelType w:val="hybridMultilevel"/>
    <w:tmpl w:val="DC5E9EA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7D6797"/>
    <w:multiLevelType w:val="hybridMultilevel"/>
    <w:tmpl w:val="AE543EA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02940"/>
    <w:multiLevelType w:val="hybridMultilevel"/>
    <w:tmpl w:val="8842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90034"/>
    <w:multiLevelType w:val="hybridMultilevel"/>
    <w:tmpl w:val="12D4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70D0C"/>
    <w:multiLevelType w:val="hybridMultilevel"/>
    <w:tmpl w:val="913C4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9469A0"/>
    <w:multiLevelType w:val="hybridMultilevel"/>
    <w:tmpl w:val="913C4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C4384A"/>
    <w:multiLevelType w:val="multilevel"/>
    <w:tmpl w:val="7C58CB2C"/>
    <w:lvl w:ilvl="0">
      <w:start w:val="1"/>
      <w:numFmt w:val="decimal"/>
      <w:lvlText w:val="%1"/>
      <w:lvlJc w:val="left"/>
      <w:pPr>
        <w:ind w:left="670" w:hanging="670"/>
      </w:pPr>
      <w:rPr>
        <w:rFonts w:eastAsia="Arial" w:hint="default"/>
      </w:rPr>
    </w:lvl>
    <w:lvl w:ilvl="1">
      <w:start w:val="1"/>
      <w:numFmt w:val="decimal"/>
      <w:lvlText w:val="%1.%2"/>
      <w:lvlJc w:val="left"/>
      <w:pPr>
        <w:ind w:left="670" w:hanging="670"/>
      </w:pPr>
      <w:rPr>
        <w:rFonts w:eastAsia="Arial" w:hint="default"/>
      </w:rPr>
    </w:lvl>
    <w:lvl w:ilvl="2">
      <w:start w:val="1"/>
      <w:numFmt w:val="lowerLetter"/>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2E564D"/>
    <w:multiLevelType w:val="multilevel"/>
    <w:tmpl w:val="7B6AFA4E"/>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3F43EAE"/>
    <w:multiLevelType w:val="multilevel"/>
    <w:tmpl w:val="A100EF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8F48C6"/>
    <w:multiLevelType w:val="hybridMultilevel"/>
    <w:tmpl w:val="3EDA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113F3"/>
    <w:multiLevelType w:val="hybridMultilevel"/>
    <w:tmpl w:val="FD94D420"/>
    <w:lvl w:ilvl="0" w:tplc="D3A28C9C">
      <w:start w:val="5"/>
      <w:numFmt w:val="bullet"/>
      <w:lvlText w:val="•"/>
      <w:lvlJc w:val="left"/>
      <w:pPr>
        <w:ind w:left="1080" w:hanging="360"/>
      </w:pPr>
      <w:rPr>
        <w:rFonts w:ascii="Arial" w:eastAsiaTheme="minorHAnsi" w:hAnsi="Arial" w:cs="Arial" w:hint="default"/>
        <w:b/>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9851F2"/>
    <w:multiLevelType w:val="hybridMultilevel"/>
    <w:tmpl w:val="0C86D9C2"/>
    <w:lvl w:ilvl="0" w:tplc="8C94A2C2">
      <w:start w:val="1"/>
      <w:numFmt w:val="decimal"/>
      <w:lvlText w:val="%1."/>
      <w:lvlJc w:val="left"/>
      <w:pPr>
        <w:ind w:left="1080" w:hanging="360"/>
      </w:pPr>
      <w:rPr>
        <w:rFonts w:hint="default"/>
        <w:sz w:val="20"/>
        <w:szCs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522B8F"/>
    <w:multiLevelType w:val="hybridMultilevel"/>
    <w:tmpl w:val="DC5E9EA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4C00C6"/>
    <w:multiLevelType w:val="hybridMultilevel"/>
    <w:tmpl w:val="9BB03EA8"/>
    <w:lvl w:ilvl="0" w:tplc="08090019">
      <w:start w:val="1"/>
      <w:numFmt w:val="lowerLetter"/>
      <w:lvlText w:val="%1."/>
      <w:lvlJc w:val="left"/>
      <w:pPr>
        <w:ind w:left="720" w:hanging="360"/>
      </w:pPr>
    </w:lvl>
    <w:lvl w:ilvl="1" w:tplc="CDD4F776">
      <w:start w:val="1"/>
      <w:numFmt w:val="decimal"/>
      <w:lvlText w:val="%2."/>
      <w:lvlJc w:val="left"/>
      <w:pPr>
        <w:ind w:left="1440" w:hanging="360"/>
      </w:pPr>
      <w:rPr>
        <w:rFonts w:hint="default"/>
      </w:rPr>
    </w:lvl>
    <w:lvl w:ilvl="2" w:tplc="429853FE">
      <w:start w:val="5"/>
      <w:numFmt w:val="bullet"/>
      <w:lvlText w:val="•"/>
      <w:lvlJc w:val="left"/>
      <w:pPr>
        <w:ind w:left="2340" w:hanging="360"/>
      </w:pPr>
      <w:rPr>
        <w:rFonts w:ascii="Arial" w:eastAsiaTheme="majorEastAsia"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C02FA8"/>
    <w:multiLevelType w:val="multilevel"/>
    <w:tmpl w:val="E544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C1C61"/>
    <w:multiLevelType w:val="multilevel"/>
    <w:tmpl w:val="C2864866"/>
    <w:lvl w:ilvl="0">
      <w:start w:val="1"/>
      <w:numFmt w:val="decimal"/>
      <w:lvlText w:val="%1."/>
      <w:lvlJc w:val="left"/>
      <w:pPr>
        <w:ind w:left="360" w:hanging="360"/>
      </w:pPr>
    </w:lvl>
    <w:lvl w:ilvl="1">
      <w:start w:val="1"/>
      <w:numFmt w:val="decimal"/>
      <w:isLgl/>
      <w:lvlText w:val="%1.%2"/>
      <w:lvlJc w:val="left"/>
      <w:pPr>
        <w:ind w:left="720" w:hanging="720"/>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2A22AD4"/>
    <w:multiLevelType w:val="hybridMultilevel"/>
    <w:tmpl w:val="DC5E9EA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DC6E8B"/>
    <w:multiLevelType w:val="multilevel"/>
    <w:tmpl w:val="7B6AFA4E"/>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275774"/>
    <w:multiLevelType w:val="hybridMultilevel"/>
    <w:tmpl w:val="913C4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5C1529"/>
    <w:multiLevelType w:val="multilevel"/>
    <w:tmpl w:val="17649892"/>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C67503"/>
    <w:multiLevelType w:val="hybridMultilevel"/>
    <w:tmpl w:val="913C4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812EB1"/>
    <w:multiLevelType w:val="multilevel"/>
    <w:tmpl w:val="A5F8B45A"/>
    <w:lvl w:ilvl="0">
      <w:start w:val="2"/>
      <w:numFmt w:val="decimal"/>
      <w:lvlText w:val="%1."/>
      <w:lvlJc w:val="left"/>
      <w:pPr>
        <w:ind w:left="360" w:hanging="360"/>
      </w:pPr>
      <w:rPr>
        <w:rFonts w:ascii="Arial" w:hAnsi="Arial" w:cs="Arial" w:hint="default"/>
        <w:b w:val="0"/>
        <w:bCs/>
        <w:i w:val="0"/>
        <w:sz w:val="20"/>
        <w:szCs w:val="20"/>
      </w:rPr>
    </w:lvl>
    <w:lvl w:ilvl="1">
      <w:start w:val="1"/>
      <w:numFmt w:val="decimal"/>
      <w:isLgl/>
      <w:lvlText w:val="%1.%2"/>
      <w:lvlJc w:val="left"/>
      <w:pPr>
        <w:ind w:left="720" w:hanging="720"/>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1D71052"/>
    <w:multiLevelType w:val="hybridMultilevel"/>
    <w:tmpl w:val="4924703C"/>
    <w:lvl w:ilvl="0" w:tplc="0C7EB14A">
      <w:start w:val="1"/>
      <w:numFmt w:val="decimal"/>
      <w:lvlText w:val="%1."/>
      <w:lvlJc w:val="left"/>
      <w:pPr>
        <w:ind w:left="720" w:hanging="360"/>
      </w:pPr>
      <w:rPr>
        <w:rFonts w:hint="default"/>
        <w:sz w:val="24"/>
        <w:szCs w:val="24"/>
      </w:rPr>
    </w:lvl>
    <w:lvl w:ilvl="1" w:tplc="CDD4F77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4D7732"/>
    <w:multiLevelType w:val="hybridMultilevel"/>
    <w:tmpl w:val="913C4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536EA9"/>
    <w:multiLevelType w:val="multilevel"/>
    <w:tmpl w:val="3002372C"/>
    <w:lvl w:ilvl="0">
      <w:start w:val="1"/>
      <w:numFmt w:val="lowerLetter"/>
      <w:lvlText w:val="%1."/>
      <w:lvlJc w:val="left"/>
      <w:pPr>
        <w:ind w:left="360" w:hanging="360"/>
      </w:pPr>
      <w:rPr>
        <w:rFonts w:hint="default"/>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57C58F9"/>
    <w:multiLevelType w:val="multilevel"/>
    <w:tmpl w:val="1FBA68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DE029F"/>
    <w:multiLevelType w:val="hybridMultilevel"/>
    <w:tmpl w:val="572C8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21501D"/>
    <w:multiLevelType w:val="multilevel"/>
    <w:tmpl w:val="72AC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87CCF"/>
    <w:multiLevelType w:val="hybridMultilevel"/>
    <w:tmpl w:val="7564F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C13FB9"/>
    <w:multiLevelType w:val="hybridMultilevel"/>
    <w:tmpl w:val="B146644A"/>
    <w:lvl w:ilvl="0" w:tplc="D3A28C9C">
      <w:start w:val="5"/>
      <w:numFmt w:val="bullet"/>
      <w:lvlText w:val="•"/>
      <w:lvlJc w:val="left"/>
      <w:pPr>
        <w:ind w:left="720" w:hanging="360"/>
      </w:pPr>
      <w:rPr>
        <w:rFonts w:ascii="Arial" w:eastAsiaTheme="minorHAnsi" w:hAnsi="Arial" w:cs="Aria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9051F"/>
    <w:multiLevelType w:val="hybridMultilevel"/>
    <w:tmpl w:val="913C4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090341"/>
    <w:multiLevelType w:val="multilevel"/>
    <w:tmpl w:val="FC0CDA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4C6CF1"/>
    <w:multiLevelType w:val="hybridMultilevel"/>
    <w:tmpl w:val="5D260390"/>
    <w:lvl w:ilvl="0" w:tplc="D3A28C9C">
      <w:start w:val="5"/>
      <w:numFmt w:val="bullet"/>
      <w:lvlText w:val="•"/>
      <w:lvlJc w:val="left"/>
      <w:pPr>
        <w:ind w:left="360" w:hanging="360"/>
      </w:pPr>
      <w:rPr>
        <w:rFonts w:ascii="Arial" w:eastAsiaTheme="minorHAnsi" w:hAnsi="Arial" w:cs="Arial"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7BF73AD"/>
    <w:multiLevelType w:val="hybridMultilevel"/>
    <w:tmpl w:val="E8D27C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C86316"/>
    <w:multiLevelType w:val="multilevel"/>
    <w:tmpl w:val="23AE4F38"/>
    <w:lvl w:ilvl="0">
      <w:start w:val="1"/>
      <w:numFmt w:val="decimal"/>
      <w:lvlText w:val="%1"/>
      <w:lvlJc w:val="left"/>
      <w:pPr>
        <w:ind w:left="360" w:hanging="360"/>
      </w:pPr>
      <w:rPr>
        <w:rFonts w:ascii="Arial" w:eastAsia="Calibri" w:hAnsi="Arial" w:cs="Arial" w:hint="default"/>
        <w:b/>
        <w:sz w:val="20"/>
      </w:rPr>
    </w:lvl>
    <w:lvl w:ilvl="1">
      <w:start w:val="1"/>
      <w:numFmt w:val="decimal"/>
      <w:lvlText w:val="%1.%2"/>
      <w:lvlJc w:val="left"/>
      <w:pPr>
        <w:ind w:left="360" w:hanging="360"/>
      </w:pPr>
      <w:rPr>
        <w:rFonts w:ascii="Arial" w:eastAsia="Calibri" w:hAnsi="Arial" w:cs="Arial" w:hint="default"/>
        <w:b/>
        <w:sz w:val="20"/>
      </w:rPr>
    </w:lvl>
    <w:lvl w:ilvl="2">
      <w:start w:val="1"/>
      <w:numFmt w:val="decimal"/>
      <w:lvlText w:val="%1.%2.%3"/>
      <w:lvlJc w:val="left"/>
      <w:pPr>
        <w:ind w:left="720" w:hanging="720"/>
      </w:pPr>
      <w:rPr>
        <w:rFonts w:ascii="Arial" w:eastAsia="Calibri" w:hAnsi="Arial" w:cs="Arial" w:hint="default"/>
        <w:b/>
        <w:sz w:val="20"/>
      </w:rPr>
    </w:lvl>
    <w:lvl w:ilvl="3">
      <w:start w:val="1"/>
      <w:numFmt w:val="decimal"/>
      <w:lvlText w:val="%1.%2.%3.%4"/>
      <w:lvlJc w:val="left"/>
      <w:pPr>
        <w:ind w:left="720" w:hanging="720"/>
      </w:pPr>
      <w:rPr>
        <w:rFonts w:ascii="Arial" w:eastAsia="Calibri" w:hAnsi="Arial" w:cs="Arial" w:hint="default"/>
        <w:b/>
        <w:sz w:val="20"/>
      </w:rPr>
    </w:lvl>
    <w:lvl w:ilvl="4">
      <w:start w:val="1"/>
      <w:numFmt w:val="decimal"/>
      <w:lvlText w:val="%1.%2.%3.%4.%5"/>
      <w:lvlJc w:val="left"/>
      <w:pPr>
        <w:ind w:left="1080" w:hanging="1080"/>
      </w:pPr>
      <w:rPr>
        <w:rFonts w:ascii="Arial" w:eastAsia="Calibri" w:hAnsi="Arial" w:cs="Arial" w:hint="default"/>
        <w:b/>
        <w:sz w:val="20"/>
      </w:rPr>
    </w:lvl>
    <w:lvl w:ilvl="5">
      <w:start w:val="1"/>
      <w:numFmt w:val="decimal"/>
      <w:lvlText w:val="%1.%2.%3.%4.%5.%6"/>
      <w:lvlJc w:val="left"/>
      <w:pPr>
        <w:ind w:left="1080" w:hanging="1080"/>
      </w:pPr>
      <w:rPr>
        <w:rFonts w:ascii="Arial" w:eastAsia="Calibri" w:hAnsi="Arial" w:cs="Arial" w:hint="default"/>
        <w:b/>
        <w:sz w:val="20"/>
      </w:rPr>
    </w:lvl>
    <w:lvl w:ilvl="6">
      <w:start w:val="1"/>
      <w:numFmt w:val="decimal"/>
      <w:lvlText w:val="%1.%2.%3.%4.%5.%6.%7"/>
      <w:lvlJc w:val="left"/>
      <w:pPr>
        <w:ind w:left="1440" w:hanging="1440"/>
      </w:pPr>
      <w:rPr>
        <w:rFonts w:ascii="Arial" w:eastAsia="Calibri" w:hAnsi="Arial" w:cs="Arial" w:hint="default"/>
        <w:b/>
        <w:sz w:val="20"/>
      </w:rPr>
    </w:lvl>
    <w:lvl w:ilvl="7">
      <w:start w:val="1"/>
      <w:numFmt w:val="decimal"/>
      <w:lvlText w:val="%1.%2.%3.%4.%5.%6.%7.%8"/>
      <w:lvlJc w:val="left"/>
      <w:pPr>
        <w:ind w:left="1440" w:hanging="1440"/>
      </w:pPr>
      <w:rPr>
        <w:rFonts w:ascii="Arial" w:eastAsia="Calibri" w:hAnsi="Arial" w:cs="Arial" w:hint="default"/>
        <w:b/>
        <w:sz w:val="20"/>
      </w:rPr>
    </w:lvl>
    <w:lvl w:ilvl="8">
      <w:start w:val="1"/>
      <w:numFmt w:val="decimal"/>
      <w:lvlText w:val="%1.%2.%3.%4.%5.%6.%7.%8.%9"/>
      <w:lvlJc w:val="left"/>
      <w:pPr>
        <w:ind w:left="1440" w:hanging="1440"/>
      </w:pPr>
      <w:rPr>
        <w:rFonts w:ascii="Arial" w:eastAsia="Calibri" w:hAnsi="Arial" w:cs="Arial" w:hint="default"/>
        <w:b/>
        <w:sz w:val="20"/>
      </w:rPr>
    </w:lvl>
  </w:abstractNum>
  <w:abstractNum w:abstractNumId="35" w15:restartNumberingAfterBreak="0">
    <w:nsid w:val="60197C13"/>
    <w:multiLevelType w:val="multilevel"/>
    <w:tmpl w:val="67187E10"/>
    <w:lvl w:ilvl="0">
      <w:start w:val="1"/>
      <w:numFmt w:val="decimal"/>
      <w:lvlText w:val="%1"/>
      <w:lvlJc w:val="left"/>
      <w:pPr>
        <w:ind w:left="650" w:hanging="650"/>
      </w:pPr>
      <w:rPr>
        <w:rFonts w:hint="default"/>
      </w:rPr>
    </w:lvl>
    <w:lvl w:ilvl="1">
      <w:start w:val="1"/>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1636FB"/>
    <w:multiLevelType w:val="multilevel"/>
    <w:tmpl w:val="45D0B0B6"/>
    <w:lvl w:ilvl="0">
      <w:start w:val="1"/>
      <w:numFmt w:val="decimal"/>
      <w:lvlText w:val="%1."/>
      <w:lvlJc w:val="left"/>
      <w:pPr>
        <w:ind w:left="360" w:hanging="360"/>
      </w:pPr>
      <w:rPr>
        <w:rFonts w:ascii="Arial" w:hAnsi="Arial" w:cs="Arial" w:hint="default"/>
        <w:b w:val="0"/>
        <w:bCs/>
        <w:i w:val="0"/>
        <w:sz w:val="20"/>
        <w:szCs w:val="20"/>
      </w:rPr>
    </w:lvl>
    <w:lvl w:ilvl="1">
      <w:start w:val="1"/>
      <w:numFmt w:val="decimal"/>
      <w:isLgl/>
      <w:lvlText w:val="%1.%2"/>
      <w:lvlJc w:val="left"/>
      <w:pPr>
        <w:ind w:left="720" w:hanging="720"/>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C426E8A"/>
    <w:multiLevelType w:val="hybridMultilevel"/>
    <w:tmpl w:val="4F44587A"/>
    <w:lvl w:ilvl="0" w:tplc="D78811EE">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D4B76"/>
    <w:multiLevelType w:val="multilevel"/>
    <w:tmpl w:val="F28A301A"/>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70D559B4"/>
    <w:multiLevelType w:val="multilevel"/>
    <w:tmpl w:val="ED405360"/>
    <w:lvl w:ilvl="0">
      <w:start w:val="6"/>
      <w:numFmt w:val="decimal"/>
      <w:lvlText w:val="%1."/>
      <w:lvlJc w:val="left"/>
      <w:pPr>
        <w:ind w:left="360" w:hanging="360"/>
      </w:pPr>
      <w:rPr>
        <w:rFonts w:ascii="Arial" w:hAnsi="Arial" w:cs="Arial" w:hint="default"/>
        <w:b/>
        <w:i w:val="0"/>
        <w:sz w:val="24"/>
        <w:szCs w:val="24"/>
      </w:rPr>
    </w:lvl>
    <w:lvl w:ilvl="1">
      <w:start w:val="1"/>
      <w:numFmt w:val="decimal"/>
      <w:isLgl/>
      <w:lvlText w:val="%1.%2"/>
      <w:lvlJc w:val="left"/>
      <w:pPr>
        <w:ind w:left="720" w:hanging="720"/>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2B428BD"/>
    <w:multiLevelType w:val="multilevel"/>
    <w:tmpl w:val="0FD83E8A"/>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CC7483"/>
    <w:multiLevelType w:val="hybridMultilevel"/>
    <w:tmpl w:val="349A41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ABE2F43"/>
    <w:multiLevelType w:val="hybridMultilevel"/>
    <w:tmpl w:val="9A206B68"/>
    <w:lvl w:ilvl="0" w:tplc="D3A28C9C">
      <w:start w:val="5"/>
      <w:numFmt w:val="bullet"/>
      <w:lvlText w:val="•"/>
      <w:lvlJc w:val="left"/>
      <w:pPr>
        <w:ind w:left="720" w:hanging="360"/>
      </w:pPr>
      <w:rPr>
        <w:rFonts w:ascii="Arial" w:eastAsiaTheme="minorHAnsi" w:hAnsi="Arial" w:cs="Arial"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F56DD"/>
    <w:multiLevelType w:val="multilevel"/>
    <w:tmpl w:val="7E642A6C"/>
    <w:lvl w:ilvl="0">
      <w:start w:val="3"/>
      <w:numFmt w:val="decimal"/>
      <w:lvlText w:val="%1."/>
      <w:lvlJc w:val="left"/>
      <w:pPr>
        <w:ind w:left="360" w:hanging="360"/>
      </w:pPr>
      <w:rPr>
        <w:rFonts w:ascii="Arial" w:hAnsi="Arial" w:cs="Arial" w:hint="default"/>
        <w:b w:val="0"/>
        <w:bCs/>
        <w:i w:val="0"/>
        <w:sz w:val="20"/>
        <w:szCs w:val="20"/>
      </w:rPr>
    </w:lvl>
    <w:lvl w:ilvl="1">
      <w:start w:val="1"/>
      <w:numFmt w:val="decimal"/>
      <w:isLgl/>
      <w:lvlText w:val="%1.%2"/>
      <w:lvlJc w:val="left"/>
      <w:pPr>
        <w:ind w:left="720" w:hanging="720"/>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2096398189">
    <w:abstractNumId w:val="15"/>
  </w:num>
  <w:num w:numId="2" w16cid:durableId="1091240866">
    <w:abstractNumId w:val="3"/>
  </w:num>
  <w:num w:numId="3" w16cid:durableId="1034889042">
    <w:abstractNumId w:val="0"/>
  </w:num>
  <w:num w:numId="4" w16cid:durableId="1295671143">
    <w:abstractNumId w:val="12"/>
  </w:num>
  <w:num w:numId="5" w16cid:durableId="1480416336">
    <w:abstractNumId w:val="16"/>
  </w:num>
  <w:num w:numId="6" w16cid:durableId="764150007">
    <w:abstractNumId w:val="11"/>
  </w:num>
  <w:num w:numId="7" w16cid:durableId="1285817781">
    <w:abstractNumId w:val="21"/>
  </w:num>
  <w:num w:numId="8" w16cid:durableId="1588924448">
    <w:abstractNumId w:val="17"/>
  </w:num>
  <w:num w:numId="9" w16cid:durableId="1532451990">
    <w:abstractNumId w:val="13"/>
  </w:num>
  <w:num w:numId="10" w16cid:durableId="182481628">
    <w:abstractNumId w:val="24"/>
  </w:num>
  <w:num w:numId="11" w16cid:durableId="814951029">
    <w:abstractNumId w:val="20"/>
  </w:num>
  <w:num w:numId="12" w16cid:durableId="2105568695">
    <w:abstractNumId w:val="5"/>
  </w:num>
  <w:num w:numId="13" w16cid:durableId="595985404">
    <w:abstractNumId w:val="23"/>
  </w:num>
  <w:num w:numId="14" w16cid:durableId="1267074494">
    <w:abstractNumId w:val="30"/>
  </w:num>
  <w:num w:numId="15" w16cid:durableId="331029060">
    <w:abstractNumId w:val="18"/>
  </w:num>
  <w:num w:numId="16" w16cid:durableId="597983067">
    <w:abstractNumId w:val="36"/>
  </w:num>
  <w:num w:numId="17" w16cid:durableId="795608855">
    <w:abstractNumId w:val="39"/>
  </w:num>
  <w:num w:numId="18" w16cid:durableId="1640182527">
    <w:abstractNumId w:val="4"/>
  </w:num>
  <w:num w:numId="19" w16cid:durableId="1551500919">
    <w:abstractNumId w:val="33"/>
  </w:num>
  <w:num w:numId="20" w16cid:durableId="1949660027">
    <w:abstractNumId w:val="22"/>
  </w:num>
  <w:num w:numId="21" w16cid:durableId="917321817">
    <w:abstractNumId w:val="41"/>
  </w:num>
  <w:num w:numId="22" w16cid:durableId="1070081490">
    <w:abstractNumId w:val="7"/>
  </w:num>
  <w:num w:numId="23" w16cid:durableId="315568111">
    <w:abstractNumId w:val="38"/>
  </w:num>
  <w:num w:numId="24" w16cid:durableId="1422525497">
    <w:abstractNumId w:val="43"/>
  </w:num>
  <w:num w:numId="25" w16cid:durableId="2122189450">
    <w:abstractNumId w:val="2"/>
  </w:num>
  <w:num w:numId="26" w16cid:durableId="1944922951">
    <w:abstractNumId w:val="37"/>
  </w:num>
  <w:num w:numId="27" w16cid:durableId="1940982550">
    <w:abstractNumId w:val="29"/>
  </w:num>
  <w:num w:numId="28" w16cid:durableId="155801684">
    <w:abstractNumId w:val="10"/>
  </w:num>
  <w:num w:numId="29" w16cid:durableId="510679306">
    <w:abstractNumId w:val="42"/>
  </w:num>
  <w:num w:numId="30" w16cid:durableId="1263731402">
    <w:abstractNumId w:val="34"/>
  </w:num>
  <w:num w:numId="31" w16cid:durableId="1775517820">
    <w:abstractNumId w:val="32"/>
  </w:num>
  <w:num w:numId="32" w16cid:durableId="1538079252">
    <w:abstractNumId w:val="8"/>
  </w:num>
  <w:num w:numId="33" w16cid:durableId="141850969">
    <w:abstractNumId w:val="31"/>
  </w:num>
  <w:num w:numId="34" w16cid:durableId="1417900192">
    <w:abstractNumId w:val="27"/>
  </w:num>
  <w:num w:numId="35" w16cid:durableId="427774522">
    <w:abstractNumId w:val="14"/>
  </w:num>
  <w:num w:numId="36" w16cid:durableId="1046949369">
    <w:abstractNumId w:val="25"/>
  </w:num>
  <w:num w:numId="37" w16cid:durableId="437992406">
    <w:abstractNumId w:val="28"/>
  </w:num>
  <w:num w:numId="38" w16cid:durableId="1027220703">
    <w:abstractNumId w:val="1"/>
  </w:num>
  <w:num w:numId="39" w16cid:durableId="665985852">
    <w:abstractNumId w:val="26"/>
  </w:num>
  <w:num w:numId="40" w16cid:durableId="237592308">
    <w:abstractNumId w:val="9"/>
  </w:num>
  <w:num w:numId="41" w16cid:durableId="1710569755">
    <w:abstractNumId w:val="35"/>
  </w:num>
  <w:num w:numId="42" w16cid:durableId="1352103674">
    <w:abstractNumId w:val="19"/>
  </w:num>
  <w:num w:numId="43" w16cid:durableId="1075280172">
    <w:abstractNumId w:val="40"/>
  </w:num>
  <w:num w:numId="44" w16cid:durableId="80564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O3MDGwMDYwNjM2sjBR0lEKTi0uzszPAykwqgUAJYD/HCwAAAA="/>
  </w:docVars>
  <w:rsids>
    <w:rsidRoot w:val="008259DE"/>
    <w:rsid w:val="000151A7"/>
    <w:rsid w:val="00016C13"/>
    <w:rsid w:val="00022817"/>
    <w:rsid w:val="000240EB"/>
    <w:rsid w:val="00033042"/>
    <w:rsid w:val="000352C4"/>
    <w:rsid w:val="000425B5"/>
    <w:rsid w:val="000439A7"/>
    <w:rsid w:val="0006029D"/>
    <w:rsid w:val="00070B3A"/>
    <w:rsid w:val="00090406"/>
    <w:rsid w:val="000910F9"/>
    <w:rsid w:val="00092AAD"/>
    <w:rsid w:val="000A1CD7"/>
    <w:rsid w:val="000B52C3"/>
    <w:rsid w:val="000B5598"/>
    <w:rsid w:val="000C505F"/>
    <w:rsid w:val="000C5E1F"/>
    <w:rsid w:val="000D64E2"/>
    <w:rsid w:val="000E210D"/>
    <w:rsid w:val="000F14BF"/>
    <w:rsid w:val="000F20F0"/>
    <w:rsid w:val="000F6BDE"/>
    <w:rsid w:val="00101452"/>
    <w:rsid w:val="001040B5"/>
    <w:rsid w:val="00112681"/>
    <w:rsid w:val="00116E1A"/>
    <w:rsid w:val="0011777A"/>
    <w:rsid w:val="001270FA"/>
    <w:rsid w:val="001366A3"/>
    <w:rsid w:val="0015159A"/>
    <w:rsid w:val="00156FD9"/>
    <w:rsid w:val="0016225C"/>
    <w:rsid w:val="00174660"/>
    <w:rsid w:val="0018344C"/>
    <w:rsid w:val="001856E9"/>
    <w:rsid w:val="00195A0A"/>
    <w:rsid w:val="001A228F"/>
    <w:rsid w:val="001A64DC"/>
    <w:rsid w:val="001B4CC9"/>
    <w:rsid w:val="001B59D1"/>
    <w:rsid w:val="001C42A1"/>
    <w:rsid w:val="001C4C0F"/>
    <w:rsid w:val="001C5950"/>
    <w:rsid w:val="001D3512"/>
    <w:rsid w:val="001E3DBC"/>
    <w:rsid w:val="001E44E8"/>
    <w:rsid w:val="001F2338"/>
    <w:rsid w:val="001F31CA"/>
    <w:rsid w:val="001F4FF1"/>
    <w:rsid w:val="002065C2"/>
    <w:rsid w:val="00213D58"/>
    <w:rsid w:val="0021498A"/>
    <w:rsid w:val="00221347"/>
    <w:rsid w:val="002401A5"/>
    <w:rsid w:val="002523CB"/>
    <w:rsid w:val="00253E69"/>
    <w:rsid w:val="0026689B"/>
    <w:rsid w:val="002810CD"/>
    <w:rsid w:val="00281270"/>
    <w:rsid w:val="00281B3E"/>
    <w:rsid w:val="00283803"/>
    <w:rsid w:val="002A0A10"/>
    <w:rsid w:val="002C1D4D"/>
    <w:rsid w:val="002E5670"/>
    <w:rsid w:val="002F58FB"/>
    <w:rsid w:val="002F5DFB"/>
    <w:rsid w:val="00323ECC"/>
    <w:rsid w:val="00342FB6"/>
    <w:rsid w:val="00347AAF"/>
    <w:rsid w:val="00356EAB"/>
    <w:rsid w:val="00363694"/>
    <w:rsid w:val="00380066"/>
    <w:rsid w:val="00381497"/>
    <w:rsid w:val="0038289B"/>
    <w:rsid w:val="003974C2"/>
    <w:rsid w:val="003A659C"/>
    <w:rsid w:val="003B3996"/>
    <w:rsid w:val="003B58B7"/>
    <w:rsid w:val="003D1EA0"/>
    <w:rsid w:val="003E1ACD"/>
    <w:rsid w:val="003E3F53"/>
    <w:rsid w:val="003F3CC7"/>
    <w:rsid w:val="004022CB"/>
    <w:rsid w:val="0041471D"/>
    <w:rsid w:val="00415407"/>
    <w:rsid w:val="004222CA"/>
    <w:rsid w:val="00423516"/>
    <w:rsid w:val="00440ABA"/>
    <w:rsid w:val="00445FEF"/>
    <w:rsid w:val="0045560A"/>
    <w:rsid w:val="00461565"/>
    <w:rsid w:val="0046293C"/>
    <w:rsid w:val="00464E2A"/>
    <w:rsid w:val="00482D39"/>
    <w:rsid w:val="0049171B"/>
    <w:rsid w:val="00492005"/>
    <w:rsid w:val="004A20F5"/>
    <w:rsid w:val="004B7391"/>
    <w:rsid w:val="004F412F"/>
    <w:rsid w:val="004F5414"/>
    <w:rsid w:val="005005CB"/>
    <w:rsid w:val="005120E6"/>
    <w:rsid w:val="00523187"/>
    <w:rsid w:val="00541CD2"/>
    <w:rsid w:val="005509B1"/>
    <w:rsid w:val="00563588"/>
    <w:rsid w:val="005701AF"/>
    <w:rsid w:val="00574690"/>
    <w:rsid w:val="0058359C"/>
    <w:rsid w:val="005960D1"/>
    <w:rsid w:val="00597125"/>
    <w:rsid w:val="005A0DFE"/>
    <w:rsid w:val="005A2CD7"/>
    <w:rsid w:val="005A698E"/>
    <w:rsid w:val="005C271A"/>
    <w:rsid w:val="005C32BA"/>
    <w:rsid w:val="005D1401"/>
    <w:rsid w:val="005D3006"/>
    <w:rsid w:val="005F2941"/>
    <w:rsid w:val="005F3D68"/>
    <w:rsid w:val="005F4514"/>
    <w:rsid w:val="00611E0B"/>
    <w:rsid w:val="00616E35"/>
    <w:rsid w:val="0061761E"/>
    <w:rsid w:val="006305A5"/>
    <w:rsid w:val="0063139D"/>
    <w:rsid w:val="006322B8"/>
    <w:rsid w:val="00644A8C"/>
    <w:rsid w:val="00653A4A"/>
    <w:rsid w:val="00655048"/>
    <w:rsid w:val="006635A2"/>
    <w:rsid w:val="00664907"/>
    <w:rsid w:val="006671A4"/>
    <w:rsid w:val="00671528"/>
    <w:rsid w:val="00677903"/>
    <w:rsid w:val="006827B5"/>
    <w:rsid w:val="00686F1E"/>
    <w:rsid w:val="0069310F"/>
    <w:rsid w:val="006942DF"/>
    <w:rsid w:val="00694FAD"/>
    <w:rsid w:val="006A1D89"/>
    <w:rsid w:val="006A743F"/>
    <w:rsid w:val="006B3831"/>
    <w:rsid w:val="006C4621"/>
    <w:rsid w:val="006D3267"/>
    <w:rsid w:val="006D686E"/>
    <w:rsid w:val="006E141E"/>
    <w:rsid w:val="006E7968"/>
    <w:rsid w:val="006F0130"/>
    <w:rsid w:val="006F2F2F"/>
    <w:rsid w:val="00700ECD"/>
    <w:rsid w:val="00701BCC"/>
    <w:rsid w:val="00706373"/>
    <w:rsid w:val="00724D63"/>
    <w:rsid w:val="00734FF8"/>
    <w:rsid w:val="007433DB"/>
    <w:rsid w:val="00746A7B"/>
    <w:rsid w:val="007518BE"/>
    <w:rsid w:val="00781A76"/>
    <w:rsid w:val="007848C1"/>
    <w:rsid w:val="00785A29"/>
    <w:rsid w:val="0079279C"/>
    <w:rsid w:val="00792C56"/>
    <w:rsid w:val="00796E50"/>
    <w:rsid w:val="007C199A"/>
    <w:rsid w:val="007C3AA7"/>
    <w:rsid w:val="007C4903"/>
    <w:rsid w:val="007C55CC"/>
    <w:rsid w:val="007C6572"/>
    <w:rsid w:val="007E6794"/>
    <w:rsid w:val="00800FE7"/>
    <w:rsid w:val="00805188"/>
    <w:rsid w:val="00811150"/>
    <w:rsid w:val="008259DE"/>
    <w:rsid w:val="00825DA5"/>
    <w:rsid w:val="00832461"/>
    <w:rsid w:val="00841850"/>
    <w:rsid w:val="008507A9"/>
    <w:rsid w:val="00852193"/>
    <w:rsid w:val="00855669"/>
    <w:rsid w:val="008560EB"/>
    <w:rsid w:val="008647FC"/>
    <w:rsid w:val="00864AF4"/>
    <w:rsid w:val="00867A3F"/>
    <w:rsid w:val="00876FD8"/>
    <w:rsid w:val="00894E16"/>
    <w:rsid w:val="00895947"/>
    <w:rsid w:val="008974D4"/>
    <w:rsid w:val="008A4BD0"/>
    <w:rsid w:val="008A55A9"/>
    <w:rsid w:val="008B3863"/>
    <w:rsid w:val="008C1F46"/>
    <w:rsid w:val="008C29F6"/>
    <w:rsid w:val="008C547F"/>
    <w:rsid w:val="008E0562"/>
    <w:rsid w:val="008E0C89"/>
    <w:rsid w:val="00901236"/>
    <w:rsid w:val="00911B8A"/>
    <w:rsid w:val="00914DA6"/>
    <w:rsid w:val="009156D8"/>
    <w:rsid w:val="00916D04"/>
    <w:rsid w:val="00925B6F"/>
    <w:rsid w:val="00925EAF"/>
    <w:rsid w:val="00932394"/>
    <w:rsid w:val="0095768A"/>
    <w:rsid w:val="00965151"/>
    <w:rsid w:val="00966853"/>
    <w:rsid w:val="0097056E"/>
    <w:rsid w:val="00973B6E"/>
    <w:rsid w:val="009833F1"/>
    <w:rsid w:val="00984201"/>
    <w:rsid w:val="0098583D"/>
    <w:rsid w:val="00991C82"/>
    <w:rsid w:val="00994755"/>
    <w:rsid w:val="009A2B02"/>
    <w:rsid w:val="009A60C0"/>
    <w:rsid w:val="009B4EEB"/>
    <w:rsid w:val="009B7CF3"/>
    <w:rsid w:val="009D7671"/>
    <w:rsid w:val="009E1066"/>
    <w:rsid w:val="009E6C2E"/>
    <w:rsid w:val="009F1040"/>
    <w:rsid w:val="009F639E"/>
    <w:rsid w:val="009F6AD4"/>
    <w:rsid w:val="00A019A0"/>
    <w:rsid w:val="00A04BF6"/>
    <w:rsid w:val="00A0658A"/>
    <w:rsid w:val="00A1193C"/>
    <w:rsid w:val="00A1353E"/>
    <w:rsid w:val="00A16A78"/>
    <w:rsid w:val="00A22880"/>
    <w:rsid w:val="00A22D18"/>
    <w:rsid w:val="00A234BC"/>
    <w:rsid w:val="00A31EB1"/>
    <w:rsid w:val="00A433B7"/>
    <w:rsid w:val="00A43D4F"/>
    <w:rsid w:val="00A51A2A"/>
    <w:rsid w:val="00A616A9"/>
    <w:rsid w:val="00A65636"/>
    <w:rsid w:val="00A82130"/>
    <w:rsid w:val="00A82948"/>
    <w:rsid w:val="00A86A62"/>
    <w:rsid w:val="00AB4C49"/>
    <w:rsid w:val="00AC69C5"/>
    <w:rsid w:val="00AD009D"/>
    <w:rsid w:val="00AD2D9B"/>
    <w:rsid w:val="00AE295C"/>
    <w:rsid w:val="00AE4789"/>
    <w:rsid w:val="00AF0481"/>
    <w:rsid w:val="00AF3B1F"/>
    <w:rsid w:val="00AF7C80"/>
    <w:rsid w:val="00B0267B"/>
    <w:rsid w:val="00B25FCE"/>
    <w:rsid w:val="00B353D7"/>
    <w:rsid w:val="00B356D3"/>
    <w:rsid w:val="00B403B2"/>
    <w:rsid w:val="00B52919"/>
    <w:rsid w:val="00B60D95"/>
    <w:rsid w:val="00B70065"/>
    <w:rsid w:val="00B71873"/>
    <w:rsid w:val="00B810D4"/>
    <w:rsid w:val="00B92626"/>
    <w:rsid w:val="00B968BD"/>
    <w:rsid w:val="00BB0F49"/>
    <w:rsid w:val="00BB55B1"/>
    <w:rsid w:val="00BC073F"/>
    <w:rsid w:val="00BC0B43"/>
    <w:rsid w:val="00BD618F"/>
    <w:rsid w:val="00C13380"/>
    <w:rsid w:val="00C23963"/>
    <w:rsid w:val="00C41C9C"/>
    <w:rsid w:val="00C44CDC"/>
    <w:rsid w:val="00C50CB5"/>
    <w:rsid w:val="00C55D92"/>
    <w:rsid w:val="00C62E6D"/>
    <w:rsid w:val="00C728D5"/>
    <w:rsid w:val="00C7588B"/>
    <w:rsid w:val="00C83675"/>
    <w:rsid w:val="00C83AC3"/>
    <w:rsid w:val="00C85A3E"/>
    <w:rsid w:val="00C93798"/>
    <w:rsid w:val="00CA57B7"/>
    <w:rsid w:val="00CA7E4C"/>
    <w:rsid w:val="00CB78B0"/>
    <w:rsid w:val="00CC2353"/>
    <w:rsid w:val="00CE0FC8"/>
    <w:rsid w:val="00CF1B96"/>
    <w:rsid w:val="00D05778"/>
    <w:rsid w:val="00D079D8"/>
    <w:rsid w:val="00D13222"/>
    <w:rsid w:val="00D16E76"/>
    <w:rsid w:val="00D1736F"/>
    <w:rsid w:val="00D17DEC"/>
    <w:rsid w:val="00D2363C"/>
    <w:rsid w:val="00D33924"/>
    <w:rsid w:val="00D3552A"/>
    <w:rsid w:val="00D36E77"/>
    <w:rsid w:val="00D42F09"/>
    <w:rsid w:val="00D43D6C"/>
    <w:rsid w:val="00D444BA"/>
    <w:rsid w:val="00D4649C"/>
    <w:rsid w:val="00D5301A"/>
    <w:rsid w:val="00D54726"/>
    <w:rsid w:val="00D615E1"/>
    <w:rsid w:val="00D619D2"/>
    <w:rsid w:val="00D6516B"/>
    <w:rsid w:val="00D675D5"/>
    <w:rsid w:val="00D712EB"/>
    <w:rsid w:val="00D72537"/>
    <w:rsid w:val="00D813A9"/>
    <w:rsid w:val="00D85EAC"/>
    <w:rsid w:val="00DC7B85"/>
    <w:rsid w:val="00DD089A"/>
    <w:rsid w:val="00DD21AF"/>
    <w:rsid w:val="00DD7778"/>
    <w:rsid w:val="00DE3AB8"/>
    <w:rsid w:val="00DE652D"/>
    <w:rsid w:val="00DE7DD3"/>
    <w:rsid w:val="00DF5AA2"/>
    <w:rsid w:val="00DF69D7"/>
    <w:rsid w:val="00E009AA"/>
    <w:rsid w:val="00E17111"/>
    <w:rsid w:val="00E210A7"/>
    <w:rsid w:val="00E305DB"/>
    <w:rsid w:val="00E30D3A"/>
    <w:rsid w:val="00E35294"/>
    <w:rsid w:val="00E478A5"/>
    <w:rsid w:val="00E80F29"/>
    <w:rsid w:val="00E81EAE"/>
    <w:rsid w:val="00EA4E81"/>
    <w:rsid w:val="00EA5914"/>
    <w:rsid w:val="00EC53E7"/>
    <w:rsid w:val="00EC5CF9"/>
    <w:rsid w:val="00EC7D6E"/>
    <w:rsid w:val="00EC7DD3"/>
    <w:rsid w:val="00ED0544"/>
    <w:rsid w:val="00ED73C7"/>
    <w:rsid w:val="00EE6C6E"/>
    <w:rsid w:val="00EF2ABC"/>
    <w:rsid w:val="00F0104D"/>
    <w:rsid w:val="00F02F9A"/>
    <w:rsid w:val="00F14F26"/>
    <w:rsid w:val="00F3044D"/>
    <w:rsid w:val="00F3685F"/>
    <w:rsid w:val="00F45F6D"/>
    <w:rsid w:val="00F46910"/>
    <w:rsid w:val="00F5199D"/>
    <w:rsid w:val="00F54C21"/>
    <w:rsid w:val="00F616F5"/>
    <w:rsid w:val="00F705B8"/>
    <w:rsid w:val="00F71CD5"/>
    <w:rsid w:val="00F8228F"/>
    <w:rsid w:val="00F907A4"/>
    <w:rsid w:val="00F90884"/>
    <w:rsid w:val="00F977A1"/>
    <w:rsid w:val="00FB133C"/>
    <w:rsid w:val="00FB249C"/>
    <w:rsid w:val="00FB32BE"/>
    <w:rsid w:val="00FB3EDF"/>
    <w:rsid w:val="00FB5C19"/>
    <w:rsid w:val="00FD0388"/>
    <w:rsid w:val="00FD1A08"/>
    <w:rsid w:val="00FD52A3"/>
    <w:rsid w:val="00FD5316"/>
    <w:rsid w:val="00FF15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E7788"/>
  <w15:chartTrackingRefBased/>
  <w15:docId w15:val="{34E3ACC1-D3A2-440B-BF8E-2AD630B8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A3E"/>
  </w:style>
  <w:style w:type="paragraph" w:styleId="Heading1">
    <w:name w:val="heading 1"/>
    <w:basedOn w:val="Normal"/>
    <w:next w:val="Normal"/>
    <w:link w:val="Heading1Char"/>
    <w:uiPriority w:val="9"/>
    <w:qFormat/>
    <w:rsid w:val="008259DE"/>
    <w:pPr>
      <w:keepNext/>
      <w:keepLines/>
      <w:spacing w:before="240" w:after="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8259DE"/>
    <w:pPr>
      <w:keepNext/>
      <w:keepLines/>
      <w:spacing w:before="120" w:after="12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9DE"/>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8259DE"/>
    <w:rPr>
      <w:rFonts w:ascii="Arial" w:eastAsiaTheme="majorEastAsia" w:hAnsi="Arial" w:cstheme="majorBidi"/>
      <w:b/>
      <w:sz w:val="24"/>
      <w:szCs w:val="26"/>
    </w:rPr>
  </w:style>
  <w:style w:type="paragraph" w:styleId="Header">
    <w:name w:val="header"/>
    <w:basedOn w:val="Normal"/>
    <w:link w:val="HeaderChar"/>
    <w:uiPriority w:val="99"/>
    <w:unhideWhenUsed/>
    <w:rsid w:val="00825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9DE"/>
  </w:style>
  <w:style w:type="paragraph" w:styleId="Footer">
    <w:name w:val="footer"/>
    <w:basedOn w:val="Normal"/>
    <w:link w:val="FooterChar"/>
    <w:uiPriority w:val="99"/>
    <w:unhideWhenUsed/>
    <w:rsid w:val="00825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9DE"/>
  </w:style>
  <w:style w:type="paragraph" w:styleId="ListParagraph">
    <w:name w:val="List Paragraph"/>
    <w:basedOn w:val="Normal"/>
    <w:uiPriority w:val="34"/>
    <w:qFormat/>
    <w:rsid w:val="00796E50"/>
    <w:pPr>
      <w:ind w:left="720"/>
      <w:contextualSpacing/>
    </w:pPr>
  </w:style>
  <w:style w:type="table" w:styleId="TableGrid">
    <w:name w:val="Table Grid"/>
    <w:basedOn w:val="TableNormal"/>
    <w:uiPriority w:val="39"/>
    <w:rsid w:val="00EA4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25FCE"/>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79279C"/>
    <w:pPr>
      <w:tabs>
        <w:tab w:val="left" w:pos="440"/>
        <w:tab w:val="right" w:leader="dot" w:pos="9016"/>
      </w:tabs>
      <w:spacing w:after="0" w:line="276" w:lineRule="auto"/>
    </w:pPr>
  </w:style>
  <w:style w:type="paragraph" w:styleId="TOC2">
    <w:name w:val="toc 2"/>
    <w:basedOn w:val="Normal"/>
    <w:next w:val="Normal"/>
    <w:autoRedefine/>
    <w:uiPriority w:val="39"/>
    <w:unhideWhenUsed/>
    <w:rsid w:val="00B25FCE"/>
    <w:pPr>
      <w:spacing w:after="100"/>
      <w:ind w:left="220"/>
    </w:pPr>
  </w:style>
  <w:style w:type="character" w:styleId="Hyperlink">
    <w:name w:val="Hyperlink"/>
    <w:basedOn w:val="DefaultParagraphFont"/>
    <w:uiPriority w:val="99"/>
    <w:unhideWhenUsed/>
    <w:rsid w:val="00B25FCE"/>
    <w:rPr>
      <w:color w:val="0563C1" w:themeColor="hyperlink"/>
      <w:u w:val="single"/>
    </w:rPr>
  </w:style>
  <w:style w:type="paragraph" w:styleId="BalloonText">
    <w:name w:val="Balloon Text"/>
    <w:basedOn w:val="Normal"/>
    <w:link w:val="BalloonTextChar"/>
    <w:uiPriority w:val="99"/>
    <w:semiHidden/>
    <w:unhideWhenUsed/>
    <w:rsid w:val="00F61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6F5"/>
    <w:rPr>
      <w:rFonts w:ascii="Segoe UI" w:hAnsi="Segoe UI" w:cs="Segoe UI"/>
      <w:sz w:val="18"/>
      <w:szCs w:val="18"/>
    </w:rPr>
  </w:style>
  <w:style w:type="character" w:styleId="CommentReference">
    <w:name w:val="annotation reference"/>
    <w:basedOn w:val="DefaultParagraphFont"/>
    <w:uiPriority w:val="99"/>
    <w:semiHidden/>
    <w:unhideWhenUsed/>
    <w:rsid w:val="00EE6C6E"/>
    <w:rPr>
      <w:sz w:val="16"/>
      <w:szCs w:val="16"/>
    </w:rPr>
  </w:style>
  <w:style w:type="paragraph" w:styleId="CommentText">
    <w:name w:val="annotation text"/>
    <w:basedOn w:val="Normal"/>
    <w:link w:val="CommentTextChar"/>
    <w:uiPriority w:val="99"/>
    <w:semiHidden/>
    <w:unhideWhenUsed/>
    <w:rsid w:val="00EE6C6E"/>
    <w:pPr>
      <w:spacing w:line="240" w:lineRule="auto"/>
    </w:pPr>
    <w:rPr>
      <w:sz w:val="20"/>
      <w:szCs w:val="20"/>
    </w:rPr>
  </w:style>
  <w:style w:type="character" w:customStyle="1" w:styleId="CommentTextChar">
    <w:name w:val="Comment Text Char"/>
    <w:basedOn w:val="DefaultParagraphFont"/>
    <w:link w:val="CommentText"/>
    <w:uiPriority w:val="99"/>
    <w:semiHidden/>
    <w:rsid w:val="00EE6C6E"/>
    <w:rPr>
      <w:sz w:val="20"/>
      <w:szCs w:val="20"/>
    </w:rPr>
  </w:style>
  <w:style w:type="paragraph" w:styleId="CommentSubject">
    <w:name w:val="annotation subject"/>
    <w:basedOn w:val="CommentText"/>
    <w:next w:val="CommentText"/>
    <w:link w:val="CommentSubjectChar"/>
    <w:uiPriority w:val="99"/>
    <w:semiHidden/>
    <w:unhideWhenUsed/>
    <w:rsid w:val="00EE6C6E"/>
    <w:rPr>
      <w:b/>
      <w:bCs/>
    </w:rPr>
  </w:style>
  <w:style w:type="character" w:customStyle="1" w:styleId="CommentSubjectChar">
    <w:name w:val="Comment Subject Char"/>
    <w:basedOn w:val="CommentTextChar"/>
    <w:link w:val="CommentSubject"/>
    <w:uiPriority w:val="99"/>
    <w:semiHidden/>
    <w:rsid w:val="00EE6C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285875">
      <w:bodyDiv w:val="1"/>
      <w:marLeft w:val="0"/>
      <w:marRight w:val="0"/>
      <w:marTop w:val="0"/>
      <w:marBottom w:val="0"/>
      <w:divBdr>
        <w:top w:val="none" w:sz="0" w:space="0" w:color="auto"/>
        <w:left w:val="none" w:sz="0" w:space="0" w:color="auto"/>
        <w:bottom w:val="none" w:sz="0" w:space="0" w:color="auto"/>
        <w:right w:val="none" w:sz="0" w:space="0" w:color="auto"/>
      </w:divBdr>
    </w:div>
    <w:div w:id="73481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63A1-3F99-429C-A2BD-668EE18E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8575</Words>
  <Characters>48457</Characters>
  <Application>Microsoft Office Word</Application>
  <DocSecurity>0</DocSecurity>
  <Lines>2497</Lines>
  <Paragraphs>1115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Kevin.Millam</dc:creator>
  <cp:keywords/>
  <dc:description/>
  <cp:lastModifiedBy>Rawan.Gamal</cp:lastModifiedBy>
  <cp:revision>3</cp:revision>
  <cp:lastPrinted>2017-11-26T12:00:00Z</cp:lastPrinted>
  <dcterms:created xsi:type="dcterms:W3CDTF">2024-02-21T09:13:00Z</dcterms:created>
  <dcterms:modified xsi:type="dcterms:W3CDTF">2024-02-21T09:53:00Z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8754ed7ba8c93cc7ccd0fc9857ff2061177be5dfd39870dbd1e93d192afc70fd</vt:lpwstr>
  </property>
</Properties>
</file>